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ED4EF" w14:textId="77777777" w:rsidR="00FA6D31" w:rsidRDefault="00FA6D31" w:rsidP="00FA6D31">
      <w:pPr>
        <w:tabs>
          <w:tab w:val="left" w:pos="3330"/>
          <w:tab w:val="left" w:pos="6300"/>
        </w:tabs>
        <w:spacing w:line="276" w:lineRule="auto"/>
        <w:jc w:val="center"/>
        <w:rPr>
          <w:b/>
          <w:bCs/>
          <w:sz w:val="40"/>
          <w:szCs w:val="40"/>
        </w:rPr>
      </w:pPr>
    </w:p>
    <w:p w14:paraId="066BB091" w14:textId="0185A9A2" w:rsidR="00FA6D31" w:rsidRDefault="00845332" w:rsidP="00FA6D31">
      <w:pPr>
        <w:tabs>
          <w:tab w:val="left" w:pos="3330"/>
          <w:tab w:val="left" w:pos="6300"/>
        </w:tabs>
        <w:spacing w:line="276" w:lineRule="auto"/>
        <w:jc w:val="center"/>
        <w:rPr>
          <w:b/>
          <w:bCs/>
          <w:sz w:val="40"/>
          <w:szCs w:val="40"/>
        </w:rPr>
      </w:pPr>
      <w:r>
        <w:rPr>
          <w:b/>
          <w:bCs/>
          <w:sz w:val="40"/>
          <w:szCs w:val="40"/>
        </w:rPr>
        <w:t>GOVERNMENT</w:t>
      </w:r>
      <w:r w:rsidR="00FA6D31" w:rsidRPr="00F4564C">
        <w:rPr>
          <w:b/>
          <w:bCs/>
          <w:sz w:val="40"/>
          <w:szCs w:val="40"/>
        </w:rPr>
        <w:t xml:space="preserve"> OF SOMALILAND </w:t>
      </w:r>
    </w:p>
    <w:p w14:paraId="10C0D748" w14:textId="77777777" w:rsidR="00FA6D31" w:rsidRPr="00F4564C" w:rsidRDefault="00FA6D31" w:rsidP="00FA6D31">
      <w:pPr>
        <w:tabs>
          <w:tab w:val="left" w:pos="3330"/>
          <w:tab w:val="left" w:pos="6300"/>
        </w:tabs>
        <w:spacing w:line="276" w:lineRule="auto"/>
        <w:jc w:val="center"/>
        <w:rPr>
          <w:b/>
          <w:bCs/>
          <w:sz w:val="40"/>
          <w:szCs w:val="40"/>
        </w:rPr>
      </w:pPr>
    </w:p>
    <w:p w14:paraId="18E4E4C9" w14:textId="1D416E00" w:rsidR="00DC1C4F" w:rsidRPr="00DC1C4F" w:rsidRDefault="00DC1C4F" w:rsidP="00DC1C4F">
      <w:pPr>
        <w:pBdr>
          <w:top w:val="nil"/>
          <w:left w:val="nil"/>
          <w:bottom w:val="nil"/>
          <w:right w:val="nil"/>
          <w:between w:val="nil"/>
          <w:bar w:val="nil"/>
        </w:pBdr>
        <w:tabs>
          <w:tab w:val="left" w:pos="3240"/>
          <w:tab w:val="left" w:pos="6030"/>
        </w:tabs>
        <w:spacing w:after="0" w:line="276" w:lineRule="auto"/>
        <w:jc w:val="center"/>
        <w:rPr>
          <w:rFonts w:ascii="Times New Roman" w:eastAsia="Arial Unicode MS" w:hAnsi="Arial Unicode MS" w:cs="Arial Unicode MS"/>
          <w:noProof/>
          <w:u w:color="000000"/>
          <w:bdr w:val="nil"/>
          <w:lang w:val="en-US"/>
        </w:rPr>
      </w:pPr>
      <w:r w:rsidRPr="00DC1C4F">
        <w:rPr>
          <w:rFonts w:ascii="Times New Roman" w:eastAsia="Arial Unicode MS" w:hAnsi="Arial Unicode MS" w:cs="Arial Unicode MS"/>
          <w:noProof/>
          <w:u w:color="000000"/>
          <w:bdr w:val="nil"/>
          <w:lang w:val="en-US"/>
        </w:rPr>
        <w:drawing>
          <wp:inline distT="0" distB="0" distL="0" distR="0" wp14:anchorId="01BF09BA" wp14:editId="3D164816">
            <wp:extent cx="927100" cy="927100"/>
            <wp:effectExtent l="0" t="0" r="6350" b="6350"/>
            <wp:docPr id="10489370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7100" cy="927100"/>
                    </a:xfrm>
                    <a:prstGeom prst="rect">
                      <a:avLst/>
                    </a:prstGeom>
                    <a:noFill/>
                    <a:ln>
                      <a:noFill/>
                    </a:ln>
                  </pic:spPr>
                </pic:pic>
              </a:graphicData>
            </a:graphic>
          </wp:inline>
        </w:drawing>
      </w:r>
    </w:p>
    <w:p w14:paraId="02679B37" w14:textId="25A67677" w:rsidR="00FA6D31" w:rsidRPr="00DC1C4F" w:rsidRDefault="00FA6D31" w:rsidP="00DC1C4F">
      <w:pPr>
        <w:pBdr>
          <w:top w:val="nil"/>
          <w:left w:val="nil"/>
          <w:bottom w:val="nil"/>
          <w:right w:val="nil"/>
          <w:between w:val="nil"/>
          <w:bar w:val="nil"/>
        </w:pBdr>
        <w:tabs>
          <w:tab w:val="left" w:pos="3240"/>
          <w:tab w:val="left" w:pos="6030"/>
        </w:tabs>
        <w:spacing w:after="0" w:line="276" w:lineRule="auto"/>
        <w:jc w:val="center"/>
        <w:rPr>
          <w:rFonts w:eastAsia="Arial Unicode MS"/>
          <w:u w:color="000000"/>
          <w:bdr w:val="nil"/>
        </w:rPr>
      </w:pPr>
      <w:r w:rsidRPr="00F4564C">
        <w:rPr>
          <w:rFonts w:ascii="Times New Roman" w:eastAsia="Arial Unicode MS" w:hAnsi="Arial Unicode MS" w:cs="Arial Unicode MS"/>
          <w:noProof/>
          <w:u w:color="000000"/>
          <w:bdr w:val="nil"/>
        </w:rPr>
        <w:t xml:space="preserve">    </w:t>
      </w:r>
    </w:p>
    <w:p w14:paraId="704B99FB" w14:textId="264201FD" w:rsidR="00FA6D31" w:rsidRDefault="00FA6D31" w:rsidP="00FA6D31">
      <w:pPr>
        <w:tabs>
          <w:tab w:val="left" w:pos="3330"/>
          <w:tab w:val="left" w:pos="6300"/>
        </w:tabs>
        <w:spacing w:line="276" w:lineRule="auto"/>
        <w:jc w:val="center"/>
        <w:rPr>
          <w:b/>
          <w:bCs/>
          <w:sz w:val="36"/>
          <w:szCs w:val="36"/>
        </w:rPr>
      </w:pPr>
      <w:r w:rsidRPr="00F4564C">
        <w:rPr>
          <w:b/>
          <w:bCs/>
          <w:sz w:val="36"/>
          <w:szCs w:val="36"/>
        </w:rPr>
        <w:t>Ministry of Agricultur</w:t>
      </w:r>
      <w:r w:rsidR="003478A7">
        <w:rPr>
          <w:b/>
          <w:bCs/>
          <w:sz w:val="36"/>
          <w:szCs w:val="36"/>
        </w:rPr>
        <w:t>al</w:t>
      </w:r>
      <w:r w:rsidRPr="00F4564C">
        <w:rPr>
          <w:b/>
          <w:bCs/>
          <w:sz w:val="36"/>
          <w:szCs w:val="36"/>
        </w:rPr>
        <w:t xml:space="preserve"> Development</w:t>
      </w:r>
    </w:p>
    <w:p w14:paraId="1F5F2C18" w14:textId="77777777" w:rsidR="00FA6D31" w:rsidRDefault="00FA6D31" w:rsidP="00DC1C4F">
      <w:pPr>
        <w:tabs>
          <w:tab w:val="left" w:pos="3330"/>
          <w:tab w:val="left" w:pos="6300"/>
        </w:tabs>
        <w:spacing w:line="276" w:lineRule="auto"/>
        <w:ind w:left="0" w:firstLine="0"/>
        <w:rPr>
          <w:b/>
          <w:bCs/>
          <w:sz w:val="36"/>
          <w:szCs w:val="36"/>
        </w:rPr>
      </w:pPr>
    </w:p>
    <w:p w14:paraId="212B5C94" w14:textId="175D35E6" w:rsidR="00FA6D31" w:rsidRPr="00CB0B50" w:rsidRDefault="00FA6D31" w:rsidP="00FA6D31">
      <w:pPr>
        <w:tabs>
          <w:tab w:val="left" w:pos="3330"/>
          <w:tab w:val="left" w:pos="6300"/>
        </w:tabs>
        <w:spacing w:line="276" w:lineRule="auto"/>
        <w:jc w:val="center"/>
        <w:rPr>
          <w:b/>
          <w:bCs/>
          <w:color w:val="0070C0"/>
          <w:sz w:val="36"/>
          <w:szCs w:val="36"/>
        </w:rPr>
      </w:pPr>
      <w:r w:rsidRPr="00CB0B50">
        <w:rPr>
          <w:b/>
          <w:bCs/>
          <w:color w:val="0070C0"/>
          <w:sz w:val="36"/>
          <w:szCs w:val="36"/>
        </w:rPr>
        <w:t xml:space="preserve">Somaliland </w:t>
      </w:r>
      <w:r w:rsidR="00463808" w:rsidRPr="00463808">
        <w:rPr>
          <w:b/>
          <w:bCs/>
          <w:color w:val="0070C0"/>
          <w:sz w:val="36"/>
          <w:szCs w:val="36"/>
        </w:rPr>
        <w:t>Food Systems Resilience Program for Eastern and Southern Africa (Phase 3) FSRP</w:t>
      </w:r>
    </w:p>
    <w:p w14:paraId="24E58447" w14:textId="77777777" w:rsidR="00BF1758" w:rsidRDefault="00FF1237">
      <w:pPr>
        <w:spacing w:after="91" w:line="259" w:lineRule="auto"/>
        <w:ind w:left="0" w:right="348" w:firstLine="0"/>
        <w:jc w:val="center"/>
      </w:pPr>
      <w:r>
        <w:rPr>
          <w:color w:val="221E20"/>
          <w:sz w:val="35"/>
        </w:rPr>
        <w:t xml:space="preserve"> </w:t>
      </w:r>
    </w:p>
    <w:p w14:paraId="14105E14" w14:textId="0302BCA0" w:rsidR="00BF1758" w:rsidRPr="00AB171C" w:rsidRDefault="00CF3DAF" w:rsidP="000E7E92">
      <w:pPr>
        <w:spacing w:after="91" w:line="259" w:lineRule="auto"/>
        <w:ind w:firstLine="710"/>
        <w:jc w:val="center"/>
        <w:rPr>
          <w:b/>
          <w:bCs/>
        </w:rPr>
      </w:pPr>
      <w:r w:rsidRPr="00AB171C">
        <w:rPr>
          <w:b/>
          <w:bCs/>
          <w:color w:val="221E20"/>
          <w:sz w:val="35"/>
        </w:rPr>
        <w:t>Long-Term Training</w:t>
      </w:r>
      <w:r w:rsidR="000E7E92" w:rsidRPr="00AB171C">
        <w:rPr>
          <w:b/>
          <w:bCs/>
          <w:color w:val="221E20"/>
          <w:sz w:val="35"/>
        </w:rPr>
        <w:t xml:space="preserve"> Manual</w:t>
      </w:r>
    </w:p>
    <w:p w14:paraId="3EB6699B" w14:textId="2CCF5D50" w:rsidR="00BF1758" w:rsidRPr="00463808" w:rsidRDefault="00FF1237" w:rsidP="00463808">
      <w:pPr>
        <w:spacing w:after="87" w:line="259" w:lineRule="auto"/>
        <w:ind w:left="0" w:right="348" w:firstLine="0"/>
        <w:jc w:val="center"/>
      </w:pPr>
      <w:r>
        <w:rPr>
          <w:color w:val="221E20"/>
          <w:sz w:val="35"/>
        </w:rPr>
        <w:t xml:space="preserve"> </w:t>
      </w:r>
      <w:r w:rsidRPr="00FA6D31">
        <w:rPr>
          <w:color w:val="221E20"/>
          <w:sz w:val="37"/>
          <w:szCs w:val="26"/>
        </w:rPr>
        <w:t xml:space="preserve"> </w:t>
      </w:r>
    </w:p>
    <w:p w14:paraId="6C127622" w14:textId="77777777" w:rsidR="000D4AE4" w:rsidRPr="00F4564C" w:rsidRDefault="000D4AE4" w:rsidP="000D4AE4">
      <w:pPr>
        <w:spacing w:before="120" w:after="120" w:line="274" w:lineRule="auto"/>
        <w:jc w:val="center"/>
        <w:rPr>
          <w:rFonts w:eastAsia="Times New Roman" w:cs="Times New Roman"/>
          <w:b/>
        </w:rPr>
      </w:pPr>
      <w:r w:rsidRPr="00F4564C">
        <w:rPr>
          <w:rFonts w:eastAsia="Times New Roman" w:cs="Times New Roman"/>
          <w:b/>
        </w:rPr>
        <w:t>Project ID: P177816</w:t>
      </w:r>
    </w:p>
    <w:p w14:paraId="1B4AF775" w14:textId="77777777" w:rsidR="000D4AE4" w:rsidRDefault="000D4AE4" w:rsidP="000D4AE4">
      <w:pPr>
        <w:spacing w:after="0"/>
        <w:jc w:val="center"/>
        <w:rPr>
          <w:rFonts w:ascii="Aptos" w:eastAsia="Aptos" w:hAnsi="Aptos" w:cs="Times New Roman"/>
          <w:b/>
          <w:bCs/>
        </w:rPr>
      </w:pPr>
      <w:r w:rsidRPr="008C7B77">
        <w:rPr>
          <w:rFonts w:ascii="Aptos" w:eastAsia="Aptos" w:hAnsi="Aptos" w:cs="Times New Roman"/>
          <w:b/>
          <w:bCs/>
        </w:rPr>
        <w:t>Client Address</w:t>
      </w:r>
    </w:p>
    <w:p w14:paraId="1BFC70DD" w14:textId="77777777" w:rsidR="00DC1C4F" w:rsidRPr="008C7B77" w:rsidRDefault="00DC1C4F" w:rsidP="000D4AE4">
      <w:pPr>
        <w:spacing w:after="0"/>
        <w:jc w:val="center"/>
        <w:rPr>
          <w:rFonts w:ascii="Aptos" w:eastAsia="Aptos" w:hAnsi="Aptos" w:cs="Times New Roman"/>
          <w:b/>
          <w:bCs/>
        </w:rPr>
      </w:pPr>
    </w:p>
    <w:p w14:paraId="2603F5C8" w14:textId="77777777" w:rsidR="000D4AE4" w:rsidRPr="008C7B77" w:rsidRDefault="000D4AE4" w:rsidP="000D4AE4">
      <w:pPr>
        <w:spacing w:after="0"/>
        <w:jc w:val="center"/>
        <w:rPr>
          <w:rFonts w:ascii="Aptos" w:eastAsia="Aptos" w:hAnsi="Aptos" w:cs="Times New Roman"/>
        </w:rPr>
      </w:pPr>
      <w:r w:rsidRPr="008C7B77">
        <w:rPr>
          <w:rFonts w:ascii="Aptos" w:eastAsia="Aptos" w:hAnsi="Aptos" w:cs="Times New Roman"/>
        </w:rPr>
        <w:t>Office of Project Coordination Unit</w:t>
      </w:r>
    </w:p>
    <w:p w14:paraId="00F8CEEE" w14:textId="77777777" w:rsidR="000D4AE4" w:rsidRPr="008C7B77" w:rsidRDefault="000D4AE4" w:rsidP="000D4AE4">
      <w:pPr>
        <w:spacing w:after="0"/>
        <w:jc w:val="center"/>
        <w:rPr>
          <w:rFonts w:ascii="Aptos" w:eastAsia="Aptos" w:hAnsi="Aptos" w:cs="Times New Roman"/>
        </w:rPr>
      </w:pPr>
      <w:r w:rsidRPr="008C7B77">
        <w:rPr>
          <w:rFonts w:ascii="Aptos" w:eastAsia="Aptos" w:hAnsi="Aptos" w:cs="Times New Roman"/>
        </w:rPr>
        <w:t xml:space="preserve">Next to </w:t>
      </w:r>
      <w:proofErr w:type="spellStart"/>
      <w:r w:rsidRPr="008C7B77">
        <w:rPr>
          <w:rFonts w:ascii="Aptos" w:eastAsia="Aptos" w:hAnsi="Aptos" w:cs="Times New Roman"/>
        </w:rPr>
        <w:t>Assod</w:t>
      </w:r>
      <w:proofErr w:type="spellEnd"/>
      <w:r w:rsidRPr="008C7B77">
        <w:rPr>
          <w:rFonts w:ascii="Aptos" w:eastAsia="Aptos" w:hAnsi="Aptos" w:cs="Times New Roman"/>
        </w:rPr>
        <w:t xml:space="preserve"> Hotel, Hargeisa, Somaliland</w:t>
      </w:r>
    </w:p>
    <w:p w14:paraId="44B9565C" w14:textId="271FDEA9" w:rsidR="006C0A07" w:rsidRDefault="000D4AE4" w:rsidP="006C0A07">
      <w:pPr>
        <w:spacing w:after="0"/>
        <w:jc w:val="center"/>
        <w:rPr>
          <w:rFonts w:ascii="Aptos" w:eastAsia="Aptos" w:hAnsi="Aptos" w:cs="Times New Roman"/>
          <w:i/>
          <w:iCs/>
          <w:color w:val="0070C0"/>
          <w:u w:val="single"/>
        </w:rPr>
      </w:pPr>
      <w:r w:rsidRPr="008C7B77">
        <w:rPr>
          <w:rFonts w:ascii="Aptos" w:eastAsia="Aptos" w:hAnsi="Aptos" w:cs="Times New Roman"/>
        </w:rPr>
        <w:t xml:space="preserve">Contact: </w:t>
      </w:r>
      <w:hyperlink r:id="rId12" w:history="1">
        <w:r w:rsidRPr="008C7B77">
          <w:rPr>
            <w:rFonts w:ascii="Aptos" w:eastAsia="Aptos" w:hAnsi="Aptos" w:cs="Times New Roman"/>
            <w:iCs/>
            <w:color w:val="0070C0"/>
            <w:u w:val="single"/>
          </w:rPr>
          <w:t>info@sl-fsrp.org</w:t>
        </w:r>
      </w:hyperlink>
      <w:r w:rsidR="00A15E84">
        <w:t xml:space="preserve"> </w:t>
      </w:r>
      <w:r w:rsidR="00DC1C4F">
        <w:rPr>
          <w:rFonts w:ascii="Aptos" w:eastAsia="Aptos" w:hAnsi="Aptos" w:cs="Times New Roman"/>
          <w:i/>
          <w:iCs/>
          <w:color w:val="0070C0"/>
          <w:u w:val="single"/>
        </w:rPr>
        <w:t xml:space="preserve"> </w:t>
      </w:r>
    </w:p>
    <w:p w14:paraId="4D512342" w14:textId="77777777" w:rsidR="000D4AE4" w:rsidRPr="008C7B77" w:rsidRDefault="000D4AE4" w:rsidP="000D4AE4">
      <w:pPr>
        <w:spacing w:after="0"/>
        <w:jc w:val="center"/>
        <w:rPr>
          <w:rFonts w:ascii="Aptos" w:eastAsia="Aptos" w:hAnsi="Aptos" w:cs="Times New Roman"/>
        </w:rPr>
      </w:pPr>
      <w:r w:rsidRPr="008C7B77">
        <w:rPr>
          <w:rFonts w:ascii="Aptos" w:eastAsia="Aptos" w:hAnsi="Aptos" w:cs="Times New Roman"/>
        </w:rPr>
        <w:t xml:space="preserve">Project Website: </w:t>
      </w:r>
      <w:hyperlink r:id="rId13" w:history="1">
        <w:r w:rsidRPr="008C7B77">
          <w:rPr>
            <w:rFonts w:ascii="Aptos" w:eastAsia="Aptos" w:hAnsi="Aptos" w:cs="Times New Roman"/>
            <w:i/>
            <w:iCs/>
            <w:color w:val="0070C0"/>
            <w:u w:val="single"/>
          </w:rPr>
          <w:t>www.sl-fsrp.org</w:t>
        </w:r>
      </w:hyperlink>
      <w:r w:rsidRPr="008C7B77">
        <w:rPr>
          <w:rFonts w:ascii="Aptos" w:eastAsia="Aptos" w:hAnsi="Aptos" w:cs="Times New Roman"/>
        </w:rPr>
        <w:t xml:space="preserve">  </w:t>
      </w:r>
    </w:p>
    <w:p w14:paraId="3CC2842D" w14:textId="77777777" w:rsidR="000D4AE4" w:rsidRPr="008C7B77" w:rsidRDefault="000D4AE4" w:rsidP="000D4AE4">
      <w:pPr>
        <w:jc w:val="center"/>
        <w:rPr>
          <w:rFonts w:ascii="Aptos" w:eastAsia="Aptos" w:hAnsi="Aptos" w:cs="Times New Roman"/>
        </w:rPr>
      </w:pPr>
      <w:r w:rsidRPr="008C7B77">
        <w:rPr>
          <w:rFonts w:ascii="Aptos" w:eastAsia="Aptos" w:hAnsi="Aptos" w:cs="Times New Roman"/>
          <w:noProof/>
        </w:rPr>
        <w:drawing>
          <wp:anchor distT="0" distB="0" distL="114300" distR="114300" simplePos="0" relativeHeight="251658244" behindDoc="0" locked="0" layoutInCell="1" allowOverlap="1" wp14:anchorId="299C0540" wp14:editId="61823AF8">
            <wp:simplePos x="0" y="0"/>
            <wp:positionH relativeFrom="margin">
              <wp:posOffset>2667000</wp:posOffset>
            </wp:positionH>
            <wp:positionV relativeFrom="paragraph">
              <wp:posOffset>281940</wp:posOffset>
            </wp:positionV>
            <wp:extent cx="717728" cy="673456"/>
            <wp:effectExtent l="0" t="0" r="6350" b="0"/>
            <wp:wrapNone/>
            <wp:docPr id="307737460" name="Picture 1014258885" descr="A logo for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258885"/>
                    <pic:cNvPicPr/>
                  </pic:nvPicPr>
                  <pic:blipFill>
                    <a:blip r:embed="rId14" cstate="print">
                      <a:extLst>
                        <a:ext uri="{28A0092B-C50C-407E-A947-70E740481C1C}">
                          <a14:useLocalDpi xmlns:a14="http://schemas.microsoft.com/office/drawing/2010/main" val="0"/>
                        </a:ext>
                      </a:extLst>
                    </a:blip>
                    <a:srcRect l="14799" t="11464" r="14250" b="8807"/>
                    <a:stretch>
                      <a:fillRect/>
                    </a:stretch>
                  </pic:blipFill>
                  <pic:spPr bwMode="auto">
                    <a:xfrm>
                      <a:off x="0" y="0"/>
                      <a:ext cx="717728" cy="6734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7B77">
        <w:rPr>
          <w:rFonts w:ascii="Aptos" w:eastAsia="Aptos" w:hAnsi="Aptos" w:cs="Times New Roman"/>
        </w:rPr>
        <w:t>Landline; 523446</w:t>
      </w:r>
    </w:p>
    <w:p w14:paraId="0D558D17" w14:textId="77777777" w:rsidR="000D4AE4" w:rsidRPr="008C7B77" w:rsidRDefault="000D4AE4" w:rsidP="000D4AE4">
      <w:pPr>
        <w:spacing w:line="240" w:lineRule="auto"/>
        <w:jc w:val="center"/>
        <w:rPr>
          <w:rFonts w:eastAsia="Aptos"/>
          <w:color w:val="FF0000"/>
        </w:rPr>
      </w:pPr>
      <w:r w:rsidRPr="008C7B77">
        <w:rPr>
          <w:rFonts w:eastAsia="Aptos"/>
          <w:color w:val="FF0000"/>
        </w:rPr>
        <w:t xml:space="preserve"> </w:t>
      </w:r>
    </w:p>
    <w:p w14:paraId="26125D8F" w14:textId="77777777" w:rsidR="000D4AE4" w:rsidRPr="008C7B77" w:rsidRDefault="000D4AE4" w:rsidP="000D4AE4">
      <w:pPr>
        <w:spacing w:line="240" w:lineRule="auto"/>
        <w:jc w:val="center"/>
        <w:rPr>
          <w:rFonts w:ascii="Aptos" w:eastAsia="Aptos" w:hAnsi="Aptos" w:cs="Times New Roman"/>
        </w:rPr>
      </w:pPr>
    </w:p>
    <w:p w14:paraId="76FE3ED7" w14:textId="77777777" w:rsidR="00BF1758" w:rsidRDefault="00FF1237">
      <w:pPr>
        <w:spacing w:after="91" w:line="259" w:lineRule="auto"/>
        <w:ind w:left="0" w:right="348" w:firstLine="0"/>
        <w:jc w:val="center"/>
      </w:pPr>
      <w:r>
        <w:rPr>
          <w:color w:val="221E20"/>
          <w:sz w:val="35"/>
        </w:rPr>
        <w:t xml:space="preserve"> </w:t>
      </w:r>
    </w:p>
    <w:p w14:paraId="12BDAEA7" w14:textId="77777777" w:rsidR="00BF1758" w:rsidRDefault="00FF1237">
      <w:pPr>
        <w:spacing w:after="91" w:line="259" w:lineRule="auto"/>
        <w:ind w:left="0" w:right="348" w:firstLine="0"/>
        <w:jc w:val="center"/>
      </w:pPr>
      <w:r>
        <w:rPr>
          <w:color w:val="221E20"/>
          <w:sz w:val="35"/>
        </w:rPr>
        <w:t xml:space="preserve"> </w:t>
      </w:r>
    </w:p>
    <w:p w14:paraId="171A0E7A" w14:textId="77777777" w:rsidR="00BF1758" w:rsidRDefault="00FF1237">
      <w:pPr>
        <w:spacing w:after="256" w:line="259" w:lineRule="auto"/>
        <w:ind w:left="0" w:firstLine="0"/>
        <w:jc w:val="left"/>
      </w:pPr>
      <w:r>
        <w:t xml:space="preserve"> </w:t>
      </w:r>
    </w:p>
    <w:p w14:paraId="5DAA19E3" w14:textId="7CAEF537" w:rsidR="00BF1758" w:rsidRDefault="004432B0" w:rsidP="004432B0">
      <w:pPr>
        <w:spacing w:after="256" w:line="259" w:lineRule="auto"/>
        <w:ind w:left="0" w:firstLine="0"/>
        <w:jc w:val="center"/>
        <w:rPr>
          <w:b/>
          <w:bCs/>
        </w:rPr>
      </w:pPr>
      <w:r w:rsidRPr="004432B0">
        <w:rPr>
          <w:b/>
          <w:bCs/>
        </w:rPr>
        <w:t>Version 001</w:t>
      </w:r>
    </w:p>
    <w:p w14:paraId="49D4381E" w14:textId="3779D7E0" w:rsidR="003F490D" w:rsidRPr="004432B0" w:rsidRDefault="003F490D" w:rsidP="004432B0">
      <w:pPr>
        <w:spacing w:after="256" w:line="259" w:lineRule="auto"/>
        <w:ind w:left="0" w:firstLine="0"/>
        <w:jc w:val="center"/>
        <w:rPr>
          <w:b/>
          <w:bCs/>
        </w:rPr>
      </w:pPr>
      <w:r>
        <w:rPr>
          <w:b/>
          <w:bCs/>
        </w:rPr>
        <w:t>February 2026</w:t>
      </w:r>
    </w:p>
    <w:p w14:paraId="61B002D0" w14:textId="77777777" w:rsidR="00BF1758" w:rsidRDefault="00FF1237">
      <w:pPr>
        <w:spacing w:after="256" w:line="259" w:lineRule="auto"/>
        <w:ind w:left="0" w:firstLine="0"/>
        <w:jc w:val="left"/>
      </w:pPr>
      <w:r>
        <w:t xml:space="preserve"> </w:t>
      </w:r>
    </w:p>
    <w:p w14:paraId="657D0FC0" w14:textId="77777777" w:rsidR="00FA6D31" w:rsidRDefault="00FA6D31">
      <w:pPr>
        <w:spacing w:after="256" w:line="259" w:lineRule="auto"/>
        <w:ind w:left="0" w:firstLine="0"/>
        <w:jc w:val="left"/>
      </w:pPr>
    </w:p>
    <w:p w14:paraId="5F758A9B" w14:textId="77777777" w:rsidR="00FA6D31" w:rsidRDefault="00FA6D31">
      <w:pPr>
        <w:spacing w:after="256" w:line="259" w:lineRule="auto"/>
        <w:ind w:left="0" w:firstLine="0"/>
        <w:jc w:val="left"/>
      </w:pPr>
    </w:p>
    <w:p w14:paraId="7A8D3BF7" w14:textId="77777777" w:rsidR="004651FF" w:rsidRDefault="004651FF">
      <w:pPr>
        <w:spacing w:after="256" w:line="259" w:lineRule="auto"/>
        <w:ind w:left="0" w:firstLine="0"/>
        <w:jc w:val="left"/>
        <w:sectPr w:rsidR="004651FF" w:rsidSect="00460829">
          <w:headerReference w:type="even" r:id="rId15"/>
          <w:headerReference w:type="default" r:id="rId16"/>
          <w:footerReference w:type="even" r:id="rId17"/>
          <w:footerReference w:type="default" r:id="rId18"/>
          <w:headerReference w:type="first" r:id="rId19"/>
          <w:footerReference w:type="first" r:id="rId20"/>
          <w:pgSz w:w="11904" w:h="16838"/>
          <w:pgMar w:top="1440" w:right="1440" w:bottom="1440" w:left="1440" w:header="720" w:footer="720" w:gutter="0"/>
          <w:cols w:space="720"/>
          <w:docGrid w:linePitch="299"/>
        </w:sectPr>
      </w:pPr>
    </w:p>
    <w:sdt>
      <w:sdtPr>
        <w:rPr>
          <w:rFonts w:ascii="Calibri" w:eastAsia="Calibri" w:hAnsi="Calibri" w:cs="Calibri"/>
          <w:color w:val="000000"/>
          <w:kern w:val="2"/>
          <w:sz w:val="22"/>
          <w:szCs w:val="24"/>
          <w:lang w:val="en-GB" w:eastAsia="en-GB"/>
          <w14:ligatures w14:val="standardContextual"/>
        </w:rPr>
        <w:id w:val="437798701"/>
        <w:docPartObj>
          <w:docPartGallery w:val="Table of Contents"/>
          <w:docPartUnique/>
        </w:docPartObj>
      </w:sdtPr>
      <w:sdtEndPr>
        <w:rPr>
          <w:b/>
          <w:bCs/>
          <w:color w:val="000000" w:themeColor="text1"/>
          <w:szCs w:val="22"/>
        </w:rPr>
      </w:sdtEndPr>
      <w:sdtContent>
        <w:p w14:paraId="5061ABEA" w14:textId="5A47BC35" w:rsidR="009D4A28" w:rsidRDefault="009D4A28">
          <w:pPr>
            <w:pStyle w:val="TOCHeading"/>
          </w:pPr>
          <w:r>
            <w:t>Table of Contents</w:t>
          </w:r>
        </w:p>
        <w:p w14:paraId="3DD80B88" w14:textId="7A6E3EFE" w:rsidR="004F7703" w:rsidRDefault="009D4A28">
          <w:pPr>
            <w:pStyle w:val="TOC1"/>
            <w:tabs>
              <w:tab w:val="right" w:leader="dot" w:pos="9014"/>
            </w:tabs>
            <w:rPr>
              <w:rFonts w:asciiTheme="minorHAnsi" w:eastAsiaTheme="minorEastAsia" w:hAnsiTheme="minorHAnsi" w:cstheme="minorBidi"/>
              <w:noProof/>
              <w:color w:val="auto"/>
              <w:sz w:val="24"/>
              <w:lang w:val="en-US" w:eastAsia="en-US"/>
            </w:rPr>
          </w:pPr>
          <w:r>
            <w:fldChar w:fldCharType="begin"/>
          </w:r>
          <w:r>
            <w:instrText xml:space="preserve"> TOC \o "1-3" \h \z \u </w:instrText>
          </w:r>
          <w:r>
            <w:fldChar w:fldCharType="separate"/>
          </w:r>
          <w:hyperlink w:anchor="_Toc221704149" w:history="1">
            <w:r w:rsidR="004F7703" w:rsidRPr="00191F6B">
              <w:rPr>
                <w:rStyle w:val="Hyperlink"/>
                <w:b/>
                <w:bCs/>
                <w:noProof/>
              </w:rPr>
              <w:t>SECTION 1: INTRODUCTION</w:t>
            </w:r>
            <w:r w:rsidR="004F7703">
              <w:rPr>
                <w:noProof/>
                <w:webHidden/>
              </w:rPr>
              <w:tab/>
            </w:r>
            <w:r w:rsidR="004F7703">
              <w:rPr>
                <w:noProof/>
                <w:webHidden/>
              </w:rPr>
              <w:fldChar w:fldCharType="begin"/>
            </w:r>
            <w:r w:rsidR="004F7703">
              <w:rPr>
                <w:noProof/>
                <w:webHidden/>
              </w:rPr>
              <w:instrText xml:space="preserve"> PAGEREF _Toc221704149 \h </w:instrText>
            </w:r>
            <w:r w:rsidR="004F7703">
              <w:rPr>
                <w:noProof/>
                <w:webHidden/>
              </w:rPr>
            </w:r>
            <w:r w:rsidR="004F7703">
              <w:rPr>
                <w:noProof/>
                <w:webHidden/>
              </w:rPr>
              <w:fldChar w:fldCharType="separate"/>
            </w:r>
            <w:r w:rsidR="004F7703">
              <w:rPr>
                <w:noProof/>
                <w:webHidden/>
              </w:rPr>
              <w:t>4</w:t>
            </w:r>
            <w:r w:rsidR="004F7703">
              <w:rPr>
                <w:noProof/>
                <w:webHidden/>
              </w:rPr>
              <w:fldChar w:fldCharType="end"/>
            </w:r>
          </w:hyperlink>
        </w:p>
        <w:p w14:paraId="243F3DB2" w14:textId="582F8EC1"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50" w:history="1">
            <w:r w:rsidRPr="00191F6B">
              <w:rPr>
                <w:rStyle w:val="Hyperlink"/>
                <w:noProof/>
              </w:rPr>
              <w:t>1.1 PROJECT BACKGROUND</w:t>
            </w:r>
            <w:r>
              <w:rPr>
                <w:noProof/>
                <w:webHidden/>
              </w:rPr>
              <w:tab/>
            </w:r>
            <w:r>
              <w:rPr>
                <w:noProof/>
                <w:webHidden/>
              </w:rPr>
              <w:fldChar w:fldCharType="begin"/>
            </w:r>
            <w:r>
              <w:rPr>
                <w:noProof/>
                <w:webHidden/>
              </w:rPr>
              <w:instrText xml:space="preserve"> PAGEREF _Toc221704150 \h </w:instrText>
            </w:r>
            <w:r>
              <w:rPr>
                <w:noProof/>
                <w:webHidden/>
              </w:rPr>
            </w:r>
            <w:r>
              <w:rPr>
                <w:noProof/>
                <w:webHidden/>
              </w:rPr>
              <w:fldChar w:fldCharType="separate"/>
            </w:r>
            <w:r>
              <w:rPr>
                <w:noProof/>
                <w:webHidden/>
              </w:rPr>
              <w:t>4</w:t>
            </w:r>
            <w:r>
              <w:rPr>
                <w:noProof/>
                <w:webHidden/>
              </w:rPr>
              <w:fldChar w:fldCharType="end"/>
            </w:r>
          </w:hyperlink>
        </w:p>
        <w:p w14:paraId="292E8E9C" w14:textId="7A4C5457"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51" w:history="1">
            <w:r w:rsidRPr="00191F6B">
              <w:rPr>
                <w:rStyle w:val="Hyperlink"/>
                <w:noProof/>
              </w:rPr>
              <w:t>1.2 THE SL-FSRP LONG-TERM TRAINING PROGRAMME</w:t>
            </w:r>
            <w:r>
              <w:rPr>
                <w:noProof/>
                <w:webHidden/>
              </w:rPr>
              <w:tab/>
            </w:r>
            <w:r>
              <w:rPr>
                <w:noProof/>
                <w:webHidden/>
              </w:rPr>
              <w:fldChar w:fldCharType="begin"/>
            </w:r>
            <w:r>
              <w:rPr>
                <w:noProof/>
                <w:webHidden/>
              </w:rPr>
              <w:instrText xml:space="preserve"> PAGEREF _Toc221704151 \h </w:instrText>
            </w:r>
            <w:r>
              <w:rPr>
                <w:noProof/>
                <w:webHidden/>
              </w:rPr>
            </w:r>
            <w:r>
              <w:rPr>
                <w:noProof/>
                <w:webHidden/>
              </w:rPr>
              <w:fldChar w:fldCharType="separate"/>
            </w:r>
            <w:r>
              <w:rPr>
                <w:noProof/>
                <w:webHidden/>
              </w:rPr>
              <w:t>6</w:t>
            </w:r>
            <w:r>
              <w:rPr>
                <w:noProof/>
                <w:webHidden/>
              </w:rPr>
              <w:fldChar w:fldCharType="end"/>
            </w:r>
          </w:hyperlink>
        </w:p>
        <w:p w14:paraId="7A21D24E" w14:textId="5C7BD4DC"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52" w:history="1">
            <w:r w:rsidRPr="00191F6B">
              <w:rPr>
                <w:rStyle w:val="Hyperlink"/>
                <w:noProof/>
              </w:rPr>
              <w:t>1.3 SCOPE AND OBJECTIVES OF THE TRAINING MANUAL</w:t>
            </w:r>
            <w:r>
              <w:rPr>
                <w:noProof/>
                <w:webHidden/>
              </w:rPr>
              <w:tab/>
            </w:r>
            <w:r>
              <w:rPr>
                <w:noProof/>
                <w:webHidden/>
              </w:rPr>
              <w:fldChar w:fldCharType="begin"/>
            </w:r>
            <w:r>
              <w:rPr>
                <w:noProof/>
                <w:webHidden/>
              </w:rPr>
              <w:instrText xml:space="preserve"> PAGEREF _Toc221704152 \h </w:instrText>
            </w:r>
            <w:r>
              <w:rPr>
                <w:noProof/>
                <w:webHidden/>
              </w:rPr>
            </w:r>
            <w:r>
              <w:rPr>
                <w:noProof/>
                <w:webHidden/>
              </w:rPr>
              <w:fldChar w:fldCharType="separate"/>
            </w:r>
            <w:r>
              <w:rPr>
                <w:noProof/>
                <w:webHidden/>
              </w:rPr>
              <w:t>7</w:t>
            </w:r>
            <w:r>
              <w:rPr>
                <w:noProof/>
                <w:webHidden/>
              </w:rPr>
              <w:fldChar w:fldCharType="end"/>
            </w:r>
          </w:hyperlink>
        </w:p>
        <w:p w14:paraId="7E8E0028" w14:textId="7E053AD3"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53" w:history="1">
            <w:r w:rsidRPr="00191F6B">
              <w:rPr>
                <w:rStyle w:val="Hyperlink"/>
                <w:noProof/>
              </w:rPr>
              <w:t>1.3.1 Scope</w:t>
            </w:r>
            <w:r>
              <w:rPr>
                <w:noProof/>
                <w:webHidden/>
              </w:rPr>
              <w:tab/>
            </w:r>
            <w:r>
              <w:rPr>
                <w:noProof/>
                <w:webHidden/>
              </w:rPr>
              <w:fldChar w:fldCharType="begin"/>
            </w:r>
            <w:r>
              <w:rPr>
                <w:noProof/>
                <w:webHidden/>
              </w:rPr>
              <w:instrText xml:space="preserve"> PAGEREF _Toc221704153 \h </w:instrText>
            </w:r>
            <w:r>
              <w:rPr>
                <w:noProof/>
                <w:webHidden/>
              </w:rPr>
            </w:r>
            <w:r>
              <w:rPr>
                <w:noProof/>
                <w:webHidden/>
              </w:rPr>
              <w:fldChar w:fldCharType="separate"/>
            </w:r>
            <w:r>
              <w:rPr>
                <w:noProof/>
                <w:webHidden/>
              </w:rPr>
              <w:t>7</w:t>
            </w:r>
            <w:r>
              <w:rPr>
                <w:noProof/>
                <w:webHidden/>
              </w:rPr>
              <w:fldChar w:fldCharType="end"/>
            </w:r>
          </w:hyperlink>
        </w:p>
        <w:p w14:paraId="28A8E842" w14:textId="2E842AB8"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54" w:history="1">
            <w:r w:rsidRPr="00191F6B">
              <w:rPr>
                <w:rStyle w:val="Hyperlink"/>
                <w:noProof/>
              </w:rPr>
              <w:t>1.3.2 Overall Objective of the Training Manual</w:t>
            </w:r>
            <w:r>
              <w:rPr>
                <w:noProof/>
                <w:webHidden/>
              </w:rPr>
              <w:tab/>
            </w:r>
            <w:r>
              <w:rPr>
                <w:noProof/>
                <w:webHidden/>
              </w:rPr>
              <w:fldChar w:fldCharType="begin"/>
            </w:r>
            <w:r>
              <w:rPr>
                <w:noProof/>
                <w:webHidden/>
              </w:rPr>
              <w:instrText xml:space="preserve"> PAGEREF _Toc221704154 \h </w:instrText>
            </w:r>
            <w:r>
              <w:rPr>
                <w:noProof/>
                <w:webHidden/>
              </w:rPr>
            </w:r>
            <w:r>
              <w:rPr>
                <w:noProof/>
                <w:webHidden/>
              </w:rPr>
              <w:fldChar w:fldCharType="separate"/>
            </w:r>
            <w:r>
              <w:rPr>
                <w:noProof/>
                <w:webHidden/>
              </w:rPr>
              <w:t>7</w:t>
            </w:r>
            <w:r>
              <w:rPr>
                <w:noProof/>
                <w:webHidden/>
              </w:rPr>
              <w:fldChar w:fldCharType="end"/>
            </w:r>
          </w:hyperlink>
        </w:p>
        <w:p w14:paraId="72E2EAD7" w14:textId="62C8993E"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55" w:history="1">
            <w:r w:rsidRPr="00191F6B">
              <w:rPr>
                <w:rStyle w:val="Hyperlink"/>
                <w:noProof/>
              </w:rPr>
              <w:t>1.3.3 SPECIFIC OBJECTIVES OF THE TRAINING MANUAL</w:t>
            </w:r>
            <w:r>
              <w:rPr>
                <w:noProof/>
                <w:webHidden/>
              </w:rPr>
              <w:tab/>
            </w:r>
            <w:r>
              <w:rPr>
                <w:noProof/>
                <w:webHidden/>
              </w:rPr>
              <w:fldChar w:fldCharType="begin"/>
            </w:r>
            <w:r>
              <w:rPr>
                <w:noProof/>
                <w:webHidden/>
              </w:rPr>
              <w:instrText xml:space="preserve"> PAGEREF _Toc221704155 \h </w:instrText>
            </w:r>
            <w:r>
              <w:rPr>
                <w:noProof/>
                <w:webHidden/>
              </w:rPr>
            </w:r>
            <w:r>
              <w:rPr>
                <w:noProof/>
                <w:webHidden/>
              </w:rPr>
              <w:fldChar w:fldCharType="separate"/>
            </w:r>
            <w:r>
              <w:rPr>
                <w:noProof/>
                <w:webHidden/>
              </w:rPr>
              <w:t>7</w:t>
            </w:r>
            <w:r>
              <w:rPr>
                <w:noProof/>
                <w:webHidden/>
              </w:rPr>
              <w:fldChar w:fldCharType="end"/>
            </w:r>
          </w:hyperlink>
        </w:p>
        <w:p w14:paraId="06582329" w14:textId="0DD5B539" w:rsidR="004F7703" w:rsidRDefault="004F7703">
          <w:pPr>
            <w:pStyle w:val="TOC1"/>
            <w:tabs>
              <w:tab w:val="right" w:leader="dot" w:pos="9014"/>
            </w:tabs>
            <w:rPr>
              <w:rFonts w:asciiTheme="minorHAnsi" w:eastAsiaTheme="minorEastAsia" w:hAnsiTheme="minorHAnsi" w:cstheme="minorBidi"/>
              <w:noProof/>
              <w:color w:val="auto"/>
              <w:sz w:val="24"/>
              <w:lang w:val="en-US" w:eastAsia="en-US"/>
            </w:rPr>
          </w:pPr>
          <w:hyperlink w:anchor="_Toc221704156" w:history="1">
            <w:r w:rsidRPr="00191F6B">
              <w:rPr>
                <w:rStyle w:val="Hyperlink"/>
                <w:b/>
                <w:bCs/>
                <w:noProof/>
              </w:rPr>
              <w:t>SECTION 2: DETAILS OF SL-FSRP LONG-TERM TRAINING PROGRAMME</w:t>
            </w:r>
            <w:r>
              <w:rPr>
                <w:noProof/>
                <w:webHidden/>
              </w:rPr>
              <w:tab/>
            </w:r>
            <w:r>
              <w:rPr>
                <w:noProof/>
                <w:webHidden/>
              </w:rPr>
              <w:fldChar w:fldCharType="begin"/>
            </w:r>
            <w:r>
              <w:rPr>
                <w:noProof/>
                <w:webHidden/>
              </w:rPr>
              <w:instrText xml:space="preserve"> PAGEREF _Toc221704156 \h </w:instrText>
            </w:r>
            <w:r>
              <w:rPr>
                <w:noProof/>
                <w:webHidden/>
              </w:rPr>
            </w:r>
            <w:r>
              <w:rPr>
                <w:noProof/>
                <w:webHidden/>
              </w:rPr>
              <w:fldChar w:fldCharType="separate"/>
            </w:r>
            <w:r>
              <w:rPr>
                <w:noProof/>
                <w:webHidden/>
              </w:rPr>
              <w:t>8</w:t>
            </w:r>
            <w:r>
              <w:rPr>
                <w:noProof/>
                <w:webHidden/>
              </w:rPr>
              <w:fldChar w:fldCharType="end"/>
            </w:r>
          </w:hyperlink>
        </w:p>
        <w:p w14:paraId="7E49827B" w14:textId="499C0687"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57" w:history="1">
            <w:r w:rsidRPr="00191F6B">
              <w:rPr>
                <w:rStyle w:val="Hyperlink"/>
                <w:noProof/>
              </w:rPr>
              <w:t>2.1 Purpose</w:t>
            </w:r>
            <w:r>
              <w:rPr>
                <w:noProof/>
                <w:webHidden/>
              </w:rPr>
              <w:tab/>
            </w:r>
            <w:r>
              <w:rPr>
                <w:noProof/>
                <w:webHidden/>
              </w:rPr>
              <w:fldChar w:fldCharType="begin"/>
            </w:r>
            <w:r>
              <w:rPr>
                <w:noProof/>
                <w:webHidden/>
              </w:rPr>
              <w:instrText xml:space="preserve"> PAGEREF _Toc221704157 \h </w:instrText>
            </w:r>
            <w:r>
              <w:rPr>
                <w:noProof/>
                <w:webHidden/>
              </w:rPr>
            </w:r>
            <w:r>
              <w:rPr>
                <w:noProof/>
                <w:webHidden/>
              </w:rPr>
              <w:fldChar w:fldCharType="separate"/>
            </w:r>
            <w:r>
              <w:rPr>
                <w:noProof/>
                <w:webHidden/>
              </w:rPr>
              <w:t>8</w:t>
            </w:r>
            <w:r>
              <w:rPr>
                <w:noProof/>
                <w:webHidden/>
              </w:rPr>
              <w:fldChar w:fldCharType="end"/>
            </w:r>
          </w:hyperlink>
        </w:p>
        <w:p w14:paraId="651F976D" w14:textId="5556070E"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58" w:history="1">
            <w:r w:rsidRPr="00191F6B">
              <w:rPr>
                <w:rStyle w:val="Hyperlink"/>
                <w:noProof/>
              </w:rPr>
              <w:t>2.2 Target Beneficiaries</w:t>
            </w:r>
            <w:r>
              <w:rPr>
                <w:noProof/>
                <w:webHidden/>
              </w:rPr>
              <w:tab/>
            </w:r>
            <w:r>
              <w:rPr>
                <w:noProof/>
                <w:webHidden/>
              </w:rPr>
              <w:fldChar w:fldCharType="begin"/>
            </w:r>
            <w:r>
              <w:rPr>
                <w:noProof/>
                <w:webHidden/>
              </w:rPr>
              <w:instrText xml:space="preserve"> PAGEREF _Toc221704158 \h </w:instrText>
            </w:r>
            <w:r>
              <w:rPr>
                <w:noProof/>
                <w:webHidden/>
              </w:rPr>
            </w:r>
            <w:r>
              <w:rPr>
                <w:noProof/>
                <w:webHidden/>
              </w:rPr>
              <w:fldChar w:fldCharType="separate"/>
            </w:r>
            <w:r>
              <w:rPr>
                <w:noProof/>
                <w:webHidden/>
              </w:rPr>
              <w:t>8</w:t>
            </w:r>
            <w:r>
              <w:rPr>
                <w:noProof/>
                <w:webHidden/>
              </w:rPr>
              <w:fldChar w:fldCharType="end"/>
            </w:r>
          </w:hyperlink>
        </w:p>
        <w:p w14:paraId="08011C6C" w14:textId="6876C546"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59" w:history="1">
            <w:r w:rsidRPr="00191F6B">
              <w:rPr>
                <w:rStyle w:val="Hyperlink"/>
                <w:noProof/>
              </w:rPr>
              <w:t>2.2.1 Training Focus Areas for the Scholarships on Offer</w:t>
            </w:r>
            <w:r>
              <w:rPr>
                <w:noProof/>
                <w:webHidden/>
              </w:rPr>
              <w:tab/>
            </w:r>
            <w:r>
              <w:rPr>
                <w:noProof/>
                <w:webHidden/>
              </w:rPr>
              <w:fldChar w:fldCharType="begin"/>
            </w:r>
            <w:r>
              <w:rPr>
                <w:noProof/>
                <w:webHidden/>
              </w:rPr>
              <w:instrText xml:space="preserve"> PAGEREF _Toc221704159 \h </w:instrText>
            </w:r>
            <w:r>
              <w:rPr>
                <w:noProof/>
                <w:webHidden/>
              </w:rPr>
            </w:r>
            <w:r>
              <w:rPr>
                <w:noProof/>
                <w:webHidden/>
              </w:rPr>
              <w:fldChar w:fldCharType="separate"/>
            </w:r>
            <w:r>
              <w:rPr>
                <w:noProof/>
                <w:webHidden/>
              </w:rPr>
              <w:t>8</w:t>
            </w:r>
            <w:r>
              <w:rPr>
                <w:noProof/>
                <w:webHidden/>
              </w:rPr>
              <w:fldChar w:fldCharType="end"/>
            </w:r>
          </w:hyperlink>
        </w:p>
        <w:p w14:paraId="2DAC1D53" w14:textId="1BDF51B4" w:rsidR="004F7703" w:rsidRDefault="004F7703">
          <w:pPr>
            <w:pStyle w:val="TOC3"/>
            <w:tabs>
              <w:tab w:val="left" w:pos="1440"/>
              <w:tab w:val="right" w:leader="dot" w:pos="9014"/>
            </w:tabs>
            <w:rPr>
              <w:rFonts w:asciiTheme="minorHAnsi" w:eastAsiaTheme="minorEastAsia" w:hAnsiTheme="minorHAnsi" w:cstheme="minorBidi"/>
              <w:noProof/>
              <w:color w:val="auto"/>
              <w:sz w:val="24"/>
              <w:lang w:val="en-US" w:eastAsia="en-US"/>
            </w:rPr>
          </w:pPr>
          <w:hyperlink w:anchor="_Toc221704160" w:history="1">
            <w:r w:rsidRPr="00191F6B">
              <w:rPr>
                <w:rStyle w:val="Hyperlink"/>
                <w:bCs/>
                <w:i/>
                <w:noProof/>
              </w:rPr>
              <w:t>2.2.1.1</w:t>
            </w:r>
            <w:r>
              <w:rPr>
                <w:rFonts w:asciiTheme="minorHAnsi" w:eastAsiaTheme="minorEastAsia" w:hAnsiTheme="minorHAnsi" w:cstheme="minorBidi"/>
                <w:noProof/>
                <w:color w:val="auto"/>
                <w:sz w:val="24"/>
                <w:lang w:val="en-US" w:eastAsia="en-US"/>
              </w:rPr>
              <w:tab/>
            </w:r>
            <w:r w:rsidRPr="00191F6B">
              <w:rPr>
                <w:rStyle w:val="Hyperlink"/>
                <w:i/>
                <w:noProof/>
              </w:rPr>
              <w:t>Ministry of Agricultural Development</w:t>
            </w:r>
            <w:r>
              <w:rPr>
                <w:noProof/>
                <w:webHidden/>
              </w:rPr>
              <w:tab/>
            </w:r>
            <w:r>
              <w:rPr>
                <w:noProof/>
                <w:webHidden/>
              </w:rPr>
              <w:fldChar w:fldCharType="begin"/>
            </w:r>
            <w:r>
              <w:rPr>
                <w:noProof/>
                <w:webHidden/>
              </w:rPr>
              <w:instrText xml:space="preserve"> PAGEREF _Toc221704160 \h </w:instrText>
            </w:r>
            <w:r>
              <w:rPr>
                <w:noProof/>
                <w:webHidden/>
              </w:rPr>
            </w:r>
            <w:r>
              <w:rPr>
                <w:noProof/>
                <w:webHidden/>
              </w:rPr>
              <w:fldChar w:fldCharType="separate"/>
            </w:r>
            <w:r>
              <w:rPr>
                <w:noProof/>
                <w:webHidden/>
              </w:rPr>
              <w:t>8</w:t>
            </w:r>
            <w:r>
              <w:rPr>
                <w:noProof/>
                <w:webHidden/>
              </w:rPr>
              <w:fldChar w:fldCharType="end"/>
            </w:r>
          </w:hyperlink>
        </w:p>
        <w:p w14:paraId="3EEDB492" w14:textId="0D73DD9D" w:rsidR="004F7703" w:rsidRDefault="004F7703">
          <w:pPr>
            <w:pStyle w:val="TOC3"/>
            <w:tabs>
              <w:tab w:val="left" w:pos="1440"/>
              <w:tab w:val="right" w:leader="dot" w:pos="9014"/>
            </w:tabs>
            <w:rPr>
              <w:rFonts w:asciiTheme="minorHAnsi" w:eastAsiaTheme="minorEastAsia" w:hAnsiTheme="minorHAnsi" w:cstheme="minorBidi"/>
              <w:noProof/>
              <w:color w:val="auto"/>
              <w:sz w:val="24"/>
              <w:lang w:val="en-US" w:eastAsia="en-US"/>
            </w:rPr>
          </w:pPr>
          <w:hyperlink w:anchor="_Toc221704161" w:history="1">
            <w:r w:rsidRPr="00191F6B">
              <w:rPr>
                <w:rStyle w:val="Hyperlink"/>
                <w:bCs/>
                <w:i/>
                <w:noProof/>
              </w:rPr>
              <w:t>2.2.1.2</w:t>
            </w:r>
            <w:r>
              <w:rPr>
                <w:rFonts w:asciiTheme="minorHAnsi" w:eastAsiaTheme="minorEastAsia" w:hAnsiTheme="minorHAnsi" w:cstheme="minorBidi"/>
                <w:noProof/>
                <w:color w:val="auto"/>
                <w:sz w:val="24"/>
                <w:lang w:val="en-US" w:eastAsia="en-US"/>
              </w:rPr>
              <w:tab/>
            </w:r>
            <w:r w:rsidRPr="00191F6B">
              <w:rPr>
                <w:rStyle w:val="Hyperlink"/>
                <w:i/>
                <w:noProof/>
              </w:rPr>
              <w:t>Ministry of Livestock and Rural Development</w:t>
            </w:r>
            <w:r>
              <w:rPr>
                <w:noProof/>
                <w:webHidden/>
              </w:rPr>
              <w:tab/>
            </w:r>
            <w:r>
              <w:rPr>
                <w:noProof/>
                <w:webHidden/>
              </w:rPr>
              <w:fldChar w:fldCharType="begin"/>
            </w:r>
            <w:r>
              <w:rPr>
                <w:noProof/>
                <w:webHidden/>
              </w:rPr>
              <w:instrText xml:space="preserve"> PAGEREF _Toc221704161 \h </w:instrText>
            </w:r>
            <w:r>
              <w:rPr>
                <w:noProof/>
                <w:webHidden/>
              </w:rPr>
            </w:r>
            <w:r>
              <w:rPr>
                <w:noProof/>
                <w:webHidden/>
              </w:rPr>
              <w:fldChar w:fldCharType="separate"/>
            </w:r>
            <w:r>
              <w:rPr>
                <w:noProof/>
                <w:webHidden/>
              </w:rPr>
              <w:t>9</w:t>
            </w:r>
            <w:r>
              <w:rPr>
                <w:noProof/>
                <w:webHidden/>
              </w:rPr>
              <w:fldChar w:fldCharType="end"/>
            </w:r>
          </w:hyperlink>
        </w:p>
        <w:p w14:paraId="512ACCB2" w14:textId="3AE4A39D"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63" w:history="1">
            <w:r w:rsidRPr="00191F6B">
              <w:rPr>
                <w:rStyle w:val="Hyperlink"/>
                <w:i/>
                <w:noProof/>
              </w:rPr>
              <w:t>2.2.1.4 Cross-Cutting Areas</w:t>
            </w:r>
            <w:r>
              <w:rPr>
                <w:noProof/>
                <w:webHidden/>
              </w:rPr>
              <w:tab/>
            </w:r>
            <w:r>
              <w:rPr>
                <w:noProof/>
                <w:webHidden/>
              </w:rPr>
              <w:fldChar w:fldCharType="begin"/>
            </w:r>
            <w:r>
              <w:rPr>
                <w:noProof/>
                <w:webHidden/>
              </w:rPr>
              <w:instrText xml:space="preserve"> PAGEREF _Toc221704163 \h </w:instrText>
            </w:r>
            <w:r>
              <w:rPr>
                <w:noProof/>
                <w:webHidden/>
              </w:rPr>
            </w:r>
            <w:r>
              <w:rPr>
                <w:noProof/>
                <w:webHidden/>
              </w:rPr>
              <w:fldChar w:fldCharType="separate"/>
            </w:r>
            <w:r>
              <w:rPr>
                <w:noProof/>
                <w:webHidden/>
              </w:rPr>
              <w:t>9</w:t>
            </w:r>
            <w:r>
              <w:rPr>
                <w:noProof/>
                <w:webHidden/>
              </w:rPr>
              <w:fldChar w:fldCharType="end"/>
            </w:r>
          </w:hyperlink>
        </w:p>
        <w:p w14:paraId="71FB983C" w14:textId="00D16878"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64" w:history="1">
            <w:r w:rsidRPr="00191F6B">
              <w:rPr>
                <w:rStyle w:val="Hyperlink"/>
                <w:noProof/>
              </w:rPr>
              <w:t>2.3 Scholarship on Offer</w:t>
            </w:r>
            <w:r>
              <w:rPr>
                <w:noProof/>
                <w:webHidden/>
              </w:rPr>
              <w:tab/>
            </w:r>
            <w:r>
              <w:rPr>
                <w:noProof/>
                <w:webHidden/>
              </w:rPr>
              <w:fldChar w:fldCharType="begin"/>
            </w:r>
            <w:r>
              <w:rPr>
                <w:noProof/>
                <w:webHidden/>
              </w:rPr>
              <w:instrText xml:space="preserve"> PAGEREF _Toc221704164 \h </w:instrText>
            </w:r>
            <w:r>
              <w:rPr>
                <w:noProof/>
                <w:webHidden/>
              </w:rPr>
            </w:r>
            <w:r>
              <w:rPr>
                <w:noProof/>
                <w:webHidden/>
              </w:rPr>
              <w:fldChar w:fldCharType="separate"/>
            </w:r>
            <w:r>
              <w:rPr>
                <w:noProof/>
                <w:webHidden/>
              </w:rPr>
              <w:t>10</w:t>
            </w:r>
            <w:r>
              <w:rPr>
                <w:noProof/>
                <w:webHidden/>
              </w:rPr>
              <w:fldChar w:fldCharType="end"/>
            </w:r>
          </w:hyperlink>
        </w:p>
        <w:p w14:paraId="5C0C3240" w14:textId="5AAF3035"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65" w:history="1">
            <w:r w:rsidRPr="00191F6B">
              <w:rPr>
                <w:rStyle w:val="Hyperlink"/>
                <w:noProof/>
              </w:rPr>
              <w:t>2.3.1 Masters Applicant Category</w:t>
            </w:r>
            <w:r>
              <w:rPr>
                <w:noProof/>
                <w:webHidden/>
              </w:rPr>
              <w:tab/>
            </w:r>
            <w:r>
              <w:rPr>
                <w:noProof/>
                <w:webHidden/>
              </w:rPr>
              <w:fldChar w:fldCharType="begin"/>
            </w:r>
            <w:r>
              <w:rPr>
                <w:noProof/>
                <w:webHidden/>
              </w:rPr>
              <w:instrText xml:space="preserve"> PAGEREF _Toc221704165 \h </w:instrText>
            </w:r>
            <w:r>
              <w:rPr>
                <w:noProof/>
                <w:webHidden/>
              </w:rPr>
            </w:r>
            <w:r>
              <w:rPr>
                <w:noProof/>
                <w:webHidden/>
              </w:rPr>
              <w:fldChar w:fldCharType="separate"/>
            </w:r>
            <w:r>
              <w:rPr>
                <w:noProof/>
                <w:webHidden/>
              </w:rPr>
              <w:t>10</w:t>
            </w:r>
            <w:r>
              <w:rPr>
                <w:noProof/>
                <w:webHidden/>
              </w:rPr>
              <w:fldChar w:fldCharType="end"/>
            </w:r>
          </w:hyperlink>
        </w:p>
        <w:p w14:paraId="5AF0B636" w14:textId="667FA28E" w:rsidR="004F7703" w:rsidRDefault="004F7703">
          <w:pPr>
            <w:pStyle w:val="TOC1"/>
            <w:tabs>
              <w:tab w:val="right" w:leader="dot" w:pos="9014"/>
            </w:tabs>
            <w:rPr>
              <w:rFonts w:asciiTheme="minorHAnsi" w:eastAsiaTheme="minorEastAsia" w:hAnsiTheme="minorHAnsi" w:cstheme="minorBidi"/>
              <w:noProof/>
              <w:color w:val="auto"/>
              <w:sz w:val="24"/>
              <w:lang w:val="en-US" w:eastAsia="en-US"/>
            </w:rPr>
          </w:pPr>
          <w:hyperlink w:anchor="_Toc221704166" w:history="1">
            <w:r w:rsidRPr="00191F6B">
              <w:rPr>
                <w:rStyle w:val="Hyperlink"/>
                <w:b/>
                <w:bCs/>
                <w:noProof/>
              </w:rPr>
              <w:t>SECTION 3: INSTITUTIONAL FRAMEWORK AND MANAGEMENT OF THE SCHOLARSHIP PROGRAM</w:t>
            </w:r>
            <w:r>
              <w:rPr>
                <w:noProof/>
                <w:webHidden/>
              </w:rPr>
              <w:tab/>
            </w:r>
            <w:r>
              <w:rPr>
                <w:noProof/>
                <w:webHidden/>
              </w:rPr>
              <w:fldChar w:fldCharType="begin"/>
            </w:r>
            <w:r>
              <w:rPr>
                <w:noProof/>
                <w:webHidden/>
              </w:rPr>
              <w:instrText xml:space="preserve"> PAGEREF _Toc221704166 \h </w:instrText>
            </w:r>
            <w:r>
              <w:rPr>
                <w:noProof/>
                <w:webHidden/>
              </w:rPr>
            </w:r>
            <w:r>
              <w:rPr>
                <w:noProof/>
                <w:webHidden/>
              </w:rPr>
              <w:fldChar w:fldCharType="separate"/>
            </w:r>
            <w:r>
              <w:rPr>
                <w:noProof/>
                <w:webHidden/>
              </w:rPr>
              <w:t>11</w:t>
            </w:r>
            <w:r>
              <w:rPr>
                <w:noProof/>
                <w:webHidden/>
              </w:rPr>
              <w:fldChar w:fldCharType="end"/>
            </w:r>
          </w:hyperlink>
        </w:p>
        <w:p w14:paraId="5F8B2436" w14:textId="1CC2F90B" w:rsidR="004F7703" w:rsidRDefault="004F7703">
          <w:pPr>
            <w:pStyle w:val="TOC2"/>
            <w:tabs>
              <w:tab w:val="left" w:pos="960"/>
              <w:tab w:val="right" w:leader="dot" w:pos="9014"/>
            </w:tabs>
            <w:rPr>
              <w:rFonts w:asciiTheme="minorHAnsi" w:eastAsiaTheme="minorEastAsia" w:hAnsiTheme="minorHAnsi" w:cstheme="minorBidi"/>
              <w:noProof/>
              <w:color w:val="auto"/>
              <w:sz w:val="24"/>
              <w:lang w:val="en-US" w:eastAsia="en-US"/>
            </w:rPr>
          </w:pPr>
          <w:hyperlink w:anchor="_Toc221704167" w:history="1">
            <w:r w:rsidRPr="00191F6B">
              <w:rPr>
                <w:rStyle w:val="Hyperlink"/>
                <w:noProof/>
              </w:rPr>
              <w:t xml:space="preserve">3.1 </w:t>
            </w:r>
            <w:r>
              <w:rPr>
                <w:rFonts w:asciiTheme="minorHAnsi" w:eastAsiaTheme="minorEastAsia" w:hAnsiTheme="minorHAnsi" w:cstheme="minorBidi"/>
                <w:noProof/>
                <w:color w:val="auto"/>
                <w:sz w:val="24"/>
                <w:lang w:val="en-US" w:eastAsia="en-US"/>
              </w:rPr>
              <w:tab/>
            </w:r>
            <w:r w:rsidRPr="00191F6B">
              <w:rPr>
                <w:rStyle w:val="Hyperlink"/>
                <w:noProof/>
              </w:rPr>
              <w:t>Guiding Principles for the Management of the Scholarship Programme</w:t>
            </w:r>
            <w:r>
              <w:rPr>
                <w:noProof/>
                <w:webHidden/>
              </w:rPr>
              <w:tab/>
            </w:r>
            <w:r>
              <w:rPr>
                <w:noProof/>
                <w:webHidden/>
              </w:rPr>
              <w:fldChar w:fldCharType="begin"/>
            </w:r>
            <w:r>
              <w:rPr>
                <w:noProof/>
                <w:webHidden/>
              </w:rPr>
              <w:instrText xml:space="preserve"> PAGEREF _Toc221704167 \h </w:instrText>
            </w:r>
            <w:r>
              <w:rPr>
                <w:noProof/>
                <w:webHidden/>
              </w:rPr>
            </w:r>
            <w:r>
              <w:rPr>
                <w:noProof/>
                <w:webHidden/>
              </w:rPr>
              <w:fldChar w:fldCharType="separate"/>
            </w:r>
            <w:r>
              <w:rPr>
                <w:noProof/>
                <w:webHidden/>
              </w:rPr>
              <w:t>11</w:t>
            </w:r>
            <w:r>
              <w:rPr>
                <w:noProof/>
                <w:webHidden/>
              </w:rPr>
              <w:fldChar w:fldCharType="end"/>
            </w:r>
          </w:hyperlink>
        </w:p>
        <w:p w14:paraId="77F90959" w14:textId="628C1A8D"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68" w:history="1">
            <w:r w:rsidRPr="00191F6B">
              <w:rPr>
                <w:rStyle w:val="Hyperlink"/>
                <w:noProof/>
              </w:rPr>
              <w:t>3.2 Institutional Framework for The Management of the Scholarship Programme</w:t>
            </w:r>
            <w:r>
              <w:rPr>
                <w:noProof/>
                <w:webHidden/>
              </w:rPr>
              <w:tab/>
            </w:r>
            <w:r>
              <w:rPr>
                <w:noProof/>
                <w:webHidden/>
              </w:rPr>
              <w:fldChar w:fldCharType="begin"/>
            </w:r>
            <w:r>
              <w:rPr>
                <w:noProof/>
                <w:webHidden/>
              </w:rPr>
              <w:instrText xml:space="preserve"> PAGEREF _Toc221704168 \h </w:instrText>
            </w:r>
            <w:r>
              <w:rPr>
                <w:noProof/>
                <w:webHidden/>
              </w:rPr>
            </w:r>
            <w:r>
              <w:rPr>
                <w:noProof/>
                <w:webHidden/>
              </w:rPr>
              <w:fldChar w:fldCharType="separate"/>
            </w:r>
            <w:r>
              <w:rPr>
                <w:noProof/>
                <w:webHidden/>
              </w:rPr>
              <w:t>11</w:t>
            </w:r>
            <w:r>
              <w:rPr>
                <w:noProof/>
                <w:webHidden/>
              </w:rPr>
              <w:fldChar w:fldCharType="end"/>
            </w:r>
          </w:hyperlink>
        </w:p>
        <w:p w14:paraId="27E8A474" w14:textId="3BFA9583"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69" w:history="1">
            <w:r w:rsidRPr="00191F6B">
              <w:rPr>
                <w:rStyle w:val="Hyperlink"/>
                <w:noProof/>
              </w:rPr>
              <w:t>3.2.1 Responsibilities</w:t>
            </w:r>
            <w:r>
              <w:rPr>
                <w:noProof/>
                <w:webHidden/>
              </w:rPr>
              <w:tab/>
            </w:r>
            <w:r>
              <w:rPr>
                <w:noProof/>
                <w:webHidden/>
              </w:rPr>
              <w:fldChar w:fldCharType="begin"/>
            </w:r>
            <w:r>
              <w:rPr>
                <w:noProof/>
                <w:webHidden/>
              </w:rPr>
              <w:instrText xml:space="preserve"> PAGEREF _Toc221704169 \h </w:instrText>
            </w:r>
            <w:r>
              <w:rPr>
                <w:noProof/>
                <w:webHidden/>
              </w:rPr>
            </w:r>
            <w:r>
              <w:rPr>
                <w:noProof/>
                <w:webHidden/>
              </w:rPr>
              <w:fldChar w:fldCharType="separate"/>
            </w:r>
            <w:r>
              <w:rPr>
                <w:noProof/>
                <w:webHidden/>
              </w:rPr>
              <w:t>11</w:t>
            </w:r>
            <w:r>
              <w:rPr>
                <w:noProof/>
                <w:webHidden/>
              </w:rPr>
              <w:fldChar w:fldCharType="end"/>
            </w:r>
          </w:hyperlink>
        </w:p>
        <w:p w14:paraId="22F9B934" w14:textId="0AF1B961"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70" w:history="1">
            <w:r w:rsidRPr="00191F6B">
              <w:rPr>
                <w:rStyle w:val="Hyperlink"/>
                <w:noProof/>
              </w:rPr>
              <w:t>3.2.2 Scholarship Selection Committee</w:t>
            </w:r>
            <w:r>
              <w:rPr>
                <w:noProof/>
                <w:webHidden/>
              </w:rPr>
              <w:tab/>
            </w:r>
            <w:r>
              <w:rPr>
                <w:noProof/>
                <w:webHidden/>
              </w:rPr>
              <w:fldChar w:fldCharType="begin"/>
            </w:r>
            <w:r>
              <w:rPr>
                <w:noProof/>
                <w:webHidden/>
              </w:rPr>
              <w:instrText xml:space="preserve"> PAGEREF _Toc221704170 \h </w:instrText>
            </w:r>
            <w:r>
              <w:rPr>
                <w:noProof/>
                <w:webHidden/>
              </w:rPr>
            </w:r>
            <w:r>
              <w:rPr>
                <w:noProof/>
                <w:webHidden/>
              </w:rPr>
              <w:fldChar w:fldCharType="separate"/>
            </w:r>
            <w:r>
              <w:rPr>
                <w:noProof/>
                <w:webHidden/>
              </w:rPr>
              <w:t>12</w:t>
            </w:r>
            <w:r>
              <w:rPr>
                <w:noProof/>
                <w:webHidden/>
              </w:rPr>
              <w:fldChar w:fldCharType="end"/>
            </w:r>
          </w:hyperlink>
        </w:p>
        <w:p w14:paraId="6142C92B" w14:textId="1206DA28"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71" w:history="1">
            <w:r w:rsidRPr="00191F6B">
              <w:rPr>
                <w:rStyle w:val="Hyperlink"/>
                <w:noProof/>
              </w:rPr>
              <w:t>3.2.3 Monitoring and Evaluation Team</w:t>
            </w:r>
            <w:r>
              <w:rPr>
                <w:noProof/>
                <w:webHidden/>
              </w:rPr>
              <w:tab/>
            </w:r>
            <w:r>
              <w:rPr>
                <w:noProof/>
                <w:webHidden/>
              </w:rPr>
              <w:fldChar w:fldCharType="begin"/>
            </w:r>
            <w:r>
              <w:rPr>
                <w:noProof/>
                <w:webHidden/>
              </w:rPr>
              <w:instrText xml:space="preserve"> PAGEREF _Toc221704171 \h </w:instrText>
            </w:r>
            <w:r>
              <w:rPr>
                <w:noProof/>
                <w:webHidden/>
              </w:rPr>
            </w:r>
            <w:r>
              <w:rPr>
                <w:noProof/>
                <w:webHidden/>
              </w:rPr>
              <w:fldChar w:fldCharType="separate"/>
            </w:r>
            <w:r>
              <w:rPr>
                <w:noProof/>
                <w:webHidden/>
              </w:rPr>
              <w:t>12</w:t>
            </w:r>
            <w:r>
              <w:rPr>
                <w:noProof/>
                <w:webHidden/>
              </w:rPr>
              <w:fldChar w:fldCharType="end"/>
            </w:r>
          </w:hyperlink>
        </w:p>
        <w:p w14:paraId="5A2C692F" w14:textId="1631D466"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72" w:history="1">
            <w:r w:rsidRPr="00191F6B">
              <w:rPr>
                <w:rStyle w:val="Hyperlink"/>
                <w:noProof/>
              </w:rPr>
              <w:t>3.2.4. Roles and Responsibilities of Scholarship Recipients</w:t>
            </w:r>
            <w:r>
              <w:rPr>
                <w:noProof/>
                <w:webHidden/>
              </w:rPr>
              <w:tab/>
            </w:r>
            <w:r>
              <w:rPr>
                <w:noProof/>
                <w:webHidden/>
              </w:rPr>
              <w:fldChar w:fldCharType="begin"/>
            </w:r>
            <w:r>
              <w:rPr>
                <w:noProof/>
                <w:webHidden/>
              </w:rPr>
              <w:instrText xml:space="preserve"> PAGEREF _Toc221704172 \h </w:instrText>
            </w:r>
            <w:r>
              <w:rPr>
                <w:noProof/>
                <w:webHidden/>
              </w:rPr>
            </w:r>
            <w:r>
              <w:rPr>
                <w:noProof/>
                <w:webHidden/>
              </w:rPr>
              <w:fldChar w:fldCharType="separate"/>
            </w:r>
            <w:r>
              <w:rPr>
                <w:noProof/>
                <w:webHidden/>
              </w:rPr>
              <w:t>12</w:t>
            </w:r>
            <w:r>
              <w:rPr>
                <w:noProof/>
                <w:webHidden/>
              </w:rPr>
              <w:fldChar w:fldCharType="end"/>
            </w:r>
          </w:hyperlink>
        </w:p>
        <w:p w14:paraId="74CC25DC" w14:textId="7EB8EEAD"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73" w:history="1">
            <w:r w:rsidRPr="00191F6B">
              <w:rPr>
                <w:rStyle w:val="Hyperlink"/>
                <w:noProof/>
              </w:rPr>
              <w:t>3.3 Management of the Scholarship Programme</w:t>
            </w:r>
            <w:r>
              <w:rPr>
                <w:noProof/>
                <w:webHidden/>
              </w:rPr>
              <w:tab/>
            </w:r>
            <w:r>
              <w:rPr>
                <w:noProof/>
                <w:webHidden/>
              </w:rPr>
              <w:fldChar w:fldCharType="begin"/>
            </w:r>
            <w:r>
              <w:rPr>
                <w:noProof/>
                <w:webHidden/>
              </w:rPr>
              <w:instrText xml:space="preserve"> PAGEREF _Toc221704173 \h </w:instrText>
            </w:r>
            <w:r>
              <w:rPr>
                <w:noProof/>
                <w:webHidden/>
              </w:rPr>
            </w:r>
            <w:r>
              <w:rPr>
                <w:noProof/>
                <w:webHidden/>
              </w:rPr>
              <w:fldChar w:fldCharType="separate"/>
            </w:r>
            <w:r>
              <w:rPr>
                <w:noProof/>
                <w:webHidden/>
              </w:rPr>
              <w:t>12</w:t>
            </w:r>
            <w:r>
              <w:rPr>
                <w:noProof/>
                <w:webHidden/>
              </w:rPr>
              <w:fldChar w:fldCharType="end"/>
            </w:r>
          </w:hyperlink>
        </w:p>
        <w:p w14:paraId="56D55771" w14:textId="5A382539"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74" w:history="1">
            <w:r w:rsidRPr="00191F6B">
              <w:rPr>
                <w:rStyle w:val="Hyperlink"/>
                <w:noProof/>
              </w:rPr>
              <w:t>3.3.1 Recruitment of Scholarship Recipients</w:t>
            </w:r>
            <w:r>
              <w:rPr>
                <w:noProof/>
                <w:webHidden/>
              </w:rPr>
              <w:tab/>
            </w:r>
            <w:r>
              <w:rPr>
                <w:noProof/>
                <w:webHidden/>
              </w:rPr>
              <w:fldChar w:fldCharType="begin"/>
            </w:r>
            <w:r>
              <w:rPr>
                <w:noProof/>
                <w:webHidden/>
              </w:rPr>
              <w:instrText xml:space="preserve"> PAGEREF _Toc221704174 \h </w:instrText>
            </w:r>
            <w:r>
              <w:rPr>
                <w:noProof/>
                <w:webHidden/>
              </w:rPr>
            </w:r>
            <w:r>
              <w:rPr>
                <w:noProof/>
                <w:webHidden/>
              </w:rPr>
              <w:fldChar w:fldCharType="separate"/>
            </w:r>
            <w:r>
              <w:rPr>
                <w:noProof/>
                <w:webHidden/>
              </w:rPr>
              <w:t>13</w:t>
            </w:r>
            <w:r>
              <w:rPr>
                <w:noProof/>
                <w:webHidden/>
              </w:rPr>
              <w:fldChar w:fldCharType="end"/>
            </w:r>
          </w:hyperlink>
        </w:p>
        <w:p w14:paraId="518860E4" w14:textId="07219FA0"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75" w:history="1">
            <w:r w:rsidRPr="00191F6B">
              <w:rPr>
                <w:rStyle w:val="Hyperlink"/>
                <w:noProof/>
              </w:rPr>
              <w:t>3.3.2 Induction of SL-FSRP Scholarship Recipients</w:t>
            </w:r>
            <w:r>
              <w:rPr>
                <w:noProof/>
                <w:webHidden/>
              </w:rPr>
              <w:tab/>
            </w:r>
            <w:r>
              <w:rPr>
                <w:noProof/>
                <w:webHidden/>
              </w:rPr>
              <w:fldChar w:fldCharType="begin"/>
            </w:r>
            <w:r>
              <w:rPr>
                <w:noProof/>
                <w:webHidden/>
              </w:rPr>
              <w:instrText xml:space="preserve"> PAGEREF _Toc221704175 \h </w:instrText>
            </w:r>
            <w:r>
              <w:rPr>
                <w:noProof/>
                <w:webHidden/>
              </w:rPr>
            </w:r>
            <w:r>
              <w:rPr>
                <w:noProof/>
                <w:webHidden/>
              </w:rPr>
              <w:fldChar w:fldCharType="separate"/>
            </w:r>
            <w:r>
              <w:rPr>
                <w:noProof/>
                <w:webHidden/>
              </w:rPr>
              <w:t>13</w:t>
            </w:r>
            <w:r>
              <w:rPr>
                <w:noProof/>
                <w:webHidden/>
              </w:rPr>
              <w:fldChar w:fldCharType="end"/>
            </w:r>
          </w:hyperlink>
        </w:p>
        <w:p w14:paraId="77F9F8AB" w14:textId="7515FF50"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76" w:history="1">
            <w:r w:rsidRPr="00191F6B">
              <w:rPr>
                <w:rStyle w:val="Hyperlink"/>
                <w:noProof/>
              </w:rPr>
              <w:t>3.3.3 Engagement with Hosting Universities of the Scholarship Awardees</w:t>
            </w:r>
            <w:r>
              <w:rPr>
                <w:noProof/>
                <w:webHidden/>
              </w:rPr>
              <w:tab/>
            </w:r>
            <w:r>
              <w:rPr>
                <w:noProof/>
                <w:webHidden/>
              </w:rPr>
              <w:fldChar w:fldCharType="begin"/>
            </w:r>
            <w:r>
              <w:rPr>
                <w:noProof/>
                <w:webHidden/>
              </w:rPr>
              <w:instrText xml:space="preserve"> PAGEREF _Toc221704176 \h </w:instrText>
            </w:r>
            <w:r>
              <w:rPr>
                <w:noProof/>
                <w:webHidden/>
              </w:rPr>
            </w:r>
            <w:r>
              <w:rPr>
                <w:noProof/>
                <w:webHidden/>
              </w:rPr>
              <w:fldChar w:fldCharType="separate"/>
            </w:r>
            <w:r>
              <w:rPr>
                <w:noProof/>
                <w:webHidden/>
              </w:rPr>
              <w:t>13</w:t>
            </w:r>
            <w:r>
              <w:rPr>
                <w:noProof/>
                <w:webHidden/>
              </w:rPr>
              <w:fldChar w:fldCharType="end"/>
            </w:r>
          </w:hyperlink>
        </w:p>
        <w:p w14:paraId="4BC5C343" w14:textId="15833F8E"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77" w:history="1">
            <w:r w:rsidRPr="00191F6B">
              <w:rPr>
                <w:rStyle w:val="Hyperlink"/>
                <w:noProof/>
              </w:rPr>
              <w:t>3.3.4 Coaching and Mentorship of Scholars</w:t>
            </w:r>
            <w:r>
              <w:rPr>
                <w:noProof/>
                <w:webHidden/>
              </w:rPr>
              <w:tab/>
            </w:r>
            <w:r>
              <w:rPr>
                <w:noProof/>
                <w:webHidden/>
              </w:rPr>
              <w:fldChar w:fldCharType="begin"/>
            </w:r>
            <w:r>
              <w:rPr>
                <w:noProof/>
                <w:webHidden/>
              </w:rPr>
              <w:instrText xml:space="preserve"> PAGEREF _Toc221704177 \h </w:instrText>
            </w:r>
            <w:r>
              <w:rPr>
                <w:noProof/>
                <w:webHidden/>
              </w:rPr>
            </w:r>
            <w:r>
              <w:rPr>
                <w:noProof/>
                <w:webHidden/>
              </w:rPr>
              <w:fldChar w:fldCharType="separate"/>
            </w:r>
            <w:r>
              <w:rPr>
                <w:noProof/>
                <w:webHidden/>
              </w:rPr>
              <w:t>13</w:t>
            </w:r>
            <w:r>
              <w:rPr>
                <w:noProof/>
                <w:webHidden/>
              </w:rPr>
              <w:fldChar w:fldCharType="end"/>
            </w:r>
          </w:hyperlink>
        </w:p>
        <w:p w14:paraId="7CE0C704" w14:textId="4B89855F"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78" w:history="1">
            <w:r w:rsidRPr="00191F6B">
              <w:rPr>
                <w:rStyle w:val="Hyperlink"/>
                <w:noProof/>
              </w:rPr>
              <w:t>3.3.5 Scholarship Replacement</w:t>
            </w:r>
            <w:r>
              <w:rPr>
                <w:noProof/>
                <w:webHidden/>
              </w:rPr>
              <w:tab/>
            </w:r>
            <w:r>
              <w:rPr>
                <w:noProof/>
                <w:webHidden/>
              </w:rPr>
              <w:fldChar w:fldCharType="begin"/>
            </w:r>
            <w:r>
              <w:rPr>
                <w:noProof/>
                <w:webHidden/>
              </w:rPr>
              <w:instrText xml:space="preserve"> PAGEREF _Toc221704178 \h </w:instrText>
            </w:r>
            <w:r>
              <w:rPr>
                <w:noProof/>
                <w:webHidden/>
              </w:rPr>
            </w:r>
            <w:r>
              <w:rPr>
                <w:noProof/>
                <w:webHidden/>
              </w:rPr>
              <w:fldChar w:fldCharType="separate"/>
            </w:r>
            <w:r>
              <w:rPr>
                <w:noProof/>
                <w:webHidden/>
              </w:rPr>
              <w:t>14</w:t>
            </w:r>
            <w:r>
              <w:rPr>
                <w:noProof/>
                <w:webHidden/>
              </w:rPr>
              <w:fldChar w:fldCharType="end"/>
            </w:r>
          </w:hyperlink>
        </w:p>
        <w:p w14:paraId="563FD0F3" w14:textId="0D7BF58C"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79" w:history="1">
            <w:r w:rsidRPr="00191F6B">
              <w:rPr>
                <w:rStyle w:val="Hyperlink"/>
                <w:noProof/>
              </w:rPr>
              <w:t>3.3.6 Procedure for Replacement of a Scholar</w:t>
            </w:r>
            <w:r>
              <w:rPr>
                <w:noProof/>
                <w:webHidden/>
              </w:rPr>
              <w:tab/>
            </w:r>
            <w:r>
              <w:rPr>
                <w:noProof/>
                <w:webHidden/>
              </w:rPr>
              <w:fldChar w:fldCharType="begin"/>
            </w:r>
            <w:r>
              <w:rPr>
                <w:noProof/>
                <w:webHidden/>
              </w:rPr>
              <w:instrText xml:space="preserve"> PAGEREF _Toc221704179 \h </w:instrText>
            </w:r>
            <w:r>
              <w:rPr>
                <w:noProof/>
                <w:webHidden/>
              </w:rPr>
            </w:r>
            <w:r>
              <w:rPr>
                <w:noProof/>
                <w:webHidden/>
              </w:rPr>
              <w:fldChar w:fldCharType="separate"/>
            </w:r>
            <w:r>
              <w:rPr>
                <w:noProof/>
                <w:webHidden/>
              </w:rPr>
              <w:t>14</w:t>
            </w:r>
            <w:r>
              <w:rPr>
                <w:noProof/>
                <w:webHidden/>
              </w:rPr>
              <w:fldChar w:fldCharType="end"/>
            </w:r>
          </w:hyperlink>
        </w:p>
        <w:p w14:paraId="693FD4B7" w14:textId="5CB73865" w:rsidR="004F7703" w:rsidRDefault="004F7703">
          <w:pPr>
            <w:pStyle w:val="TOC3"/>
            <w:tabs>
              <w:tab w:val="right" w:leader="dot" w:pos="9014"/>
            </w:tabs>
            <w:rPr>
              <w:rFonts w:asciiTheme="minorHAnsi" w:eastAsiaTheme="minorEastAsia" w:hAnsiTheme="minorHAnsi" w:cstheme="minorBidi"/>
              <w:noProof/>
              <w:color w:val="auto"/>
              <w:sz w:val="24"/>
              <w:lang w:val="en-US" w:eastAsia="en-US"/>
            </w:rPr>
          </w:pPr>
          <w:hyperlink w:anchor="_Toc221704180" w:history="1">
            <w:r w:rsidRPr="00191F6B">
              <w:rPr>
                <w:rStyle w:val="Hyperlink"/>
                <w:noProof/>
              </w:rPr>
              <w:t>3.3.7 Terminating a Scholarship</w:t>
            </w:r>
            <w:r>
              <w:rPr>
                <w:noProof/>
                <w:webHidden/>
              </w:rPr>
              <w:tab/>
            </w:r>
            <w:r>
              <w:rPr>
                <w:noProof/>
                <w:webHidden/>
              </w:rPr>
              <w:fldChar w:fldCharType="begin"/>
            </w:r>
            <w:r>
              <w:rPr>
                <w:noProof/>
                <w:webHidden/>
              </w:rPr>
              <w:instrText xml:space="preserve"> PAGEREF _Toc221704180 \h </w:instrText>
            </w:r>
            <w:r>
              <w:rPr>
                <w:noProof/>
                <w:webHidden/>
              </w:rPr>
            </w:r>
            <w:r>
              <w:rPr>
                <w:noProof/>
                <w:webHidden/>
              </w:rPr>
              <w:fldChar w:fldCharType="separate"/>
            </w:r>
            <w:r>
              <w:rPr>
                <w:noProof/>
                <w:webHidden/>
              </w:rPr>
              <w:t>14</w:t>
            </w:r>
            <w:r>
              <w:rPr>
                <w:noProof/>
                <w:webHidden/>
              </w:rPr>
              <w:fldChar w:fldCharType="end"/>
            </w:r>
          </w:hyperlink>
        </w:p>
        <w:p w14:paraId="50D05389" w14:textId="7476709C" w:rsidR="004F7703" w:rsidRDefault="004F7703">
          <w:pPr>
            <w:pStyle w:val="TOC1"/>
            <w:tabs>
              <w:tab w:val="right" w:leader="dot" w:pos="9014"/>
            </w:tabs>
            <w:rPr>
              <w:rFonts w:asciiTheme="minorHAnsi" w:eastAsiaTheme="minorEastAsia" w:hAnsiTheme="minorHAnsi" w:cstheme="minorBidi"/>
              <w:noProof/>
              <w:color w:val="auto"/>
              <w:sz w:val="24"/>
              <w:lang w:val="en-US" w:eastAsia="en-US"/>
            </w:rPr>
          </w:pPr>
          <w:hyperlink w:anchor="_Toc221704181" w:history="1">
            <w:r w:rsidRPr="00191F6B">
              <w:rPr>
                <w:rStyle w:val="Hyperlink"/>
                <w:b/>
                <w:bCs/>
                <w:noProof/>
              </w:rPr>
              <w:t>SECTION 4: THE SL-FSRP SCHOLARSHIP PROGRAM</w:t>
            </w:r>
            <w:r>
              <w:rPr>
                <w:noProof/>
                <w:webHidden/>
              </w:rPr>
              <w:tab/>
            </w:r>
            <w:r>
              <w:rPr>
                <w:noProof/>
                <w:webHidden/>
              </w:rPr>
              <w:fldChar w:fldCharType="begin"/>
            </w:r>
            <w:r>
              <w:rPr>
                <w:noProof/>
                <w:webHidden/>
              </w:rPr>
              <w:instrText xml:space="preserve"> PAGEREF _Toc221704181 \h </w:instrText>
            </w:r>
            <w:r>
              <w:rPr>
                <w:noProof/>
                <w:webHidden/>
              </w:rPr>
            </w:r>
            <w:r>
              <w:rPr>
                <w:noProof/>
                <w:webHidden/>
              </w:rPr>
              <w:fldChar w:fldCharType="separate"/>
            </w:r>
            <w:r>
              <w:rPr>
                <w:noProof/>
                <w:webHidden/>
              </w:rPr>
              <w:t>16</w:t>
            </w:r>
            <w:r>
              <w:rPr>
                <w:noProof/>
                <w:webHidden/>
              </w:rPr>
              <w:fldChar w:fldCharType="end"/>
            </w:r>
          </w:hyperlink>
        </w:p>
        <w:p w14:paraId="63218D8D" w14:textId="4D1FCC78"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82" w:history="1">
            <w:r w:rsidRPr="00191F6B">
              <w:rPr>
                <w:rStyle w:val="Hyperlink"/>
                <w:noProof/>
              </w:rPr>
              <w:t>4.1 Eligibility</w:t>
            </w:r>
            <w:r>
              <w:rPr>
                <w:noProof/>
                <w:webHidden/>
              </w:rPr>
              <w:tab/>
            </w:r>
            <w:r>
              <w:rPr>
                <w:noProof/>
                <w:webHidden/>
              </w:rPr>
              <w:fldChar w:fldCharType="begin"/>
            </w:r>
            <w:r>
              <w:rPr>
                <w:noProof/>
                <w:webHidden/>
              </w:rPr>
              <w:instrText xml:space="preserve"> PAGEREF _Toc221704182 \h </w:instrText>
            </w:r>
            <w:r>
              <w:rPr>
                <w:noProof/>
                <w:webHidden/>
              </w:rPr>
            </w:r>
            <w:r>
              <w:rPr>
                <w:noProof/>
                <w:webHidden/>
              </w:rPr>
              <w:fldChar w:fldCharType="separate"/>
            </w:r>
            <w:r>
              <w:rPr>
                <w:noProof/>
                <w:webHidden/>
              </w:rPr>
              <w:t>16</w:t>
            </w:r>
            <w:r>
              <w:rPr>
                <w:noProof/>
                <w:webHidden/>
              </w:rPr>
              <w:fldChar w:fldCharType="end"/>
            </w:r>
          </w:hyperlink>
        </w:p>
        <w:p w14:paraId="194051D0" w14:textId="45CF71FF"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83" w:history="1">
            <w:r w:rsidRPr="00191F6B">
              <w:rPr>
                <w:rStyle w:val="Hyperlink"/>
                <w:noProof/>
              </w:rPr>
              <w:t>4.2 Terms and Conditions</w:t>
            </w:r>
            <w:r>
              <w:rPr>
                <w:noProof/>
                <w:webHidden/>
              </w:rPr>
              <w:tab/>
            </w:r>
            <w:r>
              <w:rPr>
                <w:noProof/>
                <w:webHidden/>
              </w:rPr>
              <w:fldChar w:fldCharType="begin"/>
            </w:r>
            <w:r>
              <w:rPr>
                <w:noProof/>
                <w:webHidden/>
              </w:rPr>
              <w:instrText xml:space="preserve"> PAGEREF _Toc221704183 \h </w:instrText>
            </w:r>
            <w:r>
              <w:rPr>
                <w:noProof/>
                <w:webHidden/>
              </w:rPr>
            </w:r>
            <w:r>
              <w:rPr>
                <w:noProof/>
                <w:webHidden/>
              </w:rPr>
              <w:fldChar w:fldCharType="separate"/>
            </w:r>
            <w:r>
              <w:rPr>
                <w:noProof/>
                <w:webHidden/>
              </w:rPr>
              <w:t>16</w:t>
            </w:r>
            <w:r>
              <w:rPr>
                <w:noProof/>
                <w:webHidden/>
              </w:rPr>
              <w:fldChar w:fldCharType="end"/>
            </w:r>
          </w:hyperlink>
        </w:p>
        <w:p w14:paraId="538F4824" w14:textId="53A1024A"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84" w:history="1">
            <w:r w:rsidRPr="00191F6B">
              <w:rPr>
                <w:rStyle w:val="Hyperlink"/>
                <w:noProof/>
              </w:rPr>
              <w:t>4.3 Advertisement of Scholarship Opportunities</w:t>
            </w:r>
            <w:r>
              <w:rPr>
                <w:noProof/>
                <w:webHidden/>
              </w:rPr>
              <w:tab/>
            </w:r>
            <w:r>
              <w:rPr>
                <w:noProof/>
                <w:webHidden/>
              </w:rPr>
              <w:fldChar w:fldCharType="begin"/>
            </w:r>
            <w:r>
              <w:rPr>
                <w:noProof/>
                <w:webHidden/>
              </w:rPr>
              <w:instrText xml:space="preserve"> PAGEREF _Toc221704184 \h </w:instrText>
            </w:r>
            <w:r>
              <w:rPr>
                <w:noProof/>
                <w:webHidden/>
              </w:rPr>
            </w:r>
            <w:r>
              <w:rPr>
                <w:noProof/>
                <w:webHidden/>
              </w:rPr>
              <w:fldChar w:fldCharType="separate"/>
            </w:r>
            <w:r>
              <w:rPr>
                <w:noProof/>
                <w:webHidden/>
              </w:rPr>
              <w:t>16</w:t>
            </w:r>
            <w:r>
              <w:rPr>
                <w:noProof/>
                <w:webHidden/>
              </w:rPr>
              <w:fldChar w:fldCharType="end"/>
            </w:r>
          </w:hyperlink>
        </w:p>
        <w:p w14:paraId="3ACF7408" w14:textId="06484DEB" w:rsidR="004F7703" w:rsidRDefault="004F7703">
          <w:pPr>
            <w:pStyle w:val="TOC2"/>
            <w:tabs>
              <w:tab w:val="left" w:pos="960"/>
              <w:tab w:val="right" w:leader="dot" w:pos="9014"/>
            </w:tabs>
            <w:rPr>
              <w:rFonts w:asciiTheme="minorHAnsi" w:eastAsiaTheme="minorEastAsia" w:hAnsiTheme="minorHAnsi" w:cstheme="minorBidi"/>
              <w:noProof/>
              <w:color w:val="auto"/>
              <w:sz w:val="24"/>
              <w:lang w:val="en-US" w:eastAsia="en-US"/>
            </w:rPr>
          </w:pPr>
          <w:hyperlink w:anchor="_Toc221704185" w:history="1">
            <w:r w:rsidRPr="00191F6B">
              <w:rPr>
                <w:rStyle w:val="Hyperlink"/>
                <w:noProof/>
              </w:rPr>
              <w:t xml:space="preserve">4.4 </w:t>
            </w:r>
            <w:r>
              <w:rPr>
                <w:rFonts w:asciiTheme="minorHAnsi" w:eastAsiaTheme="minorEastAsia" w:hAnsiTheme="minorHAnsi" w:cstheme="minorBidi"/>
                <w:noProof/>
                <w:color w:val="auto"/>
                <w:sz w:val="24"/>
                <w:lang w:val="en-US" w:eastAsia="en-US"/>
              </w:rPr>
              <w:tab/>
            </w:r>
            <w:r w:rsidRPr="00191F6B">
              <w:rPr>
                <w:rStyle w:val="Hyperlink"/>
                <w:noProof/>
              </w:rPr>
              <w:t>Scholarship Application Procedure</w:t>
            </w:r>
            <w:r>
              <w:rPr>
                <w:noProof/>
                <w:webHidden/>
              </w:rPr>
              <w:tab/>
            </w:r>
            <w:r>
              <w:rPr>
                <w:noProof/>
                <w:webHidden/>
              </w:rPr>
              <w:fldChar w:fldCharType="begin"/>
            </w:r>
            <w:r>
              <w:rPr>
                <w:noProof/>
                <w:webHidden/>
              </w:rPr>
              <w:instrText xml:space="preserve"> PAGEREF _Toc221704185 \h </w:instrText>
            </w:r>
            <w:r>
              <w:rPr>
                <w:noProof/>
                <w:webHidden/>
              </w:rPr>
            </w:r>
            <w:r>
              <w:rPr>
                <w:noProof/>
                <w:webHidden/>
              </w:rPr>
              <w:fldChar w:fldCharType="separate"/>
            </w:r>
            <w:r>
              <w:rPr>
                <w:noProof/>
                <w:webHidden/>
              </w:rPr>
              <w:t>17</w:t>
            </w:r>
            <w:r>
              <w:rPr>
                <w:noProof/>
                <w:webHidden/>
              </w:rPr>
              <w:fldChar w:fldCharType="end"/>
            </w:r>
          </w:hyperlink>
        </w:p>
        <w:p w14:paraId="43A32069" w14:textId="5A0E9797"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86" w:history="1">
            <w:r w:rsidRPr="00191F6B">
              <w:rPr>
                <w:rStyle w:val="Hyperlink"/>
                <w:noProof/>
              </w:rPr>
              <w:t>4.5 Processing of the Scholarship Applications</w:t>
            </w:r>
            <w:r>
              <w:rPr>
                <w:noProof/>
                <w:webHidden/>
              </w:rPr>
              <w:tab/>
            </w:r>
            <w:r>
              <w:rPr>
                <w:noProof/>
                <w:webHidden/>
              </w:rPr>
              <w:fldChar w:fldCharType="begin"/>
            </w:r>
            <w:r>
              <w:rPr>
                <w:noProof/>
                <w:webHidden/>
              </w:rPr>
              <w:instrText xml:space="preserve"> PAGEREF _Toc221704186 \h </w:instrText>
            </w:r>
            <w:r>
              <w:rPr>
                <w:noProof/>
                <w:webHidden/>
              </w:rPr>
            </w:r>
            <w:r>
              <w:rPr>
                <w:noProof/>
                <w:webHidden/>
              </w:rPr>
              <w:fldChar w:fldCharType="separate"/>
            </w:r>
            <w:r>
              <w:rPr>
                <w:noProof/>
                <w:webHidden/>
              </w:rPr>
              <w:t>17</w:t>
            </w:r>
            <w:r>
              <w:rPr>
                <w:noProof/>
                <w:webHidden/>
              </w:rPr>
              <w:fldChar w:fldCharType="end"/>
            </w:r>
          </w:hyperlink>
        </w:p>
        <w:p w14:paraId="641F3D40" w14:textId="6132C705"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87" w:history="1">
            <w:r w:rsidRPr="00191F6B">
              <w:rPr>
                <w:rStyle w:val="Hyperlink"/>
                <w:noProof/>
              </w:rPr>
              <w:t>Figure 1: Timeframe for Key Application &amp; Awarding Processes</w:t>
            </w:r>
            <w:r>
              <w:rPr>
                <w:noProof/>
                <w:webHidden/>
              </w:rPr>
              <w:tab/>
            </w:r>
            <w:r>
              <w:rPr>
                <w:noProof/>
                <w:webHidden/>
              </w:rPr>
              <w:fldChar w:fldCharType="begin"/>
            </w:r>
            <w:r>
              <w:rPr>
                <w:noProof/>
                <w:webHidden/>
              </w:rPr>
              <w:instrText xml:space="preserve"> PAGEREF _Toc221704187 \h </w:instrText>
            </w:r>
            <w:r>
              <w:rPr>
                <w:noProof/>
                <w:webHidden/>
              </w:rPr>
            </w:r>
            <w:r>
              <w:rPr>
                <w:noProof/>
                <w:webHidden/>
              </w:rPr>
              <w:fldChar w:fldCharType="separate"/>
            </w:r>
            <w:r>
              <w:rPr>
                <w:noProof/>
                <w:webHidden/>
              </w:rPr>
              <w:t>19</w:t>
            </w:r>
            <w:r>
              <w:rPr>
                <w:noProof/>
                <w:webHidden/>
              </w:rPr>
              <w:fldChar w:fldCharType="end"/>
            </w:r>
          </w:hyperlink>
        </w:p>
        <w:p w14:paraId="1D7DA9AD" w14:textId="3F2A9DF0" w:rsidR="004F7703" w:rsidRDefault="004F7703">
          <w:pPr>
            <w:pStyle w:val="TOC1"/>
            <w:tabs>
              <w:tab w:val="right" w:leader="dot" w:pos="9014"/>
            </w:tabs>
            <w:rPr>
              <w:rFonts w:asciiTheme="minorHAnsi" w:eastAsiaTheme="minorEastAsia" w:hAnsiTheme="minorHAnsi" w:cstheme="minorBidi"/>
              <w:noProof/>
              <w:color w:val="auto"/>
              <w:sz w:val="24"/>
              <w:lang w:val="en-US" w:eastAsia="en-US"/>
            </w:rPr>
          </w:pPr>
          <w:hyperlink w:anchor="_Toc221704188" w:history="1">
            <w:r w:rsidRPr="00191F6B">
              <w:rPr>
                <w:rStyle w:val="Hyperlink"/>
                <w:b/>
                <w:bCs/>
                <w:noProof/>
              </w:rPr>
              <w:t>SECTION 5: SCHOLARSHIP FUND ACCOUNTABILITY</w:t>
            </w:r>
            <w:r>
              <w:rPr>
                <w:noProof/>
                <w:webHidden/>
              </w:rPr>
              <w:tab/>
            </w:r>
            <w:r>
              <w:rPr>
                <w:noProof/>
                <w:webHidden/>
              </w:rPr>
              <w:fldChar w:fldCharType="begin"/>
            </w:r>
            <w:r>
              <w:rPr>
                <w:noProof/>
                <w:webHidden/>
              </w:rPr>
              <w:instrText xml:space="preserve"> PAGEREF _Toc221704188 \h </w:instrText>
            </w:r>
            <w:r>
              <w:rPr>
                <w:noProof/>
                <w:webHidden/>
              </w:rPr>
            </w:r>
            <w:r>
              <w:rPr>
                <w:noProof/>
                <w:webHidden/>
              </w:rPr>
              <w:fldChar w:fldCharType="separate"/>
            </w:r>
            <w:r>
              <w:rPr>
                <w:noProof/>
                <w:webHidden/>
              </w:rPr>
              <w:t>20</w:t>
            </w:r>
            <w:r>
              <w:rPr>
                <w:noProof/>
                <w:webHidden/>
              </w:rPr>
              <w:fldChar w:fldCharType="end"/>
            </w:r>
          </w:hyperlink>
        </w:p>
        <w:p w14:paraId="78E31B20" w14:textId="6D1F8559"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89" w:history="1">
            <w:r w:rsidRPr="00191F6B">
              <w:rPr>
                <w:rStyle w:val="Hyperlink"/>
                <w:noProof/>
              </w:rPr>
              <w:t>5.1 Financial Policies</w:t>
            </w:r>
            <w:r>
              <w:rPr>
                <w:noProof/>
                <w:webHidden/>
              </w:rPr>
              <w:tab/>
            </w:r>
            <w:r>
              <w:rPr>
                <w:noProof/>
                <w:webHidden/>
              </w:rPr>
              <w:fldChar w:fldCharType="begin"/>
            </w:r>
            <w:r>
              <w:rPr>
                <w:noProof/>
                <w:webHidden/>
              </w:rPr>
              <w:instrText xml:space="preserve"> PAGEREF _Toc221704189 \h </w:instrText>
            </w:r>
            <w:r>
              <w:rPr>
                <w:noProof/>
                <w:webHidden/>
              </w:rPr>
            </w:r>
            <w:r>
              <w:rPr>
                <w:noProof/>
                <w:webHidden/>
              </w:rPr>
              <w:fldChar w:fldCharType="separate"/>
            </w:r>
            <w:r>
              <w:rPr>
                <w:noProof/>
                <w:webHidden/>
              </w:rPr>
              <w:t>20</w:t>
            </w:r>
            <w:r>
              <w:rPr>
                <w:noProof/>
                <w:webHidden/>
              </w:rPr>
              <w:fldChar w:fldCharType="end"/>
            </w:r>
          </w:hyperlink>
        </w:p>
        <w:p w14:paraId="3B948D31" w14:textId="0A3346D9"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90" w:history="1">
            <w:r w:rsidRPr="00191F6B">
              <w:rPr>
                <w:rStyle w:val="Hyperlink"/>
                <w:noProof/>
              </w:rPr>
              <w:t>5.2 Fund utilisation</w:t>
            </w:r>
            <w:r>
              <w:rPr>
                <w:noProof/>
                <w:webHidden/>
              </w:rPr>
              <w:tab/>
            </w:r>
            <w:r>
              <w:rPr>
                <w:noProof/>
                <w:webHidden/>
              </w:rPr>
              <w:fldChar w:fldCharType="begin"/>
            </w:r>
            <w:r>
              <w:rPr>
                <w:noProof/>
                <w:webHidden/>
              </w:rPr>
              <w:instrText xml:space="preserve"> PAGEREF _Toc221704190 \h </w:instrText>
            </w:r>
            <w:r>
              <w:rPr>
                <w:noProof/>
                <w:webHidden/>
              </w:rPr>
            </w:r>
            <w:r>
              <w:rPr>
                <w:noProof/>
                <w:webHidden/>
              </w:rPr>
              <w:fldChar w:fldCharType="separate"/>
            </w:r>
            <w:r>
              <w:rPr>
                <w:noProof/>
                <w:webHidden/>
              </w:rPr>
              <w:t>20</w:t>
            </w:r>
            <w:r>
              <w:rPr>
                <w:noProof/>
                <w:webHidden/>
              </w:rPr>
              <w:fldChar w:fldCharType="end"/>
            </w:r>
          </w:hyperlink>
        </w:p>
        <w:p w14:paraId="4CF9604D" w14:textId="48612F63" w:rsidR="004F7703" w:rsidRDefault="004F7703">
          <w:pPr>
            <w:pStyle w:val="TOC2"/>
            <w:tabs>
              <w:tab w:val="left" w:pos="960"/>
              <w:tab w:val="right" w:leader="dot" w:pos="9014"/>
            </w:tabs>
            <w:rPr>
              <w:rFonts w:asciiTheme="minorHAnsi" w:eastAsiaTheme="minorEastAsia" w:hAnsiTheme="minorHAnsi" w:cstheme="minorBidi"/>
              <w:noProof/>
              <w:color w:val="auto"/>
              <w:sz w:val="24"/>
              <w:lang w:val="en-US" w:eastAsia="en-US"/>
            </w:rPr>
          </w:pPr>
          <w:hyperlink w:anchor="_Toc221704191" w:history="1">
            <w:r w:rsidRPr="00191F6B">
              <w:rPr>
                <w:rStyle w:val="Hyperlink"/>
                <w:noProof/>
              </w:rPr>
              <w:t>5.3</w:t>
            </w:r>
            <w:r>
              <w:rPr>
                <w:rFonts w:asciiTheme="minorHAnsi" w:eastAsiaTheme="minorEastAsia" w:hAnsiTheme="minorHAnsi" w:cstheme="minorBidi"/>
                <w:noProof/>
                <w:color w:val="auto"/>
                <w:sz w:val="24"/>
                <w:lang w:val="en-US" w:eastAsia="en-US"/>
              </w:rPr>
              <w:tab/>
            </w:r>
            <w:r w:rsidRPr="00191F6B">
              <w:rPr>
                <w:rStyle w:val="Hyperlink"/>
                <w:noProof/>
              </w:rPr>
              <w:t>Tracking of students’ progress</w:t>
            </w:r>
            <w:r>
              <w:rPr>
                <w:noProof/>
                <w:webHidden/>
              </w:rPr>
              <w:tab/>
            </w:r>
            <w:r>
              <w:rPr>
                <w:noProof/>
                <w:webHidden/>
              </w:rPr>
              <w:fldChar w:fldCharType="begin"/>
            </w:r>
            <w:r>
              <w:rPr>
                <w:noProof/>
                <w:webHidden/>
              </w:rPr>
              <w:instrText xml:space="preserve"> PAGEREF _Toc221704191 \h </w:instrText>
            </w:r>
            <w:r>
              <w:rPr>
                <w:noProof/>
                <w:webHidden/>
              </w:rPr>
            </w:r>
            <w:r>
              <w:rPr>
                <w:noProof/>
                <w:webHidden/>
              </w:rPr>
              <w:fldChar w:fldCharType="separate"/>
            </w:r>
            <w:r>
              <w:rPr>
                <w:noProof/>
                <w:webHidden/>
              </w:rPr>
              <w:t>20</w:t>
            </w:r>
            <w:r>
              <w:rPr>
                <w:noProof/>
                <w:webHidden/>
              </w:rPr>
              <w:fldChar w:fldCharType="end"/>
            </w:r>
          </w:hyperlink>
        </w:p>
        <w:p w14:paraId="15F0391A" w14:textId="36491E18" w:rsidR="004F7703" w:rsidRDefault="004F7703">
          <w:pPr>
            <w:pStyle w:val="TOC2"/>
            <w:tabs>
              <w:tab w:val="left" w:pos="960"/>
              <w:tab w:val="right" w:leader="dot" w:pos="9014"/>
            </w:tabs>
            <w:rPr>
              <w:rFonts w:asciiTheme="minorHAnsi" w:eastAsiaTheme="minorEastAsia" w:hAnsiTheme="minorHAnsi" w:cstheme="minorBidi"/>
              <w:noProof/>
              <w:color w:val="auto"/>
              <w:sz w:val="24"/>
              <w:lang w:val="en-US" w:eastAsia="en-US"/>
            </w:rPr>
          </w:pPr>
          <w:hyperlink w:anchor="_Toc221704192" w:history="1">
            <w:r w:rsidRPr="00191F6B">
              <w:rPr>
                <w:rStyle w:val="Hyperlink"/>
                <w:noProof/>
              </w:rPr>
              <w:t>5.4</w:t>
            </w:r>
            <w:r>
              <w:rPr>
                <w:rFonts w:asciiTheme="minorHAnsi" w:eastAsiaTheme="minorEastAsia" w:hAnsiTheme="minorHAnsi" w:cstheme="minorBidi"/>
                <w:noProof/>
                <w:color w:val="auto"/>
                <w:sz w:val="24"/>
                <w:lang w:val="en-US" w:eastAsia="en-US"/>
              </w:rPr>
              <w:tab/>
            </w:r>
            <w:r w:rsidRPr="00191F6B">
              <w:rPr>
                <w:rStyle w:val="Hyperlink"/>
                <w:noProof/>
              </w:rPr>
              <w:t>Compliance Requirements</w:t>
            </w:r>
            <w:r>
              <w:rPr>
                <w:noProof/>
                <w:webHidden/>
              </w:rPr>
              <w:tab/>
            </w:r>
            <w:r>
              <w:rPr>
                <w:noProof/>
                <w:webHidden/>
              </w:rPr>
              <w:fldChar w:fldCharType="begin"/>
            </w:r>
            <w:r>
              <w:rPr>
                <w:noProof/>
                <w:webHidden/>
              </w:rPr>
              <w:instrText xml:space="preserve"> PAGEREF _Toc221704192 \h </w:instrText>
            </w:r>
            <w:r>
              <w:rPr>
                <w:noProof/>
                <w:webHidden/>
              </w:rPr>
            </w:r>
            <w:r>
              <w:rPr>
                <w:noProof/>
                <w:webHidden/>
              </w:rPr>
              <w:fldChar w:fldCharType="separate"/>
            </w:r>
            <w:r>
              <w:rPr>
                <w:noProof/>
                <w:webHidden/>
              </w:rPr>
              <w:t>20</w:t>
            </w:r>
            <w:r>
              <w:rPr>
                <w:noProof/>
                <w:webHidden/>
              </w:rPr>
              <w:fldChar w:fldCharType="end"/>
            </w:r>
          </w:hyperlink>
        </w:p>
        <w:p w14:paraId="3BCB46BB" w14:textId="5BB90D16" w:rsidR="004F7703" w:rsidRDefault="004F7703">
          <w:pPr>
            <w:pStyle w:val="TOC2"/>
            <w:tabs>
              <w:tab w:val="left" w:pos="960"/>
              <w:tab w:val="right" w:leader="dot" w:pos="9014"/>
            </w:tabs>
            <w:rPr>
              <w:rFonts w:asciiTheme="minorHAnsi" w:eastAsiaTheme="minorEastAsia" w:hAnsiTheme="minorHAnsi" w:cstheme="minorBidi"/>
              <w:noProof/>
              <w:color w:val="auto"/>
              <w:sz w:val="24"/>
              <w:lang w:val="en-US" w:eastAsia="en-US"/>
            </w:rPr>
          </w:pPr>
          <w:hyperlink w:anchor="_Toc221704193" w:history="1">
            <w:r w:rsidRPr="00191F6B">
              <w:rPr>
                <w:rStyle w:val="Hyperlink"/>
                <w:noProof/>
              </w:rPr>
              <w:t>5.5</w:t>
            </w:r>
            <w:r>
              <w:rPr>
                <w:rFonts w:asciiTheme="minorHAnsi" w:eastAsiaTheme="minorEastAsia" w:hAnsiTheme="minorHAnsi" w:cstheme="minorBidi"/>
                <w:noProof/>
                <w:color w:val="auto"/>
                <w:sz w:val="24"/>
                <w:lang w:val="en-US" w:eastAsia="en-US"/>
              </w:rPr>
              <w:tab/>
            </w:r>
            <w:r w:rsidRPr="00191F6B">
              <w:rPr>
                <w:rStyle w:val="Hyperlink"/>
                <w:noProof/>
              </w:rPr>
              <w:t>Transparency and stakeholder engagement</w:t>
            </w:r>
            <w:r>
              <w:rPr>
                <w:noProof/>
                <w:webHidden/>
              </w:rPr>
              <w:tab/>
            </w:r>
            <w:r>
              <w:rPr>
                <w:noProof/>
                <w:webHidden/>
              </w:rPr>
              <w:fldChar w:fldCharType="begin"/>
            </w:r>
            <w:r>
              <w:rPr>
                <w:noProof/>
                <w:webHidden/>
              </w:rPr>
              <w:instrText xml:space="preserve"> PAGEREF _Toc221704193 \h </w:instrText>
            </w:r>
            <w:r>
              <w:rPr>
                <w:noProof/>
                <w:webHidden/>
              </w:rPr>
            </w:r>
            <w:r>
              <w:rPr>
                <w:noProof/>
                <w:webHidden/>
              </w:rPr>
              <w:fldChar w:fldCharType="separate"/>
            </w:r>
            <w:r>
              <w:rPr>
                <w:noProof/>
                <w:webHidden/>
              </w:rPr>
              <w:t>20</w:t>
            </w:r>
            <w:r>
              <w:rPr>
                <w:noProof/>
                <w:webHidden/>
              </w:rPr>
              <w:fldChar w:fldCharType="end"/>
            </w:r>
          </w:hyperlink>
        </w:p>
        <w:p w14:paraId="006534D3" w14:textId="3023ACBC" w:rsidR="004F7703" w:rsidRDefault="004F7703">
          <w:pPr>
            <w:pStyle w:val="TOC1"/>
            <w:tabs>
              <w:tab w:val="right" w:leader="dot" w:pos="9014"/>
            </w:tabs>
            <w:rPr>
              <w:rFonts w:asciiTheme="minorHAnsi" w:eastAsiaTheme="minorEastAsia" w:hAnsiTheme="minorHAnsi" w:cstheme="minorBidi"/>
              <w:noProof/>
              <w:color w:val="auto"/>
              <w:sz w:val="24"/>
              <w:lang w:val="en-US" w:eastAsia="en-US"/>
            </w:rPr>
          </w:pPr>
          <w:hyperlink w:anchor="_Toc221704194" w:history="1">
            <w:r w:rsidRPr="00191F6B">
              <w:rPr>
                <w:rStyle w:val="Hyperlink"/>
                <w:b/>
                <w:bCs/>
                <w:noProof/>
              </w:rPr>
              <w:t>SECTION 6: MONITORING, EVALUATION, AND LEARNING</w:t>
            </w:r>
            <w:r>
              <w:rPr>
                <w:noProof/>
                <w:webHidden/>
              </w:rPr>
              <w:tab/>
            </w:r>
            <w:r>
              <w:rPr>
                <w:noProof/>
                <w:webHidden/>
              </w:rPr>
              <w:fldChar w:fldCharType="begin"/>
            </w:r>
            <w:r>
              <w:rPr>
                <w:noProof/>
                <w:webHidden/>
              </w:rPr>
              <w:instrText xml:space="preserve"> PAGEREF _Toc221704194 \h </w:instrText>
            </w:r>
            <w:r>
              <w:rPr>
                <w:noProof/>
                <w:webHidden/>
              </w:rPr>
            </w:r>
            <w:r>
              <w:rPr>
                <w:noProof/>
                <w:webHidden/>
              </w:rPr>
              <w:fldChar w:fldCharType="separate"/>
            </w:r>
            <w:r>
              <w:rPr>
                <w:noProof/>
                <w:webHidden/>
              </w:rPr>
              <w:t>21</w:t>
            </w:r>
            <w:r>
              <w:rPr>
                <w:noProof/>
                <w:webHidden/>
              </w:rPr>
              <w:fldChar w:fldCharType="end"/>
            </w:r>
          </w:hyperlink>
        </w:p>
        <w:p w14:paraId="45A841AB" w14:textId="051D92ED" w:rsidR="004F7703" w:rsidRDefault="004F7703">
          <w:pPr>
            <w:pStyle w:val="TOC2"/>
            <w:tabs>
              <w:tab w:val="left" w:pos="960"/>
              <w:tab w:val="right" w:leader="dot" w:pos="9014"/>
            </w:tabs>
            <w:rPr>
              <w:rFonts w:asciiTheme="minorHAnsi" w:eastAsiaTheme="minorEastAsia" w:hAnsiTheme="minorHAnsi" w:cstheme="minorBidi"/>
              <w:noProof/>
              <w:color w:val="auto"/>
              <w:sz w:val="24"/>
              <w:lang w:val="en-US" w:eastAsia="en-US"/>
            </w:rPr>
          </w:pPr>
          <w:hyperlink w:anchor="_Toc221704195" w:history="1">
            <w:r w:rsidRPr="00191F6B">
              <w:rPr>
                <w:rStyle w:val="Hyperlink"/>
                <w:noProof/>
              </w:rPr>
              <w:t>6.1</w:t>
            </w:r>
            <w:r>
              <w:rPr>
                <w:rFonts w:asciiTheme="minorHAnsi" w:eastAsiaTheme="minorEastAsia" w:hAnsiTheme="minorHAnsi" w:cstheme="minorBidi"/>
                <w:noProof/>
                <w:color w:val="auto"/>
                <w:sz w:val="24"/>
                <w:lang w:val="en-US" w:eastAsia="en-US"/>
              </w:rPr>
              <w:tab/>
            </w:r>
            <w:r w:rsidRPr="00191F6B">
              <w:rPr>
                <w:rStyle w:val="Hyperlink"/>
                <w:noProof/>
              </w:rPr>
              <w:t>Monitoring, Evaluation, and Learning</w:t>
            </w:r>
            <w:r>
              <w:rPr>
                <w:noProof/>
                <w:webHidden/>
              </w:rPr>
              <w:tab/>
            </w:r>
            <w:r>
              <w:rPr>
                <w:noProof/>
                <w:webHidden/>
              </w:rPr>
              <w:fldChar w:fldCharType="begin"/>
            </w:r>
            <w:r>
              <w:rPr>
                <w:noProof/>
                <w:webHidden/>
              </w:rPr>
              <w:instrText xml:space="preserve"> PAGEREF _Toc221704195 \h </w:instrText>
            </w:r>
            <w:r>
              <w:rPr>
                <w:noProof/>
                <w:webHidden/>
              </w:rPr>
            </w:r>
            <w:r>
              <w:rPr>
                <w:noProof/>
                <w:webHidden/>
              </w:rPr>
              <w:fldChar w:fldCharType="separate"/>
            </w:r>
            <w:r>
              <w:rPr>
                <w:noProof/>
                <w:webHidden/>
              </w:rPr>
              <w:t>21</w:t>
            </w:r>
            <w:r>
              <w:rPr>
                <w:noProof/>
                <w:webHidden/>
              </w:rPr>
              <w:fldChar w:fldCharType="end"/>
            </w:r>
          </w:hyperlink>
        </w:p>
        <w:p w14:paraId="62EC0DBE" w14:textId="6B4570E6" w:rsidR="004F7703" w:rsidRDefault="004F7703">
          <w:pPr>
            <w:pStyle w:val="TOC2"/>
            <w:tabs>
              <w:tab w:val="left" w:pos="960"/>
              <w:tab w:val="right" w:leader="dot" w:pos="9014"/>
            </w:tabs>
            <w:rPr>
              <w:rFonts w:asciiTheme="minorHAnsi" w:eastAsiaTheme="minorEastAsia" w:hAnsiTheme="minorHAnsi" w:cstheme="minorBidi"/>
              <w:noProof/>
              <w:color w:val="auto"/>
              <w:sz w:val="24"/>
              <w:lang w:val="en-US" w:eastAsia="en-US"/>
            </w:rPr>
          </w:pPr>
          <w:hyperlink w:anchor="_Toc221704196" w:history="1">
            <w:r w:rsidRPr="00191F6B">
              <w:rPr>
                <w:rStyle w:val="Hyperlink"/>
                <w:noProof/>
              </w:rPr>
              <w:t>6.2</w:t>
            </w:r>
            <w:r>
              <w:rPr>
                <w:rFonts w:asciiTheme="minorHAnsi" w:eastAsiaTheme="minorEastAsia" w:hAnsiTheme="minorHAnsi" w:cstheme="minorBidi"/>
                <w:noProof/>
                <w:color w:val="auto"/>
                <w:sz w:val="24"/>
                <w:lang w:val="en-US" w:eastAsia="en-US"/>
              </w:rPr>
              <w:tab/>
            </w:r>
            <w:r w:rsidRPr="00191F6B">
              <w:rPr>
                <w:rStyle w:val="Hyperlink"/>
                <w:noProof/>
              </w:rPr>
              <w:t>Final Training Reports</w:t>
            </w:r>
            <w:r>
              <w:rPr>
                <w:noProof/>
                <w:webHidden/>
              </w:rPr>
              <w:tab/>
            </w:r>
            <w:r>
              <w:rPr>
                <w:noProof/>
                <w:webHidden/>
              </w:rPr>
              <w:fldChar w:fldCharType="begin"/>
            </w:r>
            <w:r>
              <w:rPr>
                <w:noProof/>
                <w:webHidden/>
              </w:rPr>
              <w:instrText xml:space="preserve"> PAGEREF _Toc221704196 \h </w:instrText>
            </w:r>
            <w:r>
              <w:rPr>
                <w:noProof/>
                <w:webHidden/>
              </w:rPr>
            </w:r>
            <w:r>
              <w:rPr>
                <w:noProof/>
                <w:webHidden/>
              </w:rPr>
              <w:fldChar w:fldCharType="separate"/>
            </w:r>
            <w:r>
              <w:rPr>
                <w:noProof/>
                <w:webHidden/>
              </w:rPr>
              <w:t>21</w:t>
            </w:r>
            <w:r>
              <w:rPr>
                <w:noProof/>
                <w:webHidden/>
              </w:rPr>
              <w:fldChar w:fldCharType="end"/>
            </w:r>
          </w:hyperlink>
        </w:p>
        <w:p w14:paraId="14D82B56" w14:textId="1280E3A9" w:rsidR="004F7703" w:rsidRDefault="004F7703">
          <w:pPr>
            <w:pStyle w:val="TOC2"/>
            <w:tabs>
              <w:tab w:val="left" w:pos="960"/>
              <w:tab w:val="right" w:leader="dot" w:pos="9014"/>
            </w:tabs>
            <w:rPr>
              <w:rFonts w:asciiTheme="minorHAnsi" w:eastAsiaTheme="minorEastAsia" w:hAnsiTheme="minorHAnsi" w:cstheme="minorBidi"/>
              <w:noProof/>
              <w:color w:val="auto"/>
              <w:sz w:val="24"/>
              <w:lang w:val="en-US" w:eastAsia="en-US"/>
            </w:rPr>
          </w:pPr>
          <w:hyperlink w:anchor="_Toc221704197" w:history="1">
            <w:r w:rsidRPr="00191F6B">
              <w:rPr>
                <w:rStyle w:val="Hyperlink"/>
                <w:noProof/>
              </w:rPr>
              <w:t>6.3</w:t>
            </w:r>
            <w:r>
              <w:rPr>
                <w:rFonts w:asciiTheme="minorHAnsi" w:eastAsiaTheme="minorEastAsia" w:hAnsiTheme="minorHAnsi" w:cstheme="minorBidi"/>
                <w:noProof/>
                <w:color w:val="auto"/>
                <w:sz w:val="24"/>
                <w:lang w:val="en-US" w:eastAsia="en-US"/>
              </w:rPr>
              <w:tab/>
            </w:r>
            <w:r w:rsidRPr="00191F6B">
              <w:rPr>
                <w:rStyle w:val="Hyperlink"/>
                <w:noProof/>
              </w:rPr>
              <w:t>Communication and Knowledge Management</w:t>
            </w:r>
            <w:r>
              <w:rPr>
                <w:noProof/>
                <w:webHidden/>
              </w:rPr>
              <w:tab/>
            </w:r>
            <w:r>
              <w:rPr>
                <w:noProof/>
                <w:webHidden/>
              </w:rPr>
              <w:fldChar w:fldCharType="begin"/>
            </w:r>
            <w:r>
              <w:rPr>
                <w:noProof/>
                <w:webHidden/>
              </w:rPr>
              <w:instrText xml:space="preserve"> PAGEREF _Toc221704197 \h </w:instrText>
            </w:r>
            <w:r>
              <w:rPr>
                <w:noProof/>
                <w:webHidden/>
              </w:rPr>
            </w:r>
            <w:r>
              <w:rPr>
                <w:noProof/>
                <w:webHidden/>
              </w:rPr>
              <w:fldChar w:fldCharType="separate"/>
            </w:r>
            <w:r>
              <w:rPr>
                <w:noProof/>
                <w:webHidden/>
              </w:rPr>
              <w:t>21</w:t>
            </w:r>
            <w:r>
              <w:rPr>
                <w:noProof/>
                <w:webHidden/>
              </w:rPr>
              <w:fldChar w:fldCharType="end"/>
            </w:r>
          </w:hyperlink>
        </w:p>
        <w:p w14:paraId="440338A4" w14:textId="297D7C3F" w:rsidR="004F7703" w:rsidRDefault="004F7703">
          <w:pPr>
            <w:pStyle w:val="TOC1"/>
            <w:tabs>
              <w:tab w:val="right" w:leader="dot" w:pos="9014"/>
            </w:tabs>
            <w:rPr>
              <w:rFonts w:asciiTheme="minorHAnsi" w:eastAsiaTheme="minorEastAsia" w:hAnsiTheme="minorHAnsi" w:cstheme="minorBidi"/>
              <w:noProof/>
              <w:color w:val="auto"/>
              <w:sz w:val="24"/>
              <w:lang w:val="en-US" w:eastAsia="en-US"/>
            </w:rPr>
          </w:pPr>
          <w:hyperlink w:anchor="_Toc221704198" w:history="1">
            <w:r w:rsidRPr="00191F6B">
              <w:rPr>
                <w:rStyle w:val="Hyperlink"/>
                <w:b/>
                <w:noProof/>
              </w:rPr>
              <w:t xml:space="preserve">SECTION 7: </w:t>
            </w:r>
            <w:r w:rsidRPr="00191F6B">
              <w:rPr>
                <w:rStyle w:val="Hyperlink"/>
                <w:b/>
                <w:bCs/>
                <w:noProof/>
              </w:rPr>
              <w:t>ANNEXES</w:t>
            </w:r>
            <w:r>
              <w:rPr>
                <w:noProof/>
                <w:webHidden/>
              </w:rPr>
              <w:tab/>
            </w:r>
            <w:r>
              <w:rPr>
                <w:noProof/>
                <w:webHidden/>
              </w:rPr>
              <w:fldChar w:fldCharType="begin"/>
            </w:r>
            <w:r>
              <w:rPr>
                <w:noProof/>
                <w:webHidden/>
              </w:rPr>
              <w:instrText xml:space="preserve"> PAGEREF _Toc221704198 \h </w:instrText>
            </w:r>
            <w:r>
              <w:rPr>
                <w:noProof/>
                <w:webHidden/>
              </w:rPr>
            </w:r>
            <w:r>
              <w:rPr>
                <w:noProof/>
                <w:webHidden/>
              </w:rPr>
              <w:fldChar w:fldCharType="separate"/>
            </w:r>
            <w:r>
              <w:rPr>
                <w:noProof/>
                <w:webHidden/>
              </w:rPr>
              <w:t>23</w:t>
            </w:r>
            <w:r>
              <w:rPr>
                <w:noProof/>
                <w:webHidden/>
              </w:rPr>
              <w:fldChar w:fldCharType="end"/>
            </w:r>
          </w:hyperlink>
        </w:p>
        <w:p w14:paraId="4AA0C079" w14:textId="786AA7A0"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199" w:history="1">
            <w:r w:rsidRPr="00191F6B">
              <w:rPr>
                <w:rStyle w:val="Hyperlink"/>
                <w:noProof/>
              </w:rPr>
              <w:t>Annex 1: Scholarship Application Form</w:t>
            </w:r>
            <w:r>
              <w:rPr>
                <w:noProof/>
                <w:webHidden/>
              </w:rPr>
              <w:tab/>
            </w:r>
            <w:r>
              <w:rPr>
                <w:noProof/>
                <w:webHidden/>
              </w:rPr>
              <w:fldChar w:fldCharType="begin"/>
            </w:r>
            <w:r>
              <w:rPr>
                <w:noProof/>
                <w:webHidden/>
              </w:rPr>
              <w:instrText xml:space="preserve"> PAGEREF _Toc221704199 \h </w:instrText>
            </w:r>
            <w:r>
              <w:rPr>
                <w:noProof/>
                <w:webHidden/>
              </w:rPr>
            </w:r>
            <w:r>
              <w:rPr>
                <w:noProof/>
                <w:webHidden/>
              </w:rPr>
              <w:fldChar w:fldCharType="separate"/>
            </w:r>
            <w:r>
              <w:rPr>
                <w:noProof/>
                <w:webHidden/>
              </w:rPr>
              <w:t>23</w:t>
            </w:r>
            <w:r>
              <w:rPr>
                <w:noProof/>
                <w:webHidden/>
              </w:rPr>
              <w:fldChar w:fldCharType="end"/>
            </w:r>
          </w:hyperlink>
        </w:p>
        <w:p w14:paraId="1404B415" w14:textId="55A9A4E7"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200" w:history="1">
            <w:r w:rsidRPr="00191F6B">
              <w:rPr>
                <w:rStyle w:val="Hyperlink"/>
                <w:noProof/>
              </w:rPr>
              <w:t>Annex 3: Criteria for scoring applicants for the award of MSc scholarships</w:t>
            </w:r>
            <w:r>
              <w:rPr>
                <w:noProof/>
                <w:webHidden/>
              </w:rPr>
              <w:tab/>
            </w:r>
            <w:r>
              <w:rPr>
                <w:noProof/>
                <w:webHidden/>
              </w:rPr>
              <w:fldChar w:fldCharType="begin"/>
            </w:r>
            <w:r>
              <w:rPr>
                <w:noProof/>
                <w:webHidden/>
              </w:rPr>
              <w:instrText xml:space="preserve"> PAGEREF _Toc221704200 \h </w:instrText>
            </w:r>
            <w:r>
              <w:rPr>
                <w:noProof/>
                <w:webHidden/>
              </w:rPr>
            </w:r>
            <w:r>
              <w:rPr>
                <w:noProof/>
                <w:webHidden/>
              </w:rPr>
              <w:fldChar w:fldCharType="separate"/>
            </w:r>
            <w:r>
              <w:rPr>
                <w:noProof/>
                <w:webHidden/>
              </w:rPr>
              <w:t>26</w:t>
            </w:r>
            <w:r>
              <w:rPr>
                <w:noProof/>
                <w:webHidden/>
              </w:rPr>
              <w:fldChar w:fldCharType="end"/>
            </w:r>
          </w:hyperlink>
        </w:p>
        <w:p w14:paraId="137D401B" w14:textId="62694DE1"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201" w:history="1">
            <w:r w:rsidRPr="00191F6B">
              <w:rPr>
                <w:rStyle w:val="Hyperlink"/>
                <w:noProof/>
              </w:rPr>
              <w:t>Annex 4: Quarterly Progress Report Template</w:t>
            </w:r>
            <w:r>
              <w:rPr>
                <w:noProof/>
                <w:webHidden/>
              </w:rPr>
              <w:tab/>
            </w:r>
            <w:r>
              <w:rPr>
                <w:noProof/>
                <w:webHidden/>
              </w:rPr>
              <w:fldChar w:fldCharType="begin"/>
            </w:r>
            <w:r>
              <w:rPr>
                <w:noProof/>
                <w:webHidden/>
              </w:rPr>
              <w:instrText xml:space="preserve"> PAGEREF _Toc221704201 \h </w:instrText>
            </w:r>
            <w:r>
              <w:rPr>
                <w:noProof/>
                <w:webHidden/>
              </w:rPr>
            </w:r>
            <w:r>
              <w:rPr>
                <w:noProof/>
                <w:webHidden/>
              </w:rPr>
              <w:fldChar w:fldCharType="separate"/>
            </w:r>
            <w:r>
              <w:rPr>
                <w:noProof/>
                <w:webHidden/>
              </w:rPr>
              <w:t>27</w:t>
            </w:r>
            <w:r>
              <w:rPr>
                <w:noProof/>
                <w:webHidden/>
              </w:rPr>
              <w:fldChar w:fldCharType="end"/>
            </w:r>
          </w:hyperlink>
        </w:p>
        <w:p w14:paraId="4711014F" w14:textId="5F4D058F"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202" w:history="1">
            <w:r w:rsidRPr="00191F6B">
              <w:rPr>
                <w:rStyle w:val="Hyperlink"/>
                <w:noProof/>
              </w:rPr>
              <w:t>Annex 5: Training Bond for Permanent and Pensionable Applicants</w:t>
            </w:r>
            <w:r>
              <w:rPr>
                <w:noProof/>
                <w:webHidden/>
              </w:rPr>
              <w:tab/>
            </w:r>
            <w:r>
              <w:rPr>
                <w:noProof/>
                <w:webHidden/>
              </w:rPr>
              <w:fldChar w:fldCharType="begin"/>
            </w:r>
            <w:r>
              <w:rPr>
                <w:noProof/>
                <w:webHidden/>
              </w:rPr>
              <w:instrText xml:space="preserve"> PAGEREF _Toc221704202 \h </w:instrText>
            </w:r>
            <w:r>
              <w:rPr>
                <w:noProof/>
                <w:webHidden/>
              </w:rPr>
            </w:r>
            <w:r>
              <w:rPr>
                <w:noProof/>
                <w:webHidden/>
              </w:rPr>
              <w:fldChar w:fldCharType="separate"/>
            </w:r>
            <w:r>
              <w:rPr>
                <w:noProof/>
                <w:webHidden/>
              </w:rPr>
              <w:t>32</w:t>
            </w:r>
            <w:r>
              <w:rPr>
                <w:noProof/>
                <w:webHidden/>
              </w:rPr>
              <w:fldChar w:fldCharType="end"/>
            </w:r>
          </w:hyperlink>
        </w:p>
        <w:p w14:paraId="726C01B2" w14:textId="79C87E3D" w:rsidR="004F7703" w:rsidRDefault="004F7703">
          <w:pPr>
            <w:pStyle w:val="TOC2"/>
            <w:tabs>
              <w:tab w:val="right" w:leader="dot" w:pos="9014"/>
            </w:tabs>
            <w:rPr>
              <w:rFonts w:asciiTheme="minorHAnsi" w:eastAsiaTheme="minorEastAsia" w:hAnsiTheme="minorHAnsi" w:cstheme="minorBidi"/>
              <w:noProof/>
              <w:color w:val="auto"/>
              <w:sz w:val="24"/>
              <w:lang w:val="en-US" w:eastAsia="en-US"/>
            </w:rPr>
          </w:pPr>
          <w:hyperlink w:anchor="_Toc221704203" w:history="1">
            <w:r w:rsidRPr="00191F6B">
              <w:rPr>
                <w:rStyle w:val="Hyperlink"/>
                <w:noProof/>
              </w:rPr>
              <w:t>Annex 6: Information to be Collected During the M&amp;E Exercise</w:t>
            </w:r>
            <w:r>
              <w:rPr>
                <w:noProof/>
                <w:webHidden/>
              </w:rPr>
              <w:tab/>
            </w:r>
            <w:r>
              <w:rPr>
                <w:noProof/>
                <w:webHidden/>
              </w:rPr>
              <w:fldChar w:fldCharType="begin"/>
            </w:r>
            <w:r>
              <w:rPr>
                <w:noProof/>
                <w:webHidden/>
              </w:rPr>
              <w:instrText xml:space="preserve"> PAGEREF _Toc221704203 \h </w:instrText>
            </w:r>
            <w:r>
              <w:rPr>
                <w:noProof/>
                <w:webHidden/>
              </w:rPr>
            </w:r>
            <w:r>
              <w:rPr>
                <w:noProof/>
                <w:webHidden/>
              </w:rPr>
              <w:fldChar w:fldCharType="separate"/>
            </w:r>
            <w:r>
              <w:rPr>
                <w:noProof/>
                <w:webHidden/>
              </w:rPr>
              <w:t>37</w:t>
            </w:r>
            <w:r>
              <w:rPr>
                <w:noProof/>
                <w:webHidden/>
              </w:rPr>
              <w:fldChar w:fldCharType="end"/>
            </w:r>
          </w:hyperlink>
        </w:p>
        <w:p w14:paraId="4E0D001B" w14:textId="348A0D3D" w:rsidR="009D4A28" w:rsidRDefault="009D4A28">
          <w:r>
            <w:rPr>
              <w:b/>
              <w:bCs/>
              <w:noProof/>
            </w:rPr>
            <w:fldChar w:fldCharType="end"/>
          </w:r>
        </w:p>
      </w:sdtContent>
    </w:sdt>
    <w:p w14:paraId="14DAF7E2" w14:textId="77777777" w:rsidR="00E451DA" w:rsidRDefault="00E451DA">
      <w:pPr>
        <w:spacing w:after="0" w:line="259" w:lineRule="auto"/>
        <w:ind w:left="0" w:firstLine="0"/>
        <w:jc w:val="left"/>
      </w:pPr>
    </w:p>
    <w:p w14:paraId="35F19A67" w14:textId="77777777" w:rsidR="00E451DA" w:rsidRDefault="00E451DA">
      <w:pPr>
        <w:spacing w:after="0" w:line="259" w:lineRule="auto"/>
        <w:ind w:left="0" w:firstLine="0"/>
        <w:jc w:val="left"/>
      </w:pPr>
    </w:p>
    <w:p w14:paraId="6BD26560" w14:textId="4A3576D9" w:rsidR="00BE2AC4" w:rsidRDefault="00FF1237">
      <w:pPr>
        <w:spacing w:after="0" w:line="259" w:lineRule="auto"/>
        <w:ind w:left="0" w:firstLine="0"/>
        <w:jc w:val="left"/>
      </w:pPr>
      <w:r>
        <w:t xml:space="preserve"> </w:t>
      </w:r>
    </w:p>
    <w:p w14:paraId="5A0A30F2" w14:textId="77777777" w:rsidR="00BE2AC4" w:rsidRDefault="00BE2AC4">
      <w:pPr>
        <w:spacing w:after="0" w:line="259" w:lineRule="auto"/>
        <w:ind w:left="0" w:firstLine="0"/>
        <w:jc w:val="left"/>
      </w:pPr>
    </w:p>
    <w:p w14:paraId="4FE4098C" w14:textId="77777777" w:rsidR="00BE2AC4" w:rsidRDefault="00BE2AC4">
      <w:pPr>
        <w:spacing w:after="0" w:line="259" w:lineRule="auto"/>
        <w:ind w:left="0" w:firstLine="0"/>
        <w:jc w:val="left"/>
      </w:pPr>
    </w:p>
    <w:p w14:paraId="32B9311B" w14:textId="77777777" w:rsidR="002D76FA" w:rsidRDefault="002D76FA">
      <w:pPr>
        <w:spacing w:after="0" w:line="259" w:lineRule="auto"/>
        <w:ind w:left="0" w:firstLine="0"/>
        <w:jc w:val="left"/>
        <w:sectPr w:rsidR="002D76FA" w:rsidSect="003A7C79">
          <w:pgSz w:w="11904" w:h="16838"/>
          <w:pgMar w:top="1440" w:right="1440" w:bottom="1440" w:left="1440" w:header="720" w:footer="720" w:gutter="0"/>
          <w:cols w:space="720"/>
          <w:titlePg/>
          <w:docGrid w:linePitch="299"/>
        </w:sectPr>
      </w:pPr>
    </w:p>
    <w:p w14:paraId="66CC1A86" w14:textId="529719F7" w:rsidR="00BF1758" w:rsidRPr="00DB73F6" w:rsidRDefault="00FF1237" w:rsidP="00DB73F6">
      <w:pPr>
        <w:pStyle w:val="Heading1"/>
        <w:jc w:val="center"/>
        <w:rPr>
          <w:rFonts w:ascii="Calibri" w:hAnsi="Calibri" w:cs="Calibri"/>
          <w:b/>
          <w:bCs/>
          <w:sz w:val="28"/>
          <w:szCs w:val="28"/>
        </w:rPr>
      </w:pPr>
      <w:bookmarkStart w:id="0" w:name="_Toc220839336"/>
      <w:bookmarkStart w:id="1" w:name="_Toc221704149"/>
      <w:r w:rsidRPr="00DB73F6">
        <w:rPr>
          <w:rFonts w:ascii="Calibri" w:hAnsi="Calibri" w:cs="Calibri"/>
          <w:b/>
          <w:bCs/>
          <w:sz w:val="28"/>
          <w:szCs w:val="28"/>
        </w:rPr>
        <w:lastRenderedPageBreak/>
        <w:t>SECTION 1: INTRODUCTION</w:t>
      </w:r>
      <w:bookmarkEnd w:id="0"/>
      <w:bookmarkEnd w:id="1"/>
    </w:p>
    <w:p w14:paraId="3F226191" w14:textId="77777777" w:rsidR="00BF1758" w:rsidRPr="00E81B85" w:rsidRDefault="00FF1237" w:rsidP="00DB73F6">
      <w:pPr>
        <w:pStyle w:val="Heading2"/>
        <w:rPr>
          <w:sz w:val="24"/>
          <w:szCs w:val="24"/>
        </w:rPr>
      </w:pPr>
      <w:bookmarkStart w:id="2" w:name="_Toc220839337"/>
      <w:bookmarkStart w:id="3" w:name="_Toc221704150"/>
      <w:r w:rsidRPr="00E81B85">
        <w:rPr>
          <w:sz w:val="24"/>
          <w:szCs w:val="24"/>
        </w:rPr>
        <w:t>1.1 PROJECT BACKGROUND</w:t>
      </w:r>
      <w:bookmarkEnd w:id="2"/>
      <w:bookmarkEnd w:id="3"/>
      <w:r w:rsidRPr="00E81B85">
        <w:rPr>
          <w:sz w:val="24"/>
          <w:szCs w:val="24"/>
        </w:rPr>
        <w:t xml:space="preserve"> </w:t>
      </w:r>
    </w:p>
    <w:p w14:paraId="1F436AE9" w14:textId="65622526" w:rsidR="716F0CD8" w:rsidRDefault="716F0CD8" w:rsidP="716F0CD8"/>
    <w:p w14:paraId="2AEB6697" w14:textId="77777777" w:rsidR="00C10B0B" w:rsidRDefault="00C10B0B" w:rsidP="00C10B0B">
      <w:pPr>
        <w:pStyle w:val="NoSpacing"/>
        <w:spacing w:after="240"/>
        <w:jc w:val="both"/>
        <w:rPr>
          <w:rFonts w:ascii="Calibri" w:hAnsi="Calibri" w:cs="Calibri"/>
          <w:lang w:val="en-GB"/>
        </w:rPr>
      </w:pPr>
      <w:r w:rsidRPr="00CA5955">
        <w:rPr>
          <w:rFonts w:ascii="Calibri" w:hAnsi="Calibri" w:cs="Calibri"/>
          <w:lang w:val="en-GB"/>
        </w:rPr>
        <w:t xml:space="preserve">Somaliland Food Systems Resilience Project (SL-FSRP) is part of a regional initiative by the World Bank to provide a comprehensive framework aimed at tackling the underlying structural challenges of food insecurity and reduce beneficiaries' vulnerability to unpredictable climate, crisis, and conflict events. The project seeks to achieve this by rejuvenating Somaliland's </w:t>
      </w:r>
      <w:proofErr w:type="spellStart"/>
      <w:r w:rsidRPr="00CA5955">
        <w:rPr>
          <w:rFonts w:ascii="Calibri" w:hAnsi="Calibri" w:cs="Calibri"/>
          <w:lang w:val="en-GB"/>
        </w:rPr>
        <w:t>agri</w:t>
      </w:r>
      <w:proofErr w:type="spellEnd"/>
      <w:r w:rsidRPr="00CA5955">
        <w:rPr>
          <w:rFonts w:ascii="Calibri" w:hAnsi="Calibri" w:cs="Calibri"/>
          <w:lang w:val="en-GB"/>
        </w:rPr>
        <w:t xml:space="preserve">-livestock research institutions, seed systems, and extension services and developing community institutions that can anchor adaptation of climate smart </w:t>
      </w:r>
      <w:proofErr w:type="spellStart"/>
      <w:r w:rsidRPr="00CA5955">
        <w:rPr>
          <w:rFonts w:ascii="Calibri" w:hAnsi="Calibri" w:cs="Calibri"/>
          <w:lang w:val="en-GB"/>
        </w:rPr>
        <w:t>agri</w:t>
      </w:r>
      <w:proofErr w:type="spellEnd"/>
      <w:r w:rsidRPr="00CA5955">
        <w:rPr>
          <w:rFonts w:ascii="Calibri" w:hAnsi="Calibri" w:cs="Calibri"/>
          <w:lang w:val="en-GB"/>
        </w:rPr>
        <w:t xml:space="preserve">-livestock practices;  strengthening the availability of water and improved rangelands management for resilient agriculture and livestock production; strengthen animal health services, strengthening the integration of the production systems to domestic and regional markets, with appropriate investments in food safety and value addition, and establishing an enabling policy and institutional framework capable of supporting food systems resilience for Somaliland at national and regional levels. </w:t>
      </w:r>
    </w:p>
    <w:p w14:paraId="23CB6E79" w14:textId="77777777" w:rsidR="00C10B0B" w:rsidRPr="00C10B0B" w:rsidRDefault="00C10B0B" w:rsidP="00C10B0B">
      <w:pPr>
        <w:pStyle w:val="NoSpacing"/>
        <w:spacing w:after="240"/>
        <w:jc w:val="both"/>
        <w:rPr>
          <w:rFonts w:ascii="Calibri" w:hAnsi="Calibri" w:cs="Calibri"/>
          <w:lang w:val="en-GB"/>
        </w:rPr>
      </w:pPr>
      <w:r w:rsidRPr="00C10B0B">
        <w:rPr>
          <w:rFonts w:ascii="Calibri" w:hAnsi="Calibri" w:cs="Calibri"/>
          <w:lang w:val="en-GB"/>
        </w:rPr>
        <w:t xml:space="preserve">The project duration is years (June 2023 to August 2029). This initiative recognizes the unique challenges faced by Somaliland, including recurrent droughts, flooding, and sociopolitical instability. The project's development objective (PDO) is to enhance preparedness against food insecurity and strengthen the resilience of food systems in selected areas across Somaliland, including urban and rural settings. </w:t>
      </w:r>
    </w:p>
    <w:p w14:paraId="4E59D399" w14:textId="77777777" w:rsidR="00C10B0B" w:rsidRPr="00CA5955" w:rsidRDefault="00C10B0B" w:rsidP="00C10B0B">
      <w:pPr>
        <w:pStyle w:val="NoSpacing"/>
        <w:spacing w:after="240"/>
        <w:jc w:val="both"/>
        <w:rPr>
          <w:rFonts w:ascii="Calibri" w:hAnsi="Calibri" w:cs="Calibri"/>
          <w:lang w:val="en-GB"/>
        </w:rPr>
      </w:pPr>
      <w:r w:rsidRPr="00CA5955">
        <w:rPr>
          <w:rFonts w:ascii="Calibri" w:hAnsi="Calibri" w:cs="Calibri"/>
          <w:lang w:val="en-GB"/>
        </w:rPr>
        <w:t>The project development objective (PDO) of the FSRP is to increase the resilience of food systems and the Somaliland’s preparedness for food insecurity in project target areas. Progress toward the PDO will be measured using five PDO indicators and intermediate indicators. All relevant indicators will be disaggregated by gender (men and women) and age (youth and adult).</w:t>
      </w:r>
    </w:p>
    <w:p w14:paraId="671784E6" w14:textId="77777777" w:rsidR="00C10B0B" w:rsidRPr="00153BA6" w:rsidRDefault="00C10B0B" w:rsidP="00C10B0B">
      <w:pPr>
        <w:pStyle w:val="NoSpacing"/>
        <w:spacing w:after="240"/>
        <w:jc w:val="both"/>
        <w:rPr>
          <w:rFonts w:ascii="Calibri" w:hAnsi="Calibri" w:cs="Calibri"/>
          <w:lang w:val="en-GB"/>
        </w:rPr>
      </w:pPr>
      <w:r w:rsidRPr="00CA5955">
        <w:rPr>
          <w:rFonts w:ascii="Calibri" w:hAnsi="Calibri" w:cs="Calibri"/>
          <w:lang w:val="en-GB"/>
        </w:rPr>
        <w:t xml:space="preserve">The project will directly benefit an estimated 65,000 small farmers, </w:t>
      </w:r>
      <w:proofErr w:type="spellStart"/>
      <w:r w:rsidRPr="00CA5955">
        <w:rPr>
          <w:rFonts w:ascii="Calibri" w:hAnsi="Calibri" w:cs="Calibri"/>
          <w:lang w:val="en-GB"/>
        </w:rPr>
        <w:t>agro</w:t>
      </w:r>
      <w:proofErr w:type="spellEnd"/>
      <w:r w:rsidRPr="00CA5955">
        <w:rPr>
          <w:rFonts w:ascii="Calibri" w:hAnsi="Calibri" w:cs="Calibri"/>
          <w:lang w:val="en-GB"/>
        </w:rPr>
        <w:t xml:space="preserve">-pastoralists, and nomadic pastoralists, at least 30 percent of whom will be women. In addition, the project will support value chain stakeholders, including women-owned agribusiness enterprises, financial services providers, disruptive Agriculture Technology start-ups, and agricultural research and extension institutions. </w:t>
      </w:r>
    </w:p>
    <w:p w14:paraId="0C52501D" w14:textId="77777777" w:rsidR="00C10B0B" w:rsidRPr="00180F89" w:rsidRDefault="00C10B0B" w:rsidP="00C10B0B">
      <w:pPr>
        <w:spacing w:after="279"/>
        <w:ind w:left="5"/>
      </w:pPr>
      <w:r w:rsidRPr="00180F89">
        <w:t xml:space="preserve">Progress toward this objective will be tracked through five key outcome indicators: </w:t>
      </w:r>
    </w:p>
    <w:p w14:paraId="4CD812DF" w14:textId="77777777" w:rsidR="00C10B0B" w:rsidRPr="00180F89" w:rsidRDefault="00C10B0B" w:rsidP="00C10B0B">
      <w:pPr>
        <w:numPr>
          <w:ilvl w:val="0"/>
          <w:numId w:val="1"/>
        </w:numPr>
        <w:ind w:hanging="360"/>
      </w:pPr>
      <w:r w:rsidRPr="00180F89">
        <w:t xml:space="preserve">Reduction in the number of food-insecure people in targeted areas: </w:t>
      </w:r>
    </w:p>
    <w:p w14:paraId="1858C08B" w14:textId="77777777" w:rsidR="00C10B0B" w:rsidRPr="00180F89" w:rsidRDefault="00C10B0B" w:rsidP="00C10B0B">
      <w:pPr>
        <w:numPr>
          <w:ilvl w:val="0"/>
          <w:numId w:val="1"/>
        </w:numPr>
        <w:ind w:hanging="360"/>
      </w:pPr>
      <w:r w:rsidRPr="00180F89">
        <w:t xml:space="preserve">Number of farmers adopting resilience-enhancing technologies and practices, with a focus on female and climate-resilient adoption </w:t>
      </w:r>
    </w:p>
    <w:p w14:paraId="1FDF4B92" w14:textId="77777777" w:rsidR="00C10B0B" w:rsidRPr="00180F89" w:rsidRDefault="00C10B0B" w:rsidP="00C10B0B">
      <w:pPr>
        <w:numPr>
          <w:ilvl w:val="0"/>
          <w:numId w:val="1"/>
        </w:numPr>
        <w:ind w:hanging="360"/>
      </w:pPr>
      <w:r w:rsidRPr="00180F89">
        <w:t xml:space="preserve">Land area under integrated land management practices </w:t>
      </w:r>
    </w:p>
    <w:p w14:paraId="5462E6EC" w14:textId="77777777" w:rsidR="00C10B0B" w:rsidRPr="00180F89" w:rsidRDefault="00C10B0B" w:rsidP="00C10B0B">
      <w:pPr>
        <w:numPr>
          <w:ilvl w:val="0"/>
          <w:numId w:val="1"/>
        </w:numPr>
        <w:ind w:hanging="360"/>
      </w:pPr>
      <w:r w:rsidRPr="00180F89">
        <w:t xml:space="preserve">Increase in the volume of agricultural production sold in domestic and regional markets  </w:t>
      </w:r>
    </w:p>
    <w:p w14:paraId="7141BF20" w14:textId="77777777" w:rsidR="00C10B0B" w:rsidRPr="00180F89" w:rsidRDefault="00C10B0B" w:rsidP="00C10B0B">
      <w:pPr>
        <w:numPr>
          <w:ilvl w:val="0"/>
          <w:numId w:val="1"/>
        </w:numPr>
        <w:spacing w:after="271"/>
        <w:ind w:hanging="360"/>
      </w:pPr>
      <w:r w:rsidRPr="00180F89">
        <w:t xml:space="preserve">Number of policy products related to agriculture, natural resources, and food systems resilience adopted with project support </w:t>
      </w:r>
    </w:p>
    <w:p w14:paraId="024E3533" w14:textId="77777777" w:rsidR="00C10B0B" w:rsidRDefault="00C10B0B" w:rsidP="00C10B0B">
      <w:pPr>
        <w:spacing w:after="274"/>
        <w:ind w:left="5"/>
      </w:pPr>
      <w:r w:rsidRPr="00180F89">
        <w:t xml:space="preserve">To achieve these goals, the SL-FSRP will be implemented through six components: </w:t>
      </w:r>
    </w:p>
    <w:p w14:paraId="0D5BA1B3" w14:textId="77777777" w:rsidR="00C10B0B" w:rsidRPr="00CA5955" w:rsidRDefault="00C10B0B" w:rsidP="00C10B0B">
      <w:pPr>
        <w:pStyle w:val="NoSpacing"/>
        <w:spacing w:after="240"/>
        <w:jc w:val="both"/>
        <w:rPr>
          <w:rFonts w:ascii="Calibri" w:hAnsi="Calibri" w:cs="Calibri"/>
          <w:b/>
          <w:bCs/>
          <w:lang w:val="en-GB"/>
        </w:rPr>
      </w:pPr>
      <w:r w:rsidRPr="00CA5955">
        <w:rPr>
          <w:rFonts w:ascii="Calibri" w:hAnsi="Calibri" w:cs="Calibri"/>
          <w:b/>
          <w:bCs/>
          <w:lang w:val="en-GB"/>
        </w:rPr>
        <w:t>Component 1: (Re-)Building Resilient Agricultural Production Capacity</w:t>
      </w:r>
    </w:p>
    <w:p w14:paraId="0F56FE0A" w14:textId="3D3A5803" w:rsidR="00C10B0B" w:rsidRPr="00CA5955" w:rsidRDefault="00C10B0B" w:rsidP="00C10B0B">
      <w:pPr>
        <w:pStyle w:val="NoSpacing"/>
        <w:spacing w:after="240"/>
        <w:jc w:val="both"/>
        <w:rPr>
          <w:rFonts w:ascii="Calibri" w:hAnsi="Calibri" w:cs="Calibri"/>
          <w:lang w:val="en-GB"/>
        </w:rPr>
      </w:pPr>
      <w:r w:rsidRPr="00CA5955">
        <w:rPr>
          <w:rFonts w:ascii="Calibri" w:hAnsi="Calibri" w:cs="Calibri"/>
          <w:lang w:val="en-GB"/>
        </w:rPr>
        <w:t xml:space="preserve">This component is focused on strengthening the foundations of resilient agricultural production by building the capacity of Somaliland’s crop and livestock research institutions, its seed and breeding systems, and its extension and advisory services to better cater to small farmers on a large scale. This component is organized around three subcomponents. The first </w:t>
      </w:r>
      <w:r w:rsidRPr="00CA5955" w:rsidDel="009459EB">
        <w:rPr>
          <w:rFonts w:ascii="Calibri" w:hAnsi="Calibri" w:cs="Calibri"/>
          <w:lang w:val="en-GB"/>
        </w:rPr>
        <w:t>sub</w:t>
      </w:r>
      <w:r w:rsidR="009459EB">
        <w:rPr>
          <w:rFonts w:ascii="Calibri" w:hAnsi="Calibri" w:cs="Calibri"/>
          <w:lang w:val="en-GB"/>
        </w:rPr>
        <w:t>-</w:t>
      </w:r>
      <w:r w:rsidR="009459EB" w:rsidRPr="00CA5955">
        <w:rPr>
          <w:rFonts w:ascii="Calibri" w:hAnsi="Calibri" w:cs="Calibri"/>
          <w:lang w:val="en-GB"/>
        </w:rPr>
        <w:t>component</w:t>
      </w:r>
      <w:r w:rsidRPr="00CA5955">
        <w:rPr>
          <w:rFonts w:ascii="Calibri" w:hAnsi="Calibri" w:cs="Calibri"/>
          <w:lang w:val="en-GB"/>
        </w:rPr>
        <w:t xml:space="preserve"> focuses on build the </w:t>
      </w:r>
      <w:r w:rsidRPr="00CA5955">
        <w:rPr>
          <w:rFonts w:ascii="Calibri" w:hAnsi="Calibri" w:cs="Calibri"/>
          <w:lang w:val="en-GB"/>
        </w:rPr>
        <w:lastRenderedPageBreak/>
        <w:t>capacity of Somaliland’s research, extension, and seed systems. The second sub</w:t>
      </w:r>
      <w:r w:rsidR="009459EB">
        <w:rPr>
          <w:rFonts w:ascii="Calibri" w:hAnsi="Calibri" w:cs="Calibri"/>
          <w:lang w:val="en-GB"/>
        </w:rPr>
        <w:t>-</w:t>
      </w:r>
      <w:r w:rsidRPr="00CA5955">
        <w:rPr>
          <w:rFonts w:ascii="Calibri" w:hAnsi="Calibri" w:cs="Calibri"/>
          <w:lang w:val="en-GB"/>
        </w:rPr>
        <w:t>component focuses Community Engagement and Technology Transfer and the third sub component supporting investments in Digital Agriculture and Rangeland Solutions and Data Systems</w:t>
      </w:r>
    </w:p>
    <w:p w14:paraId="175C7DFB" w14:textId="77777777" w:rsidR="00C10B0B" w:rsidRPr="00CA5955" w:rsidRDefault="00C10B0B" w:rsidP="00C10B0B">
      <w:pPr>
        <w:pStyle w:val="NoSpacing"/>
        <w:spacing w:after="240"/>
        <w:jc w:val="both"/>
        <w:rPr>
          <w:rFonts w:ascii="Calibri" w:hAnsi="Calibri" w:cs="Calibri"/>
          <w:b/>
          <w:bCs/>
          <w:lang w:val="en-GB"/>
        </w:rPr>
      </w:pPr>
      <w:r w:rsidRPr="00CA5955">
        <w:rPr>
          <w:rFonts w:ascii="Calibri" w:hAnsi="Calibri" w:cs="Calibri"/>
          <w:b/>
          <w:bCs/>
          <w:lang w:val="en-GB"/>
        </w:rPr>
        <w:t>Component 2:  Supporting the Sustainable Development of Natural Resources for Resilient Agricultural Landscapes</w:t>
      </w:r>
    </w:p>
    <w:p w14:paraId="5259D070" w14:textId="77777777" w:rsidR="00C10B0B" w:rsidRPr="00CA5955" w:rsidRDefault="00C10B0B" w:rsidP="00C10B0B">
      <w:pPr>
        <w:pStyle w:val="NoSpacing"/>
        <w:spacing w:after="240"/>
        <w:jc w:val="both"/>
        <w:rPr>
          <w:rFonts w:ascii="Calibri" w:hAnsi="Calibri" w:cs="Calibri"/>
          <w:lang w:val="en-GB"/>
        </w:rPr>
      </w:pPr>
      <w:r w:rsidRPr="00CA5955">
        <w:rPr>
          <w:rFonts w:ascii="Calibri" w:hAnsi="Calibri" w:cs="Calibri"/>
          <w:lang w:val="en-GB"/>
        </w:rPr>
        <w:t>This component aims to enhance water availability for crop and livestock value chains and support rangeland rejuvenation and management. It will be implemented in coordination with ongoing World Bank-financed projects that share these objectives. For example, the Project will complement activities carried out under other projects in water infrastructure development mainly through its investments in energy efficient water pumping, and promotion of climate-smart crop and livestock farming practices around farmer fields near already established water points</w:t>
      </w:r>
    </w:p>
    <w:p w14:paraId="5A9E32C0" w14:textId="77777777" w:rsidR="00C10B0B" w:rsidRPr="00CA5955" w:rsidRDefault="00C10B0B" w:rsidP="00C10B0B">
      <w:pPr>
        <w:pStyle w:val="NoSpacing"/>
        <w:spacing w:after="240"/>
        <w:jc w:val="both"/>
        <w:rPr>
          <w:rFonts w:ascii="Calibri" w:hAnsi="Calibri" w:cs="Calibri"/>
          <w:b/>
          <w:bCs/>
          <w:lang w:val="en-GB"/>
        </w:rPr>
      </w:pPr>
      <w:r w:rsidRPr="00CA5955">
        <w:rPr>
          <w:rFonts w:ascii="Calibri" w:hAnsi="Calibri" w:cs="Calibri"/>
          <w:b/>
          <w:bCs/>
          <w:lang w:val="en-GB"/>
        </w:rPr>
        <w:t xml:space="preserve">Component 3:  Getting to Market </w:t>
      </w:r>
    </w:p>
    <w:p w14:paraId="020DD655" w14:textId="77777777" w:rsidR="00C10B0B" w:rsidRPr="00CA5955" w:rsidRDefault="00C10B0B" w:rsidP="00C10B0B">
      <w:pPr>
        <w:pStyle w:val="NoSpacing"/>
        <w:spacing w:after="240"/>
        <w:jc w:val="both"/>
        <w:rPr>
          <w:rFonts w:ascii="Calibri" w:hAnsi="Calibri" w:cs="Calibri"/>
          <w:lang w:val="en-GB"/>
        </w:rPr>
      </w:pPr>
      <w:r w:rsidRPr="00CA5955">
        <w:rPr>
          <w:rFonts w:ascii="Calibri" w:hAnsi="Calibri" w:cs="Calibri"/>
          <w:lang w:val="en-GB"/>
        </w:rPr>
        <w:t>This component will strengthen the agriculture and livestock sector’s market orientation, helping it cater to both domestic and regional markets. It will do this by supporting existing and new farmer producer organizations (FPOs)</w:t>
      </w:r>
      <w:r w:rsidRPr="00CA5955">
        <w:rPr>
          <w:rFonts w:ascii="Calibri" w:hAnsi="Calibri" w:cs="Calibri"/>
          <w:vertAlign w:val="superscript"/>
          <w:lang w:val="en-GB"/>
        </w:rPr>
        <w:footnoteReference w:id="1"/>
      </w:r>
      <w:r w:rsidRPr="00CA5955">
        <w:rPr>
          <w:rFonts w:ascii="Calibri" w:hAnsi="Calibri" w:cs="Calibri"/>
          <w:lang w:val="en-GB"/>
        </w:rPr>
        <w:t>and agrifood enterprises, the development and upgrading of market infrastructure and export-oriented testing and certification capacity, and rural producers’ access to savings and credit services. This component comprises three sub components namely: Developing market facing institutions; Market Infrastructure and Enterprise Development; and Improve Creditworthiness of farmers</w:t>
      </w:r>
    </w:p>
    <w:p w14:paraId="67E4218A" w14:textId="77777777" w:rsidR="00C10B0B" w:rsidRPr="00CA5955" w:rsidRDefault="00C10B0B" w:rsidP="00C10B0B">
      <w:pPr>
        <w:pStyle w:val="NoSpacing"/>
        <w:spacing w:after="240"/>
        <w:jc w:val="both"/>
        <w:rPr>
          <w:rFonts w:ascii="Calibri" w:hAnsi="Calibri" w:cs="Calibri"/>
          <w:b/>
          <w:bCs/>
          <w:lang w:val="en-GB"/>
        </w:rPr>
      </w:pPr>
      <w:r w:rsidRPr="00CA5955">
        <w:rPr>
          <w:rFonts w:ascii="Calibri" w:hAnsi="Calibri" w:cs="Calibri"/>
          <w:b/>
          <w:bCs/>
          <w:lang w:val="en-GB"/>
        </w:rPr>
        <w:t>Component 4:  Promoting a Greater Focus on Food Systems Resilience in National and Regional Policymaking</w:t>
      </w:r>
    </w:p>
    <w:p w14:paraId="35E7A0D9" w14:textId="77777777" w:rsidR="00C10B0B" w:rsidRPr="00CA5955" w:rsidRDefault="00C10B0B" w:rsidP="00C10B0B">
      <w:pPr>
        <w:pStyle w:val="NoSpacing"/>
        <w:spacing w:after="240"/>
        <w:jc w:val="both"/>
        <w:rPr>
          <w:rFonts w:ascii="Calibri" w:hAnsi="Calibri" w:cs="Calibri"/>
          <w:lang w:val="en-GB"/>
        </w:rPr>
      </w:pPr>
      <w:r w:rsidRPr="00CA5955">
        <w:rPr>
          <w:rFonts w:ascii="Calibri" w:hAnsi="Calibri" w:cs="Calibri"/>
          <w:lang w:val="en-GB"/>
        </w:rPr>
        <w:t xml:space="preserve">This component will build food systems resilience at the national and regional levels by focusing on building the capacity of public institutions and identifying relevant policy reform opportunities within the implementing three ministries. In the crops, livestock and environment sectors it will: (a) build the capacity of government institutions; and (b) carry out comprehensive assessments of agrifood policies. </w:t>
      </w:r>
    </w:p>
    <w:p w14:paraId="12127D07" w14:textId="77777777" w:rsidR="00C10B0B" w:rsidRPr="00CA5955" w:rsidRDefault="00C10B0B" w:rsidP="00C10B0B">
      <w:pPr>
        <w:pStyle w:val="NoSpacing"/>
        <w:spacing w:after="240"/>
        <w:jc w:val="both"/>
        <w:rPr>
          <w:rFonts w:ascii="Calibri" w:hAnsi="Calibri" w:cs="Calibri"/>
          <w:b/>
          <w:bCs/>
          <w:lang w:val="en-GB"/>
        </w:rPr>
      </w:pPr>
      <w:r w:rsidRPr="00CA5955">
        <w:rPr>
          <w:rFonts w:ascii="Calibri" w:hAnsi="Calibri" w:cs="Calibri"/>
          <w:b/>
          <w:bCs/>
          <w:lang w:val="en-GB"/>
        </w:rPr>
        <w:t xml:space="preserve">Component 5: Contingent Emergency Response Component </w:t>
      </w:r>
    </w:p>
    <w:p w14:paraId="6A532100" w14:textId="77777777" w:rsidR="00C10B0B" w:rsidRPr="00CA5955" w:rsidRDefault="00C10B0B" w:rsidP="00C10B0B">
      <w:pPr>
        <w:pStyle w:val="NoSpacing"/>
        <w:spacing w:after="240"/>
        <w:jc w:val="both"/>
        <w:rPr>
          <w:rFonts w:ascii="Calibri" w:hAnsi="Calibri" w:cs="Calibri"/>
          <w:lang w:val="en-GB"/>
        </w:rPr>
      </w:pPr>
      <w:r w:rsidRPr="00CA5955">
        <w:rPr>
          <w:rFonts w:ascii="Calibri" w:hAnsi="Calibri" w:cs="Calibri"/>
          <w:lang w:val="en-GB"/>
        </w:rPr>
        <w:t>This component will finance eligible expenditures in the event of an emergency precipitated by a disaster. The activation of CERC, by request of the government, will allow funds to be disbursed rapidly to reduce damage to productive infrastructure, ensure business continuity, and speed up recovery</w:t>
      </w:r>
    </w:p>
    <w:p w14:paraId="1225E454" w14:textId="77777777" w:rsidR="00C10B0B" w:rsidRPr="00CA5955" w:rsidRDefault="00C10B0B" w:rsidP="00C10B0B">
      <w:pPr>
        <w:pStyle w:val="NoSpacing"/>
        <w:spacing w:after="240"/>
        <w:jc w:val="both"/>
        <w:rPr>
          <w:rFonts w:ascii="Calibri" w:hAnsi="Calibri" w:cs="Calibri"/>
          <w:b/>
          <w:bCs/>
          <w:lang w:val="en-GB"/>
        </w:rPr>
      </w:pPr>
      <w:r w:rsidRPr="00CA5955">
        <w:rPr>
          <w:rFonts w:ascii="Calibri" w:hAnsi="Calibri" w:cs="Calibri"/>
          <w:b/>
          <w:bCs/>
          <w:lang w:val="en-GB"/>
        </w:rPr>
        <w:t>Component 6:  Project Management</w:t>
      </w:r>
    </w:p>
    <w:p w14:paraId="52B5307F" w14:textId="77777777" w:rsidR="00C10B0B" w:rsidRPr="005B689F" w:rsidRDefault="00C10B0B" w:rsidP="00C10B0B">
      <w:pPr>
        <w:spacing w:after="160"/>
        <w:rPr>
          <w:i/>
          <w:iCs/>
        </w:rPr>
      </w:pPr>
      <w:r w:rsidRPr="00CA5955">
        <w:rPr>
          <w:szCs w:val="22"/>
        </w:rPr>
        <w:t>This component will support two sub components; Project Coordination and Management and Monitoring and Evaluation.</w:t>
      </w:r>
    </w:p>
    <w:p w14:paraId="0C126B01" w14:textId="77777777" w:rsidR="00C10B0B" w:rsidRDefault="00C10B0B" w:rsidP="00C10B0B">
      <w:pPr>
        <w:spacing w:after="269"/>
        <w:ind w:left="5" w:right="424"/>
      </w:pPr>
      <w:r>
        <w:t xml:space="preserve">The project acknowledges that building resilient food systems in Somaliland requires the development of diverse capacities across interconnected sectors. Achieving food security involves ensuring food availability, accessibility, utilisation, and stability. The SL-FSRP will strengthen technical capacity by providing </w:t>
      </w:r>
      <w:r w:rsidRPr="002B67C0">
        <w:t>MSc</w:t>
      </w:r>
      <w:r>
        <w:t xml:space="preserve">/MBA levels to support resilience-focused programs, particularly in agricultural sciences, climate adaptation, and resource management. </w:t>
      </w:r>
    </w:p>
    <w:p w14:paraId="399FCA4C" w14:textId="77777777" w:rsidR="00C10B0B" w:rsidRDefault="00C10B0B" w:rsidP="00C10B0B">
      <w:pPr>
        <w:spacing w:after="269"/>
        <w:ind w:left="5" w:right="422"/>
      </w:pPr>
      <w:r>
        <w:t xml:space="preserve">This manual outlines the guidelines for implementing long-term training under the SL-FSRP. It details the processes and procedures for the scholarship program, including application, </w:t>
      </w:r>
      <w:r>
        <w:lastRenderedPageBreak/>
        <w:t xml:space="preserve">selection, awarding, fund disbursement, and replacement of scholarships. It also sets out the terms and conditions of scholarships, specifies monitoring and evaluation, and outlines the termination of non-performing scholars. </w:t>
      </w:r>
    </w:p>
    <w:p w14:paraId="4220A3A5" w14:textId="77777777" w:rsidR="00C10B0B" w:rsidRDefault="00C10B0B" w:rsidP="00C10B0B">
      <w:pPr>
        <w:ind w:left="5" w:right="424"/>
      </w:pPr>
      <w:r>
        <w:t xml:space="preserve">Through the SL-FSRP Scholarship Program, trained human resources will play a key role in enhancing food system resilience and addressing food insecurity, particularly in the project's targeted areas. By equipping future leaders and practitioners with the necessary skills, Somaliland can build a more resilient agricultural sector that not only responds to immediate challenges but also lays the foundation for sustainable development in the years to come. </w:t>
      </w:r>
    </w:p>
    <w:p w14:paraId="2C27864D" w14:textId="03D7AD67" w:rsidR="00BF1758" w:rsidRDefault="00C10B0B" w:rsidP="00C10B0B">
      <w:pPr>
        <w:spacing w:after="0" w:line="259" w:lineRule="auto"/>
        <w:ind w:left="0" w:firstLine="0"/>
        <w:jc w:val="left"/>
      </w:pPr>
      <w:r>
        <w:t xml:space="preserve"> </w:t>
      </w:r>
    </w:p>
    <w:p w14:paraId="03580920" w14:textId="5BF10AFB" w:rsidR="00BF1758" w:rsidRPr="00E81B85" w:rsidRDefault="00FF1237" w:rsidP="00DB73F6">
      <w:pPr>
        <w:pStyle w:val="Heading2"/>
        <w:rPr>
          <w:sz w:val="24"/>
          <w:szCs w:val="24"/>
        </w:rPr>
      </w:pPr>
      <w:bookmarkStart w:id="4" w:name="_Toc220839338"/>
      <w:bookmarkStart w:id="5" w:name="_Toc221704151"/>
      <w:r w:rsidRPr="00E81B85">
        <w:rPr>
          <w:sz w:val="24"/>
          <w:szCs w:val="24"/>
        </w:rPr>
        <w:t xml:space="preserve">1.2 THE </w:t>
      </w:r>
      <w:r w:rsidR="00FA6D31" w:rsidRPr="00E81B85">
        <w:rPr>
          <w:sz w:val="24"/>
          <w:szCs w:val="24"/>
        </w:rPr>
        <w:t>SL-FSRP</w:t>
      </w:r>
      <w:r w:rsidRPr="00E81B85">
        <w:rPr>
          <w:sz w:val="24"/>
          <w:szCs w:val="24"/>
        </w:rPr>
        <w:t xml:space="preserve"> LONG-TERM TRAINING PROGRAMME</w:t>
      </w:r>
      <w:bookmarkEnd w:id="4"/>
      <w:bookmarkEnd w:id="5"/>
      <w:r w:rsidRPr="00E81B85">
        <w:rPr>
          <w:sz w:val="24"/>
          <w:szCs w:val="24"/>
        </w:rPr>
        <w:t xml:space="preserve"> </w:t>
      </w:r>
    </w:p>
    <w:p w14:paraId="06B70660" w14:textId="6B387690" w:rsidR="1A31A60A" w:rsidRDefault="1A31A60A" w:rsidP="1A31A60A"/>
    <w:p w14:paraId="6362B93C" w14:textId="244EDEBB" w:rsidR="00BF1758" w:rsidRDefault="00FF1237">
      <w:pPr>
        <w:spacing w:after="269"/>
        <w:ind w:left="5" w:right="424"/>
      </w:pPr>
      <w:r>
        <w:t xml:space="preserve">This program is anchored in Component </w:t>
      </w:r>
      <w:r w:rsidR="58ED820C">
        <w:t>4.</w:t>
      </w:r>
      <w:r>
        <w:t xml:space="preserve"> Component 4</w:t>
      </w:r>
      <w:r w:rsidR="007C511A">
        <w:t xml:space="preserve"> focuses</w:t>
      </w:r>
      <w:r>
        <w:t xml:space="preserve"> on the critical need to build the capacity of the Ministry of Agricultur</w:t>
      </w:r>
      <w:r w:rsidR="00594B66">
        <w:t xml:space="preserve">al Development </w:t>
      </w:r>
      <w:r>
        <w:t>(MoA</w:t>
      </w:r>
      <w:r w:rsidR="00594B66">
        <w:t>D</w:t>
      </w:r>
      <w:r>
        <w:t>)</w:t>
      </w:r>
      <w:r w:rsidR="00594B66">
        <w:t xml:space="preserve">, </w:t>
      </w:r>
      <w:r>
        <w:t>the Ministry of Livestock</w:t>
      </w:r>
      <w:r w:rsidR="00594B66">
        <w:t xml:space="preserve"> and Rural Development </w:t>
      </w:r>
      <w:r>
        <w:t>(MoLR</w:t>
      </w:r>
      <w:r w:rsidR="00594B66">
        <w:t>D</w:t>
      </w:r>
      <w:r>
        <w:t>)</w:t>
      </w:r>
      <w:r w:rsidR="00846374">
        <w:t xml:space="preserve">, </w:t>
      </w:r>
      <w:r>
        <w:t xml:space="preserve">by enhancing their </w:t>
      </w:r>
      <w:r w:rsidR="007C511A">
        <w:t xml:space="preserve">capacity </w:t>
      </w:r>
      <w:r>
        <w:t xml:space="preserve">to develop, review, and implement climate resilience-focused policies, the program aims to create a more robust framework for addressing the challenges posed by climate change to </w:t>
      </w:r>
      <w:r w:rsidR="00716057">
        <w:t xml:space="preserve">Somaliland’s </w:t>
      </w:r>
      <w:r w:rsidR="00B1027B">
        <w:t>F</w:t>
      </w:r>
      <w:r>
        <w:t xml:space="preserve">ood </w:t>
      </w:r>
      <w:r w:rsidR="00B1027B">
        <w:t>S</w:t>
      </w:r>
      <w:r>
        <w:t xml:space="preserve">ystems. </w:t>
      </w:r>
      <w:r w:rsidR="2E4A7F25">
        <w:t xml:space="preserve">Scholarships for technical </w:t>
      </w:r>
      <w:r w:rsidR="007C511A">
        <w:t xml:space="preserve">training </w:t>
      </w:r>
      <w:r w:rsidR="2E4A7F25">
        <w:t>will be awarded to strengthen human resources of the key staff of the implementing ministries.</w:t>
      </w:r>
    </w:p>
    <w:p w14:paraId="5D691DDE" w14:textId="77646DBA" w:rsidR="00BF1758" w:rsidRDefault="00FF1237">
      <w:pPr>
        <w:spacing w:after="269"/>
        <w:ind w:left="5" w:right="424"/>
      </w:pPr>
      <w:r>
        <w:t xml:space="preserve">To achieve this, the program will enhance both human and material resources. This includes investing in training and education for government </w:t>
      </w:r>
      <w:r w:rsidR="00CB4323">
        <w:t>staff</w:t>
      </w:r>
      <w:r>
        <w:t xml:space="preserve">, ensuring they </w:t>
      </w:r>
      <w:r w:rsidR="00585C75">
        <w:t xml:space="preserve">possess the necessary knowledge and skills for crop and livestock </w:t>
      </w:r>
      <w:r w:rsidR="595073FB">
        <w:t>production and</w:t>
      </w:r>
      <w:r w:rsidR="00585C75">
        <w:t xml:space="preserve"> research, and developing</w:t>
      </w:r>
      <w:r>
        <w:t xml:space="preserve"> effective policies that promote resilience. Additionally, the program will provide access to resources and tools that can support the implementation of these policies.</w:t>
      </w:r>
      <w:r w:rsidR="00EB567B">
        <w:t xml:space="preserve"> </w:t>
      </w:r>
      <w:r>
        <w:t xml:space="preserve"> </w:t>
      </w:r>
    </w:p>
    <w:p w14:paraId="24ABBD25" w14:textId="0006B4DF" w:rsidR="00BF1758" w:rsidRDefault="00FF1237">
      <w:pPr>
        <w:spacing w:after="266"/>
        <w:ind w:left="5" w:right="423"/>
      </w:pPr>
      <w:r>
        <w:t>As part of its initiative</w:t>
      </w:r>
      <w:r w:rsidRPr="00585C75">
        <w:t xml:space="preserve">, the program will offer competitive scholarships at </w:t>
      </w:r>
      <w:r w:rsidR="1C069451">
        <w:t>master's</w:t>
      </w:r>
      <w:r w:rsidRPr="00585C75">
        <w:t xml:space="preserve"> levels</w:t>
      </w:r>
      <w:r w:rsidR="00BE2974">
        <w:t xml:space="preserve"> </w:t>
      </w:r>
      <w:r w:rsidRPr="00716057">
        <w:t>in key areas vital for strengthening the climate resilience of Somali</w:t>
      </w:r>
      <w:r w:rsidR="00716057">
        <w:t>land</w:t>
      </w:r>
      <w:r w:rsidRPr="00716057">
        <w:t xml:space="preserve">’s food systems. These scholarships will target disciplines such as sustainable agriculture, </w:t>
      </w:r>
      <w:r w:rsidR="436F2786">
        <w:t>livestock production,</w:t>
      </w:r>
      <w:r w:rsidR="04731867">
        <w:t xml:space="preserve"> </w:t>
      </w:r>
      <w:r w:rsidRPr="00716057">
        <w:t xml:space="preserve">natural resource management, ensuring that the next generation of leaders and researchers in </w:t>
      </w:r>
      <w:r w:rsidR="00FA6D31" w:rsidRPr="00716057">
        <w:t>Somaliland</w:t>
      </w:r>
      <w:r w:rsidR="00716057">
        <w:t xml:space="preserve"> </w:t>
      </w:r>
      <w:r w:rsidRPr="00716057">
        <w:t>is well-equipped to tackle food security challenges.</w:t>
      </w:r>
      <w:r>
        <w:t xml:space="preserve"> By fostering a skilled workforce, the program aims to empower individuals who can drive innovation and implement best practices in their communities, ultimately contributing to a more resilient agricultural sector in Somali</w:t>
      </w:r>
      <w:r w:rsidR="00716057">
        <w:t>land</w:t>
      </w:r>
      <w:r>
        <w:t xml:space="preserve">.  </w:t>
      </w:r>
    </w:p>
    <w:p w14:paraId="6B83F2B4" w14:textId="77777777" w:rsidR="00BF1758" w:rsidRDefault="00FF1237">
      <w:pPr>
        <w:spacing w:after="274"/>
        <w:ind w:left="5"/>
      </w:pPr>
      <w:r>
        <w:t xml:space="preserve">These areas include: </w:t>
      </w:r>
    </w:p>
    <w:p w14:paraId="4002E16C" w14:textId="77777777" w:rsidR="00BF1758" w:rsidRDefault="00FF1237">
      <w:pPr>
        <w:numPr>
          <w:ilvl w:val="0"/>
          <w:numId w:val="5"/>
        </w:numPr>
        <w:ind w:hanging="360"/>
      </w:pPr>
      <w:r>
        <w:t xml:space="preserve">Building Resilient Agricultural Production </w:t>
      </w:r>
    </w:p>
    <w:p w14:paraId="498EB3CA" w14:textId="77777777" w:rsidR="00BF1758" w:rsidRDefault="00FF1237">
      <w:pPr>
        <w:numPr>
          <w:ilvl w:val="0"/>
          <w:numId w:val="5"/>
        </w:numPr>
        <w:ind w:hanging="360"/>
      </w:pPr>
      <w:r>
        <w:t xml:space="preserve">Sustainable Development of Natural Resources for Resilient Agricultural Landscapes </w:t>
      </w:r>
    </w:p>
    <w:p w14:paraId="02943822" w14:textId="77777777" w:rsidR="00BF1758" w:rsidRDefault="00FF1237">
      <w:pPr>
        <w:numPr>
          <w:ilvl w:val="0"/>
          <w:numId w:val="5"/>
        </w:numPr>
        <w:ind w:hanging="360"/>
      </w:pPr>
      <w:r>
        <w:t xml:space="preserve">Marketing of agricultural products and commodities </w:t>
      </w:r>
    </w:p>
    <w:p w14:paraId="0B3A2B79" w14:textId="77777777" w:rsidR="00BF1758" w:rsidRDefault="00FF1237">
      <w:pPr>
        <w:numPr>
          <w:ilvl w:val="0"/>
          <w:numId w:val="5"/>
        </w:numPr>
        <w:spacing w:after="270"/>
        <w:ind w:hanging="360"/>
      </w:pPr>
      <w:r>
        <w:t xml:space="preserve">Resilience Policies for National and Regional Food Systems </w:t>
      </w:r>
    </w:p>
    <w:p w14:paraId="6B94D409" w14:textId="1E745816" w:rsidR="00125383" w:rsidRDefault="00FF1237" w:rsidP="00B43EC7">
      <w:pPr>
        <w:spacing w:after="266"/>
        <w:ind w:left="5"/>
        <w:rPr>
          <w:b/>
          <w:bCs/>
        </w:rPr>
      </w:pPr>
      <w:r>
        <w:t>The program is expected to benefit in a single batch, with opportunities advertised to encourage competitive applications from accredited</w:t>
      </w:r>
      <w:r w:rsidR="00716057">
        <w:t xml:space="preserve"> </w:t>
      </w:r>
      <w:r>
        <w:t xml:space="preserve">universities </w:t>
      </w:r>
      <w:r w:rsidR="00716057">
        <w:t>in</w:t>
      </w:r>
      <w:r>
        <w:t xml:space="preserve"> the region</w:t>
      </w:r>
      <w:r w:rsidR="00716057">
        <w:t xml:space="preserve"> and internationally. </w:t>
      </w:r>
      <w:r>
        <w:t xml:space="preserve"> </w:t>
      </w:r>
    </w:p>
    <w:p w14:paraId="62287A2B" w14:textId="406E8944" w:rsidR="00BF1758" w:rsidRPr="00E81B85" w:rsidRDefault="00FF1237" w:rsidP="00DB73F6">
      <w:pPr>
        <w:pStyle w:val="Heading2"/>
      </w:pPr>
      <w:bookmarkStart w:id="6" w:name="_Toc220839339"/>
      <w:bookmarkStart w:id="7" w:name="_Toc221704152"/>
      <w:r w:rsidRPr="00E81B85">
        <w:t>1.3 SCOPE AND OBJECTIVES OF THE TRAINING MANUAL</w:t>
      </w:r>
      <w:bookmarkEnd w:id="6"/>
      <w:bookmarkEnd w:id="7"/>
      <w:r w:rsidRPr="00E81B85">
        <w:t xml:space="preserve"> </w:t>
      </w:r>
    </w:p>
    <w:p w14:paraId="45E39FB5" w14:textId="49060383" w:rsidR="00BF1758" w:rsidRPr="00E81B85" w:rsidRDefault="008E0185" w:rsidP="008E0185">
      <w:pPr>
        <w:pStyle w:val="Heading3"/>
        <w:ind w:firstLine="710"/>
      </w:pPr>
      <w:bookmarkStart w:id="8" w:name="_Toc220839340"/>
      <w:bookmarkStart w:id="9" w:name="_Toc221704153"/>
      <w:r w:rsidRPr="00E81B85">
        <w:t>1.3.1 Scope</w:t>
      </w:r>
      <w:bookmarkEnd w:id="8"/>
      <w:bookmarkEnd w:id="9"/>
      <w:r w:rsidRPr="00E81B85">
        <w:t xml:space="preserve"> </w:t>
      </w:r>
    </w:p>
    <w:p w14:paraId="4872C5A9" w14:textId="0E245DC7" w:rsidR="00BF1758" w:rsidRDefault="00FF1237">
      <w:pPr>
        <w:spacing w:after="269"/>
        <w:ind w:left="5" w:right="425"/>
      </w:pPr>
      <w:r>
        <w:t xml:space="preserve">The training manual serves as a comprehensive guide for administering the scholarship program, ensuring clarity and consistency in its implementation. It outlines the recruitment and selection processes, emphasizing the need to attract diverse candidates committed to enhancing </w:t>
      </w:r>
      <w:r w:rsidR="00716057">
        <w:lastRenderedPageBreak/>
        <w:t xml:space="preserve">Somaliland’s </w:t>
      </w:r>
      <w:r>
        <w:t>food systems. The manual details</w:t>
      </w:r>
      <w:r w:rsidR="00732F6F">
        <w:t xml:space="preserve"> </w:t>
      </w:r>
      <w:r>
        <w:t xml:space="preserve">how scholarships will be awarded, including the types of funding available and the terms and conditions attached, helping recipients understand their responsibilities. Procedures for the disbursement of funds are provided in the manual to support scholars throughout their studies, ensuring they receive the necessary financial assistance without unnecessary delays. </w:t>
      </w:r>
    </w:p>
    <w:p w14:paraId="7615B53D" w14:textId="6EF75E33" w:rsidR="00BF1758" w:rsidRDefault="00FF1237">
      <w:pPr>
        <w:spacing w:after="266"/>
        <w:ind w:left="5" w:right="423"/>
      </w:pPr>
      <w:r>
        <w:t xml:space="preserve">Monitoring and evaluation processes are specified to assess academic performance and community engagement, ensuring the program effectively contributes to scholars' professional development. Additionally, guidelines for disseminating research findings to promote knowledge exchange and practical applications within </w:t>
      </w:r>
      <w:r w:rsidR="00716057">
        <w:t xml:space="preserve">Somaliland’s </w:t>
      </w:r>
      <w:r>
        <w:t xml:space="preserve">food systems are included. Mentorship is highlighted as a key support mechanism, pairing scholars with experienced professionals for guidance. Designed for potential applicants, beneficiaries, universities, and administration agencies, the manual aims to streamline the scholarship process and enhance the overall impact of the initiative on building a resilient livestock and agricultural sector in </w:t>
      </w:r>
      <w:r w:rsidR="006A53C6">
        <w:t>Somaliland</w:t>
      </w:r>
      <w:r>
        <w:t xml:space="preserve">. </w:t>
      </w:r>
    </w:p>
    <w:p w14:paraId="39D6E4FD" w14:textId="43E3C897" w:rsidR="00BF1758" w:rsidRPr="00E81B85" w:rsidRDefault="008E0185" w:rsidP="008E0185">
      <w:pPr>
        <w:pStyle w:val="Heading3"/>
        <w:ind w:firstLine="710"/>
      </w:pPr>
      <w:bookmarkStart w:id="10" w:name="_Toc220839341"/>
      <w:bookmarkStart w:id="11" w:name="_Toc221704154"/>
      <w:r w:rsidRPr="00E81B85">
        <w:t>1.3.2 Overall Objective of the Training Manual</w:t>
      </w:r>
      <w:bookmarkEnd w:id="10"/>
      <w:bookmarkEnd w:id="11"/>
      <w:r w:rsidRPr="00E81B85">
        <w:t xml:space="preserve"> </w:t>
      </w:r>
    </w:p>
    <w:p w14:paraId="1B35C635" w14:textId="1DB9C40D" w:rsidR="719B2C17" w:rsidRDefault="719B2C17" w:rsidP="719B2C17"/>
    <w:p w14:paraId="041B9342" w14:textId="4C1ED4C8" w:rsidR="00BF1758" w:rsidRDefault="00FF1237">
      <w:pPr>
        <w:spacing w:after="146"/>
        <w:ind w:left="5" w:right="422"/>
      </w:pPr>
      <w:r>
        <w:t xml:space="preserve">The overall objective of this manual is to provide clear guidelines on the procedures and processes for </w:t>
      </w:r>
      <w:r w:rsidRPr="00834155">
        <w:t>long-term postgraduate training under the Food Systems Resilience Project (</w:t>
      </w:r>
      <w:r w:rsidR="00FA6D31" w:rsidRPr="00834155">
        <w:t>SL-FSRP</w:t>
      </w:r>
      <w:r w:rsidRPr="00834155">
        <w:t>),</w:t>
      </w:r>
      <w:r>
        <w:t xml:space="preserve"> which is crucial for the </w:t>
      </w:r>
      <w:r w:rsidR="00FA6D31">
        <w:t>Somaliland</w:t>
      </w:r>
      <w:r w:rsidR="009A682A">
        <w:t xml:space="preserve"> Government. </w:t>
      </w:r>
      <w:r>
        <w:t xml:space="preserve">By establishing a structured framework, the manual aims to facilitate the effective implementation of the scholarship program, which is essential for developing a skilled workforce capable of addressing the complex challenges faced by </w:t>
      </w:r>
      <w:r w:rsidR="00716057">
        <w:t xml:space="preserve">Somaliland’s </w:t>
      </w:r>
      <w:r w:rsidR="00770F98">
        <w:t>food systems</w:t>
      </w:r>
      <w:r w:rsidR="009A682A">
        <w:t xml:space="preserve">. </w:t>
      </w:r>
      <w:r>
        <w:t xml:space="preserve"> It outlines the necessary steps for applicants from diverse areas to navigate the scholarship application process, ensuring transparency and fairness while detailing the selection criteria, awarding scholarships, and the subsequent monitoring and evaluation of recipients. Ultimately, by providing these comprehensive guidelines, the manual seeks to empower scholars with the knowledge and resources they need to succeed in their studies, thereby contributing to the overall goals of enhancing food security and resilience throughout the country. </w:t>
      </w:r>
    </w:p>
    <w:p w14:paraId="32176854" w14:textId="77777777" w:rsidR="009A682A" w:rsidRDefault="009A682A">
      <w:pPr>
        <w:spacing w:after="146"/>
        <w:ind w:left="5" w:right="422"/>
      </w:pPr>
    </w:p>
    <w:p w14:paraId="30ECFA2F" w14:textId="5FAF8F98" w:rsidR="00BF1758" w:rsidRPr="00E81B85" w:rsidRDefault="00FF1237" w:rsidP="0076436A">
      <w:pPr>
        <w:pStyle w:val="Heading3"/>
        <w:numPr>
          <w:ilvl w:val="2"/>
          <w:numId w:val="93"/>
        </w:numPr>
      </w:pPr>
      <w:bookmarkStart w:id="12" w:name="_Toc220839342"/>
      <w:bookmarkStart w:id="13" w:name="_Toc221704155"/>
      <w:r w:rsidRPr="00E81B85">
        <w:t>SPECIFIC OBJECTIVES OF THE TRAINING MANUAL</w:t>
      </w:r>
      <w:bookmarkEnd w:id="12"/>
      <w:bookmarkEnd w:id="13"/>
      <w:r w:rsidRPr="00E81B85">
        <w:t xml:space="preserve"> </w:t>
      </w:r>
    </w:p>
    <w:p w14:paraId="3060CE8C" w14:textId="77777777" w:rsidR="0076436A" w:rsidRDefault="0076436A" w:rsidP="0076436A">
      <w:pPr>
        <w:ind w:left="0" w:firstLine="0"/>
      </w:pPr>
    </w:p>
    <w:p w14:paraId="69C66564" w14:textId="77777777" w:rsidR="0076436A" w:rsidRDefault="00FF1237" w:rsidP="0076436A">
      <w:pPr>
        <w:pStyle w:val="ListParagraph"/>
        <w:numPr>
          <w:ilvl w:val="0"/>
          <w:numId w:val="94"/>
        </w:numPr>
      </w:pPr>
      <w:r>
        <w:t xml:space="preserve">Specify the procedures for application, selection, awarding, disbursement of funds, and replacement of scholarships. </w:t>
      </w:r>
    </w:p>
    <w:p w14:paraId="206F27E1" w14:textId="77777777" w:rsidR="0076436A" w:rsidRDefault="00FF1237" w:rsidP="0076436A">
      <w:pPr>
        <w:pStyle w:val="ListParagraph"/>
        <w:numPr>
          <w:ilvl w:val="0"/>
          <w:numId w:val="94"/>
        </w:numPr>
      </w:pPr>
      <w:r>
        <w:t xml:space="preserve">Outline the terms and conditions of awarded scholarships. </w:t>
      </w:r>
    </w:p>
    <w:p w14:paraId="1653B55D" w14:textId="77777777" w:rsidR="0076436A" w:rsidRDefault="00FF1237" w:rsidP="0076436A">
      <w:pPr>
        <w:pStyle w:val="ListParagraph"/>
        <w:numPr>
          <w:ilvl w:val="0"/>
          <w:numId w:val="94"/>
        </w:numPr>
      </w:pPr>
      <w:r>
        <w:t xml:space="preserve">Stipulate the processes for monitoring and evaluation, mentorship, replacement, and termination of scholarships. </w:t>
      </w:r>
    </w:p>
    <w:p w14:paraId="5AE0C35E" w14:textId="45C0F3BF" w:rsidR="00BF1758" w:rsidRDefault="00FF1237" w:rsidP="0076436A">
      <w:pPr>
        <w:pStyle w:val="ListParagraph"/>
        <w:numPr>
          <w:ilvl w:val="0"/>
          <w:numId w:val="94"/>
        </w:numPr>
      </w:pPr>
      <w:r>
        <w:t>Detail</w:t>
      </w:r>
      <w:r w:rsidR="000A28CD">
        <w:t>ed</w:t>
      </w:r>
      <w:r>
        <w:t xml:space="preserve"> procedures for research dissemination, recognition of outstanding research, documentation, and scaling up exemplary Technology Innovations and Management Practices (TIMPs). </w:t>
      </w:r>
    </w:p>
    <w:p w14:paraId="7BB3D0BA" w14:textId="77777777" w:rsidR="00BF1758" w:rsidRDefault="00FF1237">
      <w:pPr>
        <w:spacing w:after="0" w:line="259" w:lineRule="auto"/>
        <w:ind w:left="0" w:firstLine="0"/>
        <w:jc w:val="left"/>
      </w:pPr>
      <w:r>
        <w:t xml:space="preserve"> </w:t>
      </w:r>
    </w:p>
    <w:p w14:paraId="29D0F311" w14:textId="48571FD4" w:rsidR="00BF1758" w:rsidRDefault="00FF1237" w:rsidP="00285F69">
      <w:pPr>
        <w:spacing w:after="0" w:line="259" w:lineRule="auto"/>
        <w:ind w:left="0" w:firstLine="0"/>
        <w:jc w:val="left"/>
      </w:pPr>
      <w:r>
        <w:t xml:space="preserve"> </w:t>
      </w:r>
    </w:p>
    <w:p w14:paraId="106ADE8A" w14:textId="77777777" w:rsidR="006E017C" w:rsidRDefault="00FF1237" w:rsidP="009A682A">
      <w:pPr>
        <w:spacing w:after="0" w:line="259" w:lineRule="auto"/>
        <w:ind w:left="0" w:firstLine="0"/>
        <w:jc w:val="left"/>
        <w:sectPr w:rsidR="006E017C" w:rsidSect="003A7C79">
          <w:pgSz w:w="11904" w:h="16838"/>
          <w:pgMar w:top="1440" w:right="1440" w:bottom="1440" w:left="1440" w:header="720" w:footer="720" w:gutter="0"/>
          <w:cols w:space="720"/>
          <w:titlePg/>
          <w:docGrid w:linePitch="299"/>
        </w:sectPr>
      </w:pPr>
      <w:r>
        <w:t xml:space="preserve">  </w:t>
      </w:r>
    </w:p>
    <w:p w14:paraId="2E6D7D31" w14:textId="4352AC9F" w:rsidR="00BF1758" w:rsidRPr="009A682A" w:rsidRDefault="00FF1237" w:rsidP="00DB73F6">
      <w:pPr>
        <w:pStyle w:val="Heading1"/>
        <w:jc w:val="center"/>
        <w:rPr>
          <w:b/>
          <w:bCs/>
          <w:sz w:val="28"/>
          <w:szCs w:val="28"/>
        </w:rPr>
      </w:pPr>
      <w:bookmarkStart w:id="14" w:name="_Toc220839343"/>
      <w:bookmarkStart w:id="15" w:name="_Toc221704156"/>
      <w:r w:rsidRPr="719B2C17">
        <w:rPr>
          <w:b/>
          <w:bCs/>
          <w:sz w:val="28"/>
          <w:szCs w:val="28"/>
        </w:rPr>
        <w:lastRenderedPageBreak/>
        <w:t xml:space="preserve">SECTION 2: DETAILS OF </w:t>
      </w:r>
      <w:r w:rsidR="00FA6D31" w:rsidRPr="719B2C17">
        <w:rPr>
          <w:b/>
          <w:bCs/>
          <w:sz w:val="28"/>
          <w:szCs w:val="28"/>
        </w:rPr>
        <w:t>SL-FSRP</w:t>
      </w:r>
      <w:r w:rsidRPr="719B2C17">
        <w:rPr>
          <w:b/>
          <w:bCs/>
          <w:sz w:val="28"/>
          <w:szCs w:val="28"/>
        </w:rPr>
        <w:t xml:space="preserve"> LONG-TERM TRAINING PROGRAMME</w:t>
      </w:r>
      <w:bookmarkEnd w:id="14"/>
      <w:bookmarkEnd w:id="15"/>
      <w:r w:rsidRPr="719B2C17">
        <w:rPr>
          <w:b/>
          <w:bCs/>
          <w:sz w:val="28"/>
          <w:szCs w:val="28"/>
        </w:rPr>
        <w:t xml:space="preserve"> </w:t>
      </w:r>
    </w:p>
    <w:p w14:paraId="39688476" w14:textId="137C15D5" w:rsidR="00BF1758" w:rsidRPr="00F060C9" w:rsidRDefault="00DB73F6" w:rsidP="00F060C9">
      <w:pPr>
        <w:pStyle w:val="Heading2"/>
        <w:spacing w:after="240"/>
        <w:ind w:hanging="5"/>
      </w:pPr>
      <w:bookmarkStart w:id="16" w:name="_Toc220839344"/>
      <w:bookmarkStart w:id="17" w:name="_Toc221704157"/>
      <w:r w:rsidRPr="00E81B85">
        <w:t xml:space="preserve">2.1 </w:t>
      </w:r>
      <w:r w:rsidR="00FF1237" w:rsidRPr="00E81B85">
        <w:t>Purpose</w:t>
      </w:r>
      <w:bookmarkEnd w:id="16"/>
      <w:bookmarkEnd w:id="17"/>
      <w:r w:rsidR="00FF1237" w:rsidRPr="00E81B85">
        <w:t xml:space="preserve"> </w:t>
      </w:r>
      <w:r w:rsidR="00FF1237" w:rsidRPr="009A682A">
        <w:rPr>
          <w:b/>
          <w:bCs/>
        </w:rPr>
        <w:t xml:space="preserve"> </w:t>
      </w:r>
    </w:p>
    <w:p w14:paraId="33242630" w14:textId="7B17068C" w:rsidR="009A682A" w:rsidRDefault="00FF1237">
      <w:pPr>
        <w:spacing w:after="146"/>
        <w:ind w:left="5" w:right="424"/>
      </w:pPr>
      <w:r>
        <w:t xml:space="preserve">The purpose of the </w:t>
      </w:r>
      <w:r w:rsidR="00FA6D31">
        <w:t>SL-FSRP</w:t>
      </w:r>
      <w:r>
        <w:t xml:space="preserve"> long-term training program is to build human capacity </w:t>
      </w:r>
      <w:r w:rsidRPr="00CB6A66">
        <w:t xml:space="preserve">at </w:t>
      </w:r>
      <w:r w:rsidR="00CB6A66" w:rsidRPr="00CB6A66">
        <w:t>master’s level</w:t>
      </w:r>
      <w:r w:rsidR="00CB6A66">
        <w:t xml:space="preserve"> </w:t>
      </w:r>
      <w:r>
        <w:t xml:space="preserve">to enhance preparedness against food insecurity and </w:t>
      </w:r>
      <w:r w:rsidR="00770F98">
        <w:t>build</w:t>
      </w:r>
      <w:r>
        <w:t xml:space="preserve"> resilien</w:t>
      </w:r>
      <w:r w:rsidR="00770F98">
        <w:t>t</w:t>
      </w:r>
      <w:r>
        <w:t xml:space="preserve"> food systems within the Somal</w:t>
      </w:r>
      <w:r w:rsidR="009A682A">
        <w:t>iland</w:t>
      </w:r>
      <w:r>
        <w:t xml:space="preserve"> context. Given </w:t>
      </w:r>
      <w:r w:rsidR="00716057">
        <w:t xml:space="preserve">Somaliland’s </w:t>
      </w:r>
      <w:r>
        <w:t xml:space="preserve">unique challenges, </w:t>
      </w:r>
      <w:r w:rsidR="009A682A">
        <w:t>including frequent droughts, conflict, and economic instability, the program aims to equip individuals with the skills necessary to address</w:t>
      </w:r>
      <w:r>
        <w:t xml:space="preserve"> these issues. </w:t>
      </w:r>
      <w:r w:rsidR="009A682A">
        <w:t>Specialised</w:t>
      </w:r>
      <w:r>
        <w:t xml:space="preserve"> training in sustainable agriculture, livestock production systems, natural resource management, and agricultural economics will help develop experts capable of designing effective strategies for </w:t>
      </w:r>
      <w:r w:rsidR="00770F98">
        <w:t>agri-</w:t>
      </w:r>
      <w:r>
        <w:t xml:space="preserve">food </w:t>
      </w:r>
      <w:r w:rsidR="00770F98">
        <w:t>supply chains</w:t>
      </w:r>
      <w:r>
        <w:t xml:space="preserve">. Graduates will be prepared to address local needs, advocate for policy changes, and innovate practices that enhance </w:t>
      </w:r>
      <w:r w:rsidR="00F4490B">
        <w:t>the adaptability of food systems</w:t>
      </w:r>
      <w:r>
        <w:t xml:space="preserve">. Ultimately, this investment in human capital is </w:t>
      </w:r>
      <w:r w:rsidR="00F4490B">
        <w:t xml:space="preserve">crucial for strengthening Somaliland’s research institutions, thereby enhancing food security and resilience, and </w:t>
      </w:r>
      <w:r>
        <w:t xml:space="preserve">contributing to the nation’s long-term stability and prosperity. </w:t>
      </w:r>
    </w:p>
    <w:p w14:paraId="36129C01" w14:textId="0BBAA812" w:rsidR="00BF1758" w:rsidRPr="00E81B85" w:rsidRDefault="008E0185" w:rsidP="008E0185">
      <w:pPr>
        <w:pStyle w:val="Heading2"/>
        <w:ind w:firstLine="0"/>
      </w:pPr>
      <w:bookmarkStart w:id="18" w:name="_Toc220839345"/>
      <w:bookmarkStart w:id="19" w:name="_Toc221704158"/>
      <w:r w:rsidRPr="00E81B85">
        <w:t xml:space="preserve">2.2 </w:t>
      </w:r>
      <w:r w:rsidR="00FF1237" w:rsidRPr="00E81B85">
        <w:t>Target Beneficiaries</w:t>
      </w:r>
      <w:bookmarkEnd w:id="18"/>
      <w:bookmarkEnd w:id="19"/>
      <w:r w:rsidR="00FF1237" w:rsidRPr="00E81B85">
        <w:t xml:space="preserve">   </w:t>
      </w:r>
    </w:p>
    <w:p w14:paraId="07A48FBA" w14:textId="64D51C17" w:rsidR="719B2C17" w:rsidRDefault="719B2C17" w:rsidP="719B2C17"/>
    <w:p w14:paraId="02F7A4DD" w14:textId="0D2C1971" w:rsidR="00BF1758" w:rsidRDefault="00FF1237">
      <w:pPr>
        <w:spacing w:after="142"/>
        <w:ind w:left="5"/>
      </w:pPr>
      <w:r>
        <w:t xml:space="preserve">The scholarship Programme is open to </w:t>
      </w:r>
      <w:r w:rsidR="001F21B7">
        <w:t>C</w:t>
      </w:r>
      <w:r w:rsidR="00C33DC6">
        <w:t xml:space="preserve">ivil </w:t>
      </w:r>
      <w:r w:rsidR="001F21B7">
        <w:t>S</w:t>
      </w:r>
      <w:r w:rsidR="00C33DC6">
        <w:t>ervants</w:t>
      </w:r>
      <w:r w:rsidR="001F21B7">
        <w:rPr>
          <w:rStyle w:val="FootnoteReference"/>
        </w:rPr>
        <w:footnoteReference w:id="2"/>
      </w:r>
      <w:r w:rsidR="009D1FFA">
        <w:t xml:space="preserve"> under the </w:t>
      </w:r>
      <w:r w:rsidR="007A22DF">
        <w:t>three-line</w:t>
      </w:r>
      <w:r w:rsidR="009D1FFA">
        <w:t xml:space="preserve"> ministries </w:t>
      </w:r>
      <w:r w:rsidR="3D3677C8">
        <w:t>implementing</w:t>
      </w:r>
      <w:r w:rsidR="009D1FFA">
        <w:t xml:space="preserve"> the SL-FSRP project</w:t>
      </w:r>
      <w:r w:rsidR="009E514B">
        <w:t xml:space="preserve"> and the </w:t>
      </w:r>
      <w:r w:rsidR="0077296D">
        <w:t>agricultural research institutions</w:t>
      </w:r>
      <w:r w:rsidR="009F5B41">
        <w:t xml:space="preserve"> in Somaliland</w:t>
      </w:r>
      <w:r w:rsidR="0077296D">
        <w:t xml:space="preserve">. </w:t>
      </w:r>
    </w:p>
    <w:p w14:paraId="717C653C" w14:textId="30CAE42C" w:rsidR="00BF1758" w:rsidRPr="00E81B85" w:rsidRDefault="008E0185" w:rsidP="008E0185">
      <w:pPr>
        <w:pStyle w:val="Heading3"/>
        <w:ind w:firstLine="710"/>
      </w:pPr>
      <w:bookmarkStart w:id="20" w:name="_Toc220839346"/>
      <w:bookmarkStart w:id="21" w:name="_Toc221704159"/>
      <w:r w:rsidRPr="00E81B85">
        <w:t xml:space="preserve">2.2.1 </w:t>
      </w:r>
      <w:r w:rsidR="00FF1237" w:rsidRPr="00E81B85">
        <w:t>Training Focus Areas for the Scholarships on Offer</w:t>
      </w:r>
      <w:bookmarkEnd w:id="20"/>
      <w:bookmarkEnd w:id="21"/>
      <w:r w:rsidR="00FF1237" w:rsidRPr="00E81B85">
        <w:t xml:space="preserve">  </w:t>
      </w:r>
    </w:p>
    <w:p w14:paraId="59845D97" w14:textId="77777777" w:rsidR="00A1139E" w:rsidRDefault="00FF1237" w:rsidP="00A1139E">
      <w:pPr>
        <w:spacing w:before="120" w:after="120" w:line="276" w:lineRule="auto"/>
        <w:ind w:left="0" w:firstLine="0"/>
        <w:rPr>
          <w:color w:val="000000" w:themeColor="text1"/>
        </w:rPr>
      </w:pPr>
      <w:r w:rsidRPr="00EB5873">
        <w:rPr>
          <w:color w:val="000000" w:themeColor="text1"/>
        </w:rPr>
        <w:t xml:space="preserve">Scholarships will focus on training areas crucial for strengthening the climate resilience of </w:t>
      </w:r>
      <w:r w:rsidR="00716057" w:rsidRPr="00EB5873">
        <w:rPr>
          <w:color w:val="000000" w:themeColor="text1"/>
        </w:rPr>
        <w:t xml:space="preserve">Somaliland’s </w:t>
      </w:r>
      <w:r w:rsidRPr="00EB5873">
        <w:rPr>
          <w:color w:val="000000" w:themeColor="text1"/>
        </w:rPr>
        <w:t>food systems through strengthening agriculture and livestock research institutions and advancing policy development across Somaliland</w:t>
      </w:r>
      <w:r w:rsidR="00BE5DAA" w:rsidRPr="00EB5873">
        <w:rPr>
          <w:color w:val="000000" w:themeColor="text1"/>
        </w:rPr>
        <w:t>. These</w:t>
      </w:r>
      <w:r w:rsidRPr="00EB5873">
        <w:rPr>
          <w:color w:val="000000" w:themeColor="text1"/>
        </w:rPr>
        <w:t xml:space="preserve"> scholarships will target fields like sustainable agriculture, livestock production systems, agricultural and water engineering, </w:t>
      </w:r>
      <w:r w:rsidR="4F86759E" w:rsidRPr="00EB5873">
        <w:rPr>
          <w:color w:val="000000" w:themeColor="text1"/>
        </w:rPr>
        <w:t>digital and</w:t>
      </w:r>
      <w:r w:rsidR="04731867" w:rsidRPr="00EB5873">
        <w:rPr>
          <w:color w:val="000000" w:themeColor="text1"/>
        </w:rPr>
        <w:t xml:space="preserve"> </w:t>
      </w:r>
      <w:r w:rsidRPr="00EB5873">
        <w:rPr>
          <w:color w:val="000000" w:themeColor="text1"/>
        </w:rPr>
        <w:t xml:space="preserve">climate-smart practices, natural resource management, and agricultural policy analysis. By providing advanced education in these areas, the program aims to develop a new generation of leaders who can implement innovative strategies tailored to local needs, such as enhancing crop and livestock resilience, improving water management, and promoting sustainable land use. </w:t>
      </w:r>
    </w:p>
    <w:p w14:paraId="0D1FF69D" w14:textId="49D05CC9" w:rsidR="719B2C17" w:rsidRPr="00EB5873" w:rsidRDefault="00FF1237" w:rsidP="00A1139E">
      <w:pPr>
        <w:spacing w:before="120" w:after="120" w:line="276" w:lineRule="auto"/>
        <w:ind w:left="0" w:firstLine="0"/>
        <w:rPr>
          <w:color w:val="000000" w:themeColor="text1"/>
        </w:rPr>
      </w:pPr>
      <w:r w:rsidRPr="00EB5873">
        <w:rPr>
          <w:color w:val="000000" w:themeColor="text1"/>
        </w:rPr>
        <w:t>Additionally, the emphasis on policy development will empower scholars to work with the government, ensuring that policies reflect best practices</w:t>
      </w:r>
      <w:r w:rsidR="00266E3F" w:rsidRPr="00EB5873">
        <w:rPr>
          <w:color w:val="000000" w:themeColor="text1"/>
        </w:rPr>
        <w:t>.</w:t>
      </w:r>
      <w:r w:rsidRPr="00EB5873">
        <w:rPr>
          <w:color w:val="000000" w:themeColor="text1"/>
        </w:rPr>
        <w:t xml:space="preserve"> Ultimately, these scholarships will build human capacity and foster collaborative efforts to create adaptive food systems that enhance </w:t>
      </w:r>
      <w:r w:rsidR="00716057" w:rsidRPr="00EB5873">
        <w:rPr>
          <w:color w:val="000000" w:themeColor="text1"/>
        </w:rPr>
        <w:t xml:space="preserve">Somaliland’s </w:t>
      </w:r>
      <w:r w:rsidRPr="00EB5873">
        <w:rPr>
          <w:color w:val="000000" w:themeColor="text1"/>
        </w:rPr>
        <w:t xml:space="preserve">stability and prosperity. </w:t>
      </w:r>
    </w:p>
    <w:p w14:paraId="5A049A42" w14:textId="49CB9E12" w:rsidR="008E6FEE" w:rsidRPr="00445026" w:rsidRDefault="2F515FC2" w:rsidP="00445026">
      <w:pPr>
        <w:spacing w:before="120" w:after="120" w:line="276" w:lineRule="auto"/>
        <w:rPr>
          <w:color w:val="000000" w:themeColor="text1"/>
          <w:szCs w:val="22"/>
        </w:rPr>
      </w:pPr>
      <w:r w:rsidRPr="7ACF75ED">
        <w:rPr>
          <w:color w:val="000000" w:themeColor="text1"/>
        </w:rPr>
        <w:t xml:space="preserve">Eligible courses must be directly relevant to the mandates </w:t>
      </w:r>
      <w:r w:rsidR="214EE83F" w:rsidRPr="6ADF6EA2">
        <w:rPr>
          <w:color w:val="000000" w:themeColor="text1"/>
        </w:rPr>
        <w:t xml:space="preserve">and the needs </w:t>
      </w:r>
      <w:r w:rsidRPr="6ADF6EA2">
        <w:rPr>
          <w:color w:val="000000" w:themeColor="text1"/>
        </w:rPr>
        <w:t>of</w:t>
      </w:r>
      <w:r w:rsidRPr="7ACF75ED">
        <w:rPr>
          <w:color w:val="000000" w:themeColor="text1"/>
        </w:rPr>
        <w:t xml:space="preserve"> the participating Ministries and the project components. </w:t>
      </w:r>
      <w:bookmarkStart w:id="22" w:name="_Toc220839347"/>
    </w:p>
    <w:p w14:paraId="7D8B484D" w14:textId="6A946571" w:rsidR="2B96FBA9" w:rsidRPr="00FE2BAB" w:rsidRDefault="2B96FBA9" w:rsidP="00FE2BAB">
      <w:pPr>
        <w:pStyle w:val="Heading3"/>
        <w:numPr>
          <w:ilvl w:val="3"/>
          <w:numId w:val="34"/>
        </w:numPr>
        <w:spacing w:before="160" w:after="80" w:line="276" w:lineRule="auto"/>
        <w:rPr>
          <w:rFonts w:ascii="Calibri" w:eastAsia="Calibri" w:hAnsi="Calibri" w:cs="Calibri"/>
          <w:i/>
          <w:color w:val="0F4761" w:themeColor="accent1" w:themeShade="BF"/>
        </w:rPr>
      </w:pPr>
      <w:bookmarkStart w:id="23" w:name="_Toc221704160"/>
      <w:bookmarkEnd w:id="22"/>
      <w:r w:rsidRPr="00E81B85">
        <w:rPr>
          <w:rFonts w:ascii="Calibri" w:eastAsia="Calibri" w:hAnsi="Calibri" w:cs="Calibri"/>
          <w:i/>
          <w:color w:val="0F4761" w:themeColor="accent1" w:themeShade="BF"/>
        </w:rPr>
        <w:t>Ministry of Agricultur</w:t>
      </w:r>
      <w:r w:rsidR="00E635B9">
        <w:rPr>
          <w:rFonts w:ascii="Calibri" w:eastAsia="Calibri" w:hAnsi="Calibri" w:cs="Calibri"/>
          <w:i/>
          <w:color w:val="0F4761" w:themeColor="accent1" w:themeShade="BF"/>
        </w:rPr>
        <w:t>al Development</w:t>
      </w:r>
      <w:bookmarkEnd w:id="23"/>
      <w:r w:rsidR="00E635B9">
        <w:rPr>
          <w:rFonts w:ascii="Calibri" w:eastAsia="Calibri" w:hAnsi="Calibri" w:cs="Calibri"/>
          <w:i/>
          <w:color w:val="0F4761" w:themeColor="accent1" w:themeShade="BF"/>
        </w:rPr>
        <w:t xml:space="preserve"> </w:t>
      </w:r>
    </w:p>
    <w:p w14:paraId="2B56804F" w14:textId="244BE49C" w:rsidR="2B96FBA9" w:rsidRDefault="2B96FBA9" w:rsidP="719B2C17">
      <w:pPr>
        <w:spacing w:before="120" w:after="120" w:line="276" w:lineRule="auto"/>
        <w:ind w:left="360"/>
        <w:rPr>
          <w:color w:val="000000" w:themeColor="text1"/>
          <w:szCs w:val="22"/>
        </w:rPr>
      </w:pPr>
      <w:r w:rsidRPr="719B2C17">
        <w:rPr>
          <w:i/>
          <w:iCs/>
          <w:color w:val="000000" w:themeColor="text1"/>
          <w:szCs w:val="22"/>
        </w:rPr>
        <w:t xml:space="preserve">Relevant fields include, but are not limited to: </w:t>
      </w:r>
    </w:p>
    <w:p w14:paraId="3C4C9E19" w14:textId="4AFB2AEC" w:rsidR="2B96FBA9" w:rsidRDefault="2B96FBA9" w:rsidP="005544C6">
      <w:pPr>
        <w:pStyle w:val="ListParagraph"/>
        <w:numPr>
          <w:ilvl w:val="0"/>
          <w:numId w:val="98"/>
        </w:numPr>
        <w:spacing w:after="160" w:line="276" w:lineRule="auto"/>
        <w:jc w:val="left"/>
        <w:rPr>
          <w:color w:val="000000" w:themeColor="text1"/>
          <w:szCs w:val="22"/>
        </w:rPr>
      </w:pPr>
      <w:r w:rsidRPr="719B2C17">
        <w:rPr>
          <w:color w:val="000000" w:themeColor="text1"/>
          <w:szCs w:val="22"/>
        </w:rPr>
        <w:t>Agronomy, horticulture</w:t>
      </w:r>
      <w:r w:rsidR="00FA2A49">
        <w:rPr>
          <w:color w:val="000000" w:themeColor="text1"/>
          <w:szCs w:val="22"/>
        </w:rPr>
        <w:t>, food security, plant breeding and seed science</w:t>
      </w:r>
      <w:r w:rsidR="0059465F">
        <w:rPr>
          <w:color w:val="000000" w:themeColor="text1"/>
          <w:szCs w:val="22"/>
        </w:rPr>
        <w:t xml:space="preserve"> </w:t>
      </w:r>
    </w:p>
    <w:p w14:paraId="04479811" w14:textId="4984F15D" w:rsidR="2B96FBA9" w:rsidRDefault="2B96FBA9" w:rsidP="005544C6">
      <w:pPr>
        <w:pStyle w:val="ListParagraph"/>
        <w:numPr>
          <w:ilvl w:val="0"/>
          <w:numId w:val="98"/>
        </w:numPr>
        <w:spacing w:after="160" w:line="276" w:lineRule="auto"/>
        <w:jc w:val="left"/>
        <w:rPr>
          <w:color w:val="000000" w:themeColor="text1"/>
          <w:szCs w:val="22"/>
        </w:rPr>
      </w:pPr>
      <w:r w:rsidRPr="719B2C17">
        <w:rPr>
          <w:color w:val="000000" w:themeColor="text1"/>
          <w:szCs w:val="22"/>
        </w:rPr>
        <w:t>Irrigation</w:t>
      </w:r>
      <w:r w:rsidR="00FA2A49">
        <w:rPr>
          <w:color w:val="000000" w:themeColor="text1"/>
          <w:szCs w:val="22"/>
        </w:rPr>
        <w:t xml:space="preserve"> engineering</w:t>
      </w:r>
      <w:r w:rsidRPr="719B2C17">
        <w:rPr>
          <w:color w:val="000000" w:themeColor="text1"/>
          <w:szCs w:val="22"/>
        </w:rPr>
        <w:t xml:space="preserve">, </w:t>
      </w:r>
      <w:r w:rsidR="00FA2A49">
        <w:rPr>
          <w:color w:val="000000" w:themeColor="text1"/>
          <w:szCs w:val="22"/>
        </w:rPr>
        <w:t>soil science</w:t>
      </w:r>
      <w:r w:rsidRPr="719B2C17">
        <w:rPr>
          <w:color w:val="000000" w:themeColor="text1"/>
          <w:szCs w:val="22"/>
        </w:rPr>
        <w:t>, land</w:t>
      </w:r>
      <w:r w:rsidR="00FA2A49">
        <w:rPr>
          <w:color w:val="000000" w:themeColor="text1"/>
          <w:szCs w:val="22"/>
        </w:rPr>
        <w:t xml:space="preserve"> </w:t>
      </w:r>
      <w:r w:rsidRPr="719B2C17">
        <w:rPr>
          <w:color w:val="000000" w:themeColor="text1"/>
          <w:szCs w:val="22"/>
        </w:rPr>
        <w:t>and water management</w:t>
      </w:r>
      <w:r w:rsidR="00FA2A49">
        <w:rPr>
          <w:color w:val="000000" w:themeColor="text1"/>
          <w:szCs w:val="22"/>
        </w:rPr>
        <w:t xml:space="preserve"> </w:t>
      </w:r>
    </w:p>
    <w:p w14:paraId="4F257659" w14:textId="1CD3007D" w:rsidR="2B96FBA9" w:rsidRDefault="2B96FBA9" w:rsidP="005544C6">
      <w:pPr>
        <w:pStyle w:val="ListParagraph"/>
        <w:numPr>
          <w:ilvl w:val="0"/>
          <w:numId w:val="98"/>
        </w:numPr>
        <w:spacing w:after="160" w:line="276" w:lineRule="auto"/>
        <w:jc w:val="left"/>
        <w:rPr>
          <w:color w:val="000000" w:themeColor="text1"/>
        </w:rPr>
      </w:pPr>
      <w:r w:rsidRPr="20C2BD86">
        <w:rPr>
          <w:color w:val="000000" w:themeColor="text1"/>
        </w:rPr>
        <w:lastRenderedPageBreak/>
        <w:t>Agricultural research,</w:t>
      </w:r>
      <w:r w:rsidR="00FA2A49">
        <w:rPr>
          <w:color w:val="000000" w:themeColor="text1"/>
        </w:rPr>
        <w:t xml:space="preserve"> </w:t>
      </w:r>
      <w:r w:rsidRPr="20C2BD86">
        <w:rPr>
          <w:color w:val="000000" w:themeColor="text1"/>
        </w:rPr>
        <w:t>extension systems</w:t>
      </w:r>
      <w:r w:rsidR="0059465F">
        <w:rPr>
          <w:color w:val="000000" w:themeColor="text1"/>
        </w:rPr>
        <w:t xml:space="preserve"> </w:t>
      </w:r>
    </w:p>
    <w:p w14:paraId="00646B16" w14:textId="3ACD64D2" w:rsidR="00FA2A49" w:rsidRPr="005544C6" w:rsidRDefault="00FA2A49" w:rsidP="005544C6">
      <w:pPr>
        <w:pStyle w:val="ListParagraph"/>
        <w:numPr>
          <w:ilvl w:val="0"/>
          <w:numId w:val="98"/>
        </w:numPr>
        <w:spacing w:after="160" w:line="276" w:lineRule="auto"/>
        <w:jc w:val="left"/>
        <w:rPr>
          <w:color w:val="000000" w:themeColor="text1"/>
        </w:rPr>
      </w:pPr>
      <w:r w:rsidRPr="40800121">
        <w:rPr>
          <w:color w:val="000000" w:themeColor="text1"/>
        </w:rPr>
        <w:t>Digital and climate-smart agriculture</w:t>
      </w:r>
      <w:r w:rsidRPr="40800121">
        <w:rPr>
          <w:color w:val="000000" w:themeColor="text1"/>
          <w:szCs w:val="22"/>
        </w:rPr>
        <w:t xml:space="preserve">, </w:t>
      </w:r>
      <w:r>
        <w:rPr>
          <w:color w:val="000000" w:themeColor="text1"/>
        </w:rPr>
        <w:t xml:space="preserve">and </w:t>
      </w:r>
      <w:r w:rsidR="0059465F">
        <w:rPr>
          <w:color w:val="000000" w:themeColor="text1"/>
        </w:rPr>
        <w:t>mechanization</w:t>
      </w:r>
      <w:r w:rsidRPr="40800121">
        <w:rPr>
          <w:color w:val="000000" w:themeColor="text1"/>
        </w:rPr>
        <w:t xml:space="preserve"> </w:t>
      </w:r>
    </w:p>
    <w:p w14:paraId="31897123" w14:textId="0F887866" w:rsidR="2B96FBA9" w:rsidRDefault="00FA2A49" w:rsidP="005544C6">
      <w:pPr>
        <w:pStyle w:val="ListParagraph"/>
        <w:numPr>
          <w:ilvl w:val="0"/>
          <w:numId w:val="98"/>
        </w:numPr>
        <w:spacing w:after="160" w:line="276" w:lineRule="auto"/>
        <w:jc w:val="left"/>
        <w:rPr>
          <w:color w:val="000000" w:themeColor="text1"/>
        </w:rPr>
      </w:pPr>
      <w:r>
        <w:rPr>
          <w:color w:val="000000" w:themeColor="text1"/>
        </w:rPr>
        <w:t>Agro</w:t>
      </w:r>
      <w:r w:rsidR="2B96FBA9" w:rsidRPr="6ADF6EA2">
        <w:rPr>
          <w:color w:val="000000" w:themeColor="text1"/>
        </w:rPr>
        <w:t>meteorology</w:t>
      </w:r>
      <w:r>
        <w:rPr>
          <w:color w:val="000000" w:themeColor="text1"/>
        </w:rPr>
        <w:t xml:space="preserve">, </w:t>
      </w:r>
      <w:r w:rsidR="2B96FBA9" w:rsidRPr="6ADF6EA2">
        <w:rPr>
          <w:color w:val="000000" w:themeColor="text1"/>
        </w:rPr>
        <w:t>geoinformatics (GIS</w:t>
      </w:r>
      <w:r w:rsidR="5FC80CF0" w:rsidRPr="6ADF6EA2">
        <w:rPr>
          <w:color w:val="000000" w:themeColor="text1"/>
        </w:rPr>
        <w:t xml:space="preserve">, </w:t>
      </w:r>
      <w:r w:rsidR="2B96FBA9" w:rsidRPr="6ADF6EA2">
        <w:rPr>
          <w:color w:val="000000" w:themeColor="text1"/>
        </w:rPr>
        <w:t>Remote Sensing</w:t>
      </w:r>
      <w:r w:rsidR="48182CB9" w:rsidRPr="6ADF6EA2">
        <w:rPr>
          <w:color w:val="000000" w:themeColor="text1"/>
        </w:rPr>
        <w:t xml:space="preserve"> and Spatial Data</w:t>
      </w:r>
      <w:r w:rsidR="2B96FBA9" w:rsidRPr="6ADF6EA2">
        <w:rPr>
          <w:color w:val="000000" w:themeColor="text1"/>
        </w:rPr>
        <w:t xml:space="preserve">) and other digital advisory systems </w:t>
      </w:r>
    </w:p>
    <w:p w14:paraId="6D2273F8" w14:textId="749A4997" w:rsidR="2B96FBA9" w:rsidRDefault="2B96FBA9" w:rsidP="005544C6">
      <w:pPr>
        <w:pStyle w:val="ListParagraph"/>
        <w:numPr>
          <w:ilvl w:val="0"/>
          <w:numId w:val="98"/>
        </w:numPr>
        <w:spacing w:after="160" w:line="276" w:lineRule="auto"/>
        <w:jc w:val="left"/>
        <w:rPr>
          <w:color w:val="000000" w:themeColor="text1"/>
          <w:szCs w:val="22"/>
        </w:rPr>
      </w:pPr>
      <w:r w:rsidRPr="719B2C17">
        <w:rPr>
          <w:color w:val="000000" w:themeColor="text1"/>
          <w:szCs w:val="22"/>
        </w:rPr>
        <w:t xml:space="preserve">Plant pathology, </w:t>
      </w:r>
      <w:r w:rsidR="00FA2A49">
        <w:rPr>
          <w:color w:val="000000" w:themeColor="text1"/>
          <w:szCs w:val="22"/>
        </w:rPr>
        <w:t xml:space="preserve">entomology, </w:t>
      </w:r>
      <w:r w:rsidRPr="719B2C17">
        <w:rPr>
          <w:color w:val="000000" w:themeColor="text1"/>
          <w:szCs w:val="22"/>
        </w:rPr>
        <w:t>pest</w:t>
      </w:r>
      <w:r w:rsidR="00FA2A49">
        <w:rPr>
          <w:color w:val="000000" w:themeColor="text1"/>
          <w:szCs w:val="22"/>
        </w:rPr>
        <w:t>icide</w:t>
      </w:r>
      <w:r w:rsidRPr="719B2C17">
        <w:rPr>
          <w:color w:val="000000" w:themeColor="text1"/>
          <w:szCs w:val="22"/>
        </w:rPr>
        <w:t xml:space="preserve"> management and </w:t>
      </w:r>
      <w:r w:rsidR="00FA2A49">
        <w:rPr>
          <w:color w:val="000000" w:themeColor="text1"/>
          <w:szCs w:val="22"/>
        </w:rPr>
        <w:t xml:space="preserve">toxicology </w:t>
      </w:r>
    </w:p>
    <w:p w14:paraId="77E30244" w14:textId="759901DF" w:rsidR="2B96FBA9" w:rsidRDefault="2B96FBA9" w:rsidP="005544C6">
      <w:pPr>
        <w:pStyle w:val="ListParagraph"/>
        <w:numPr>
          <w:ilvl w:val="0"/>
          <w:numId w:val="98"/>
        </w:numPr>
        <w:spacing w:after="160" w:line="276" w:lineRule="auto"/>
        <w:jc w:val="left"/>
        <w:rPr>
          <w:color w:val="000000" w:themeColor="text1"/>
          <w:szCs w:val="22"/>
        </w:rPr>
      </w:pPr>
      <w:r w:rsidRPr="719B2C17">
        <w:rPr>
          <w:color w:val="000000" w:themeColor="text1"/>
          <w:szCs w:val="22"/>
        </w:rPr>
        <w:t>Agricultural economics, agribusiness development, and value chains</w:t>
      </w:r>
      <w:r w:rsidR="0059465F">
        <w:rPr>
          <w:color w:val="000000" w:themeColor="text1"/>
          <w:szCs w:val="22"/>
        </w:rPr>
        <w:t xml:space="preserve"> </w:t>
      </w:r>
    </w:p>
    <w:p w14:paraId="77D6651A" w14:textId="78AA5441" w:rsidR="719B2C17" w:rsidRDefault="2B96FBA9" w:rsidP="005544C6">
      <w:pPr>
        <w:pStyle w:val="ListParagraph"/>
        <w:numPr>
          <w:ilvl w:val="0"/>
          <w:numId w:val="98"/>
        </w:numPr>
        <w:spacing w:after="160" w:line="276" w:lineRule="auto"/>
        <w:jc w:val="left"/>
        <w:rPr>
          <w:color w:val="000000" w:themeColor="text1"/>
          <w:szCs w:val="22"/>
        </w:rPr>
      </w:pPr>
      <w:r w:rsidRPr="719B2C17">
        <w:rPr>
          <w:color w:val="000000" w:themeColor="text1"/>
          <w:szCs w:val="22"/>
          <w:lang w:val="en-US"/>
        </w:rPr>
        <w:t xml:space="preserve">Agricultural policy and sector planning </w:t>
      </w:r>
    </w:p>
    <w:p w14:paraId="0463AFBB" w14:textId="7B5468F4" w:rsidR="2B96FBA9" w:rsidRDefault="2B96FBA9" w:rsidP="00E16A61">
      <w:pPr>
        <w:pStyle w:val="Heading3"/>
        <w:numPr>
          <w:ilvl w:val="3"/>
          <w:numId w:val="34"/>
        </w:numPr>
        <w:spacing w:before="160" w:after="80" w:line="276" w:lineRule="auto"/>
        <w:rPr>
          <w:rFonts w:ascii="Calibri" w:eastAsia="Calibri" w:hAnsi="Calibri" w:cs="Calibri"/>
          <w:color w:val="0F4761" w:themeColor="accent1" w:themeShade="BF"/>
        </w:rPr>
      </w:pPr>
      <w:bookmarkStart w:id="24" w:name="_Toc220839348"/>
      <w:bookmarkStart w:id="25" w:name="_Toc221704161"/>
      <w:r w:rsidRPr="00E81B85">
        <w:rPr>
          <w:rFonts w:ascii="Calibri" w:eastAsia="Calibri" w:hAnsi="Calibri" w:cs="Calibri"/>
          <w:i/>
          <w:color w:val="0F4761" w:themeColor="accent1" w:themeShade="BF"/>
        </w:rPr>
        <w:t>Ministry of Livestock</w:t>
      </w:r>
      <w:bookmarkEnd w:id="24"/>
      <w:r w:rsidR="009702E0">
        <w:rPr>
          <w:rFonts w:ascii="Calibri" w:eastAsia="Calibri" w:hAnsi="Calibri" w:cs="Calibri"/>
          <w:i/>
          <w:color w:val="0F4761" w:themeColor="accent1" w:themeShade="BF"/>
        </w:rPr>
        <w:t xml:space="preserve"> and Rural Development</w:t>
      </w:r>
      <w:bookmarkEnd w:id="25"/>
      <w:r w:rsidR="009702E0">
        <w:rPr>
          <w:rFonts w:ascii="Calibri" w:eastAsia="Calibri" w:hAnsi="Calibri" w:cs="Calibri"/>
          <w:i/>
          <w:color w:val="0F4761" w:themeColor="accent1" w:themeShade="BF"/>
        </w:rPr>
        <w:t xml:space="preserve"> </w:t>
      </w:r>
    </w:p>
    <w:p w14:paraId="4D659F0F" w14:textId="60A5C57B" w:rsidR="2B96FBA9" w:rsidRDefault="2B96FBA9" w:rsidP="719B2C17">
      <w:pPr>
        <w:spacing w:before="120" w:after="120" w:line="276" w:lineRule="auto"/>
        <w:ind w:firstLine="360"/>
        <w:rPr>
          <w:color w:val="000000" w:themeColor="text1"/>
          <w:szCs w:val="22"/>
        </w:rPr>
      </w:pPr>
      <w:r w:rsidRPr="719B2C17">
        <w:rPr>
          <w:i/>
          <w:iCs/>
          <w:color w:val="000000" w:themeColor="text1"/>
          <w:szCs w:val="22"/>
        </w:rPr>
        <w:t xml:space="preserve">Relevant fields include, but are not limited to: </w:t>
      </w:r>
    </w:p>
    <w:p w14:paraId="0A399485" w14:textId="590A5D57" w:rsidR="2B96FBA9" w:rsidRPr="005544C6" w:rsidRDefault="2B96FBA9" w:rsidP="005544C6">
      <w:pPr>
        <w:pStyle w:val="ListParagraph"/>
        <w:numPr>
          <w:ilvl w:val="0"/>
          <w:numId w:val="97"/>
        </w:numPr>
        <w:spacing w:after="160" w:line="276" w:lineRule="auto"/>
        <w:jc w:val="left"/>
        <w:rPr>
          <w:color w:val="000000" w:themeColor="text1"/>
          <w:szCs w:val="22"/>
        </w:rPr>
      </w:pPr>
      <w:r w:rsidRPr="005544C6">
        <w:rPr>
          <w:color w:val="000000" w:themeColor="text1"/>
          <w:szCs w:val="22"/>
        </w:rPr>
        <w:t>Veterinary services, epidemiology, and disease surveillance</w:t>
      </w:r>
    </w:p>
    <w:p w14:paraId="205797F0" w14:textId="57564910" w:rsidR="2B96FBA9" w:rsidRPr="005544C6" w:rsidRDefault="2B96FBA9" w:rsidP="005544C6">
      <w:pPr>
        <w:pStyle w:val="ListParagraph"/>
        <w:numPr>
          <w:ilvl w:val="0"/>
          <w:numId w:val="97"/>
        </w:numPr>
        <w:spacing w:after="160" w:line="276" w:lineRule="auto"/>
        <w:jc w:val="left"/>
        <w:rPr>
          <w:color w:val="000000" w:themeColor="text1"/>
          <w:szCs w:val="22"/>
        </w:rPr>
      </w:pPr>
      <w:r w:rsidRPr="005544C6">
        <w:rPr>
          <w:color w:val="000000" w:themeColor="text1"/>
          <w:szCs w:val="22"/>
        </w:rPr>
        <w:t xml:space="preserve">Clinical pathology, laboratory diagnosis, </w:t>
      </w:r>
      <w:r w:rsidR="00542650" w:rsidRPr="005544C6">
        <w:rPr>
          <w:color w:val="000000" w:themeColor="text1"/>
          <w:szCs w:val="22"/>
        </w:rPr>
        <w:t xml:space="preserve">toxicology, </w:t>
      </w:r>
      <w:r w:rsidRPr="005544C6">
        <w:rPr>
          <w:color w:val="000000" w:themeColor="text1"/>
          <w:szCs w:val="22"/>
        </w:rPr>
        <w:t>parasitology, and microbiology</w:t>
      </w:r>
    </w:p>
    <w:p w14:paraId="1DDA541F" w14:textId="7A0B7778" w:rsidR="2B96FBA9" w:rsidRPr="005544C6" w:rsidRDefault="2B96FBA9" w:rsidP="005544C6">
      <w:pPr>
        <w:pStyle w:val="ListParagraph"/>
        <w:numPr>
          <w:ilvl w:val="0"/>
          <w:numId w:val="97"/>
        </w:numPr>
        <w:spacing w:after="160" w:line="276" w:lineRule="auto"/>
        <w:jc w:val="left"/>
        <w:rPr>
          <w:color w:val="000000" w:themeColor="text1"/>
          <w:szCs w:val="22"/>
        </w:rPr>
      </w:pPr>
      <w:r w:rsidRPr="005544C6">
        <w:rPr>
          <w:color w:val="000000" w:themeColor="text1"/>
          <w:szCs w:val="22"/>
        </w:rPr>
        <w:t>Animal nutrition, feed science and quality control</w:t>
      </w:r>
    </w:p>
    <w:p w14:paraId="58BA4507" w14:textId="55F0D6DB" w:rsidR="719B2C17" w:rsidRPr="005544C6" w:rsidRDefault="2B96FBA9" w:rsidP="00586845">
      <w:pPr>
        <w:pStyle w:val="ListParagraph"/>
        <w:numPr>
          <w:ilvl w:val="0"/>
          <w:numId w:val="97"/>
        </w:numPr>
        <w:spacing w:before="120" w:after="120" w:line="276" w:lineRule="auto"/>
        <w:jc w:val="left"/>
        <w:rPr>
          <w:color w:val="000000" w:themeColor="text1"/>
          <w:szCs w:val="22"/>
        </w:rPr>
      </w:pPr>
      <w:r w:rsidRPr="005544C6">
        <w:rPr>
          <w:color w:val="000000" w:themeColor="text1"/>
          <w:szCs w:val="22"/>
        </w:rPr>
        <w:t>Animal genetics, breeding and artificial insemination</w:t>
      </w:r>
    </w:p>
    <w:p w14:paraId="146AF495" w14:textId="05E02E90" w:rsidR="003A4C30" w:rsidRPr="005544C6" w:rsidRDefault="00E47589" w:rsidP="005544C6">
      <w:pPr>
        <w:pStyle w:val="ListParagraph"/>
        <w:numPr>
          <w:ilvl w:val="0"/>
          <w:numId w:val="97"/>
        </w:numPr>
        <w:spacing w:before="120" w:after="120" w:line="276" w:lineRule="auto"/>
        <w:jc w:val="left"/>
        <w:rPr>
          <w:color w:val="000000" w:themeColor="text1"/>
          <w:szCs w:val="22"/>
        </w:rPr>
      </w:pPr>
      <w:r w:rsidRPr="005544C6">
        <w:rPr>
          <w:color w:val="000000" w:themeColor="text1"/>
          <w:szCs w:val="22"/>
        </w:rPr>
        <w:t>Anaesthesia and surgery</w:t>
      </w:r>
    </w:p>
    <w:p w14:paraId="6FEBAFEE" w14:textId="7421DA87" w:rsidR="00BF1758" w:rsidRPr="005C0CEF" w:rsidRDefault="6BF0445A" w:rsidP="6ADF6EA2">
      <w:pPr>
        <w:pStyle w:val="Heading3"/>
        <w:spacing w:before="160" w:after="80" w:line="276" w:lineRule="auto"/>
        <w:ind w:left="770"/>
        <w:rPr>
          <w:rFonts w:ascii="Calibri" w:eastAsia="Calibri" w:hAnsi="Calibri" w:cs="Calibri"/>
          <w:i/>
          <w:color w:val="0F4761" w:themeColor="accent1" w:themeShade="BF"/>
        </w:rPr>
      </w:pPr>
      <w:bookmarkStart w:id="26" w:name="_Toc221704163"/>
      <w:r w:rsidRPr="005C0CEF">
        <w:rPr>
          <w:i/>
          <w:color w:val="0F4761" w:themeColor="accent1" w:themeShade="BF"/>
        </w:rPr>
        <w:t>2.2.1.4 Cross-Cutting Areas</w:t>
      </w:r>
      <w:bookmarkEnd w:id="26"/>
    </w:p>
    <w:p w14:paraId="4C5A409C" w14:textId="4F007735" w:rsidR="00BF1758" w:rsidRDefault="6BF0445A" w:rsidP="6ADF6EA2">
      <w:pPr>
        <w:spacing w:before="120" w:after="120" w:line="276" w:lineRule="auto"/>
        <w:ind w:firstLine="360"/>
        <w:rPr>
          <w:color w:val="000000" w:themeColor="text1"/>
          <w:szCs w:val="22"/>
        </w:rPr>
      </w:pPr>
      <w:r w:rsidRPr="6ADF6EA2">
        <w:rPr>
          <w:i/>
          <w:iCs/>
          <w:color w:val="000000" w:themeColor="text1"/>
          <w:szCs w:val="22"/>
        </w:rPr>
        <w:t xml:space="preserve">The following fields/specializations are applicable to all three ministries </w:t>
      </w:r>
      <w:r w:rsidR="004E3721">
        <w:rPr>
          <w:i/>
          <w:iCs/>
          <w:color w:val="000000" w:themeColor="text1"/>
          <w:szCs w:val="22"/>
        </w:rPr>
        <w:t>(20% Maximum)</w:t>
      </w:r>
    </w:p>
    <w:p w14:paraId="2AF12CC0" w14:textId="022A29F5" w:rsidR="00BF1758" w:rsidRDefault="6BF0445A" w:rsidP="00E16A61">
      <w:pPr>
        <w:pStyle w:val="ListParagraph"/>
        <w:numPr>
          <w:ilvl w:val="0"/>
          <w:numId w:val="35"/>
        </w:numPr>
        <w:spacing w:after="160" w:line="276" w:lineRule="auto"/>
        <w:jc w:val="left"/>
        <w:rPr>
          <w:color w:val="000000" w:themeColor="text1"/>
          <w:szCs w:val="22"/>
        </w:rPr>
      </w:pPr>
      <w:r w:rsidRPr="6ADF6EA2">
        <w:rPr>
          <w:color w:val="000000" w:themeColor="text1"/>
          <w:szCs w:val="22"/>
        </w:rPr>
        <w:t>Project management</w:t>
      </w:r>
    </w:p>
    <w:p w14:paraId="3F60294D" w14:textId="57082B66" w:rsidR="00BF1758" w:rsidRPr="00D925CD" w:rsidRDefault="6BF0445A" w:rsidP="00E16A61">
      <w:pPr>
        <w:pStyle w:val="ListParagraph"/>
        <w:numPr>
          <w:ilvl w:val="0"/>
          <w:numId w:val="35"/>
        </w:numPr>
        <w:spacing w:after="160" w:line="276" w:lineRule="auto"/>
        <w:jc w:val="left"/>
        <w:rPr>
          <w:color w:val="000000" w:themeColor="text1"/>
          <w:szCs w:val="22"/>
        </w:rPr>
      </w:pPr>
      <w:r w:rsidRPr="00D925CD">
        <w:rPr>
          <w:color w:val="000000" w:themeColor="text1"/>
          <w:szCs w:val="22"/>
        </w:rPr>
        <w:t xml:space="preserve">Public policy, public sector management and institutional reform </w:t>
      </w:r>
    </w:p>
    <w:p w14:paraId="32486840" w14:textId="3121D090" w:rsidR="00BF1758" w:rsidRDefault="6BF0445A" w:rsidP="00E16A61">
      <w:pPr>
        <w:pStyle w:val="ListParagraph"/>
        <w:numPr>
          <w:ilvl w:val="0"/>
          <w:numId w:val="35"/>
        </w:numPr>
        <w:spacing w:after="160" w:line="276" w:lineRule="auto"/>
        <w:jc w:val="left"/>
        <w:rPr>
          <w:color w:val="000000" w:themeColor="text1"/>
          <w:szCs w:val="22"/>
        </w:rPr>
      </w:pPr>
      <w:r w:rsidRPr="6ADF6EA2">
        <w:rPr>
          <w:color w:val="000000" w:themeColor="text1"/>
          <w:szCs w:val="22"/>
        </w:rPr>
        <w:t>Monitoring, evaluation, and learning (MEL)</w:t>
      </w:r>
    </w:p>
    <w:p w14:paraId="43CBDCDE" w14:textId="0AA2266B" w:rsidR="00BF1758" w:rsidRPr="00D925CD" w:rsidRDefault="6BF0445A" w:rsidP="00E16A61">
      <w:pPr>
        <w:pStyle w:val="ListParagraph"/>
        <w:numPr>
          <w:ilvl w:val="0"/>
          <w:numId w:val="35"/>
        </w:numPr>
        <w:spacing w:after="160" w:line="276" w:lineRule="auto"/>
        <w:jc w:val="left"/>
        <w:rPr>
          <w:color w:val="000000" w:themeColor="text1"/>
          <w:szCs w:val="22"/>
        </w:rPr>
      </w:pPr>
      <w:r w:rsidRPr="00D925CD">
        <w:rPr>
          <w:color w:val="000000" w:themeColor="text1"/>
          <w:szCs w:val="22"/>
        </w:rPr>
        <w:t>Procurement and financial management</w:t>
      </w:r>
    </w:p>
    <w:p w14:paraId="2206D56A" w14:textId="14EB996D" w:rsidR="00BF1758" w:rsidRPr="00D925CD" w:rsidRDefault="6BF0445A" w:rsidP="00E16A61">
      <w:pPr>
        <w:pStyle w:val="ListParagraph"/>
        <w:numPr>
          <w:ilvl w:val="0"/>
          <w:numId w:val="35"/>
        </w:numPr>
        <w:spacing w:after="160" w:line="276" w:lineRule="auto"/>
        <w:jc w:val="left"/>
        <w:rPr>
          <w:color w:val="000000" w:themeColor="text1"/>
          <w:szCs w:val="22"/>
        </w:rPr>
      </w:pPr>
      <w:r w:rsidRPr="00D925CD">
        <w:rPr>
          <w:color w:val="000000" w:themeColor="text1"/>
          <w:szCs w:val="22"/>
        </w:rPr>
        <w:t>Data, statistics, and GIS</w:t>
      </w:r>
    </w:p>
    <w:p w14:paraId="7C6E897E" w14:textId="208887E4" w:rsidR="00BF1758" w:rsidRDefault="6BF0445A" w:rsidP="00E16A61">
      <w:pPr>
        <w:pStyle w:val="ListParagraph"/>
        <w:numPr>
          <w:ilvl w:val="0"/>
          <w:numId w:val="35"/>
        </w:numPr>
        <w:spacing w:after="160" w:line="276" w:lineRule="auto"/>
        <w:jc w:val="left"/>
        <w:rPr>
          <w:color w:val="000000" w:themeColor="text1"/>
          <w:szCs w:val="22"/>
        </w:rPr>
      </w:pPr>
      <w:r w:rsidRPr="6ADF6EA2">
        <w:rPr>
          <w:color w:val="000000" w:themeColor="text1"/>
          <w:szCs w:val="22"/>
        </w:rPr>
        <w:t>Gender and social inclusion</w:t>
      </w:r>
    </w:p>
    <w:p w14:paraId="2E9D8692" w14:textId="2AF877E7" w:rsidR="003F6B04" w:rsidRDefault="00FF1237" w:rsidP="6ADF6EA2">
      <w:pPr>
        <w:spacing w:after="134" w:line="259" w:lineRule="auto"/>
        <w:ind w:left="0" w:firstLine="0"/>
        <w:jc w:val="left"/>
      </w:pPr>
      <w:r>
        <w:t xml:space="preserve"> </w:t>
      </w:r>
    </w:p>
    <w:p w14:paraId="2D30D74A" w14:textId="01DB55DB" w:rsidR="00BF1758" w:rsidRPr="005C0CEF" w:rsidRDefault="008E0185" w:rsidP="008E0185">
      <w:pPr>
        <w:pStyle w:val="Heading2"/>
      </w:pPr>
      <w:bookmarkStart w:id="27" w:name="_Toc220839350"/>
      <w:bookmarkStart w:id="28" w:name="_Toc221704164"/>
      <w:r w:rsidRPr="005C0CEF">
        <w:t xml:space="preserve">2.3 </w:t>
      </w:r>
      <w:r w:rsidR="00FF1237" w:rsidRPr="005C0CEF">
        <w:t>Scholarship</w:t>
      </w:r>
      <w:r w:rsidR="008A0D14" w:rsidRPr="005C0CEF">
        <w:t xml:space="preserve"> </w:t>
      </w:r>
      <w:r w:rsidR="00FF1237" w:rsidRPr="005C0CEF">
        <w:t>on Offer</w:t>
      </w:r>
      <w:bookmarkEnd w:id="27"/>
      <w:bookmarkEnd w:id="28"/>
      <w:r w:rsidR="00FF1237" w:rsidRPr="005C0CEF">
        <w:t xml:space="preserve"> </w:t>
      </w:r>
    </w:p>
    <w:p w14:paraId="6908E10D" w14:textId="6B14C07B" w:rsidR="006922E8" w:rsidRDefault="00FF1237" w:rsidP="00460829">
      <w:pPr>
        <w:spacing w:before="240" w:after="147"/>
        <w:ind w:left="0" w:firstLine="0"/>
      </w:pPr>
      <w:r>
        <w:t>The</w:t>
      </w:r>
      <w:r w:rsidR="4C00CBF2">
        <w:t xml:space="preserve"> p</w:t>
      </w:r>
      <w:r>
        <w:t xml:space="preserve">rogramme will offer </w:t>
      </w:r>
      <w:r w:rsidR="00CF280B">
        <w:t>one</w:t>
      </w:r>
      <w:r w:rsidR="0029365F">
        <w:t xml:space="preserve"> categor</w:t>
      </w:r>
      <w:r w:rsidR="00CF280B">
        <w:t>y</w:t>
      </w:r>
      <w:r w:rsidR="0029365F">
        <w:t xml:space="preserve"> of </w:t>
      </w:r>
      <w:r w:rsidR="007B7B67">
        <w:t>scholarships:</w:t>
      </w:r>
      <w:r w:rsidR="0029365F">
        <w:t xml:space="preserve"> </w:t>
      </w:r>
      <w:r w:rsidR="007B7B67">
        <w:t>at master’s</w:t>
      </w:r>
      <w:r w:rsidR="0029365F">
        <w:t xml:space="preserve"> level only</w:t>
      </w:r>
      <w:r w:rsidR="006922E8">
        <w:t xml:space="preserve"> as described in </w:t>
      </w:r>
      <w:r w:rsidR="00025EC0">
        <w:t xml:space="preserve">the following </w:t>
      </w:r>
      <w:r w:rsidR="006D33CA">
        <w:t>sub-</w:t>
      </w:r>
      <w:r w:rsidR="00025EC0">
        <w:t xml:space="preserve">section; </w:t>
      </w:r>
      <w:r w:rsidR="006922E8">
        <w:t>2.3.1</w:t>
      </w:r>
      <w:r w:rsidR="4ED0933B">
        <w:t xml:space="preserve">. </w:t>
      </w:r>
    </w:p>
    <w:p w14:paraId="45FD1EE2" w14:textId="0731560E" w:rsidR="00825E24" w:rsidRDefault="00825E24" w:rsidP="00460829">
      <w:pPr>
        <w:pStyle w:val="Heading3"/>
        <w:spacing w:after="240"/>
        <w:ind w:firstLine="710"/>
      </w:pPr>
      <w:bookmarkStart w:id="29" w:name="_Toc221704165"/>
      <w:r>
        <w:t>2.3.1</w:t>
      </w:r>
      <w:r w:rsidR="00CC6DA3" w:rsidRPr="00CC6DA3">
        <w:t xml:space="preserve"> </w:t>
      </w:r>
      <w:r w:rsidR="000732FA">
        <w:t xml:space="preserve">New </w:t>
      </w:r>
      <w:r w:rsidR="00CC6DA3" w:rsidRPr="00CC6DA3">
        <w:t>Master</w:t>
      </w:r>
      <w:r w:rsidR="00706292">
        <w:t>’s</w:t>
      </w:r>
      <w:r w:rsidR="00F96750">
        <w:t xml:space="preserve"> Programm</w:t>
      </w:r>
      <w:r w:rsidR="00706292">
        <w:t>e</w:t>
      </w:r>
      <w:r w:rsidR="00CC6DA3" w:rsidRPr="00CC6DA3">
        <w:t xml:space="preserve"> Applicant Category</w:t>
      </w:r>
      <w:bookmarkEnd w:id="29"/>
    </w:p>
    <w:p w14:paraId="1181A152" w14:textId="775CA150" w:rsidR="00BF1758" w:rsidRDefault="00FF1237" w:rsidP="007C1F2F">
      <w:pPr>
        <w:spacing w:after="147"/>
        <w:ind w:left="5"/>
      </w:pPr>
      <w:r>
        <w:t>This scholarship is designed for students eligible for admission to an MSc</w:t>
      </w:r>
      <w:r w:rsidR="000C7762">
        <w:t>/MBA</w:t>
      </w:r>
      <w:r>
        <w:t xml:space="preserve"> program at an accredited university in</w:t>
      </w:r>
      <w:r w:rsidR="00D14A5D">
        <w:t xml:space="preserve"> </w:t>
      </w:r>
      <w:r w:rsidR="000E38CE">
        <w:t xml:space="preserve">Africa and </w:t>
      </w:r>
      <w:r w:rsidR="0025328C">
        <w:t>beyond</w:t>
      </w:r>
      <w:r>
        <w:t xml:space="preserve">. </w:t>
      </w:r>
      <w:r w:rsidR="00040EAF">
        <w:t>Recognising</w:t>
      </w:r>
      <w:r>
        <w:t xml:space="preserve"> the challenges within the </w:t>
      </w:r>
      <w:r w:rsidR="006A53C6">
        <w:t>Somaliland</w:t>
      </w:r>
      <w:r>
        <w:t xml:space="preserve"> higher education system, the scholarship aims to support students pursuing advanced degrees in vital fields</w:t>
      </w:r>
      <w:r w:rsidR="00A053EC">
        <w:t xml:space="preserve"> </w:t>
      </w:r>
      <w:r w:rsidR="0048002C">
        <w:t>as mentioned</w:t>
      </w:r>
      <w:r w:rsidR="008C5519">
        <w:t xml:space="preserve"> in 2.2.1.1 to 2.2</w:t>
      </w:r>
      <w:r w:rsidR="009B02B7">
        <w:t>2.4</w:t>
      </w:r>
      <w:r w:rsidR="00241FBB">
        <w:t xml:space="preserve"> of this manual</w:t>
      </w:r>
      <w:r>
        <w:t xml:space="preserve">. To qualify, applicants must possess a bachelor's degree </w:t>
      </w:r>
      <w:r w:rsidR="000462FF">
        <w:t>with a CGPA of at least 3.3 or a grade of 70% or higher, depending on the university's grading system, accompanied</w:t>
      </w:r>
      <w:r>
        <w:t xml:space="preserve"> by a minimum of two years of relevant work experience</w:t>
      </w:r>
      <w:r w:rsidR="007505CE">
        <w:t xml:space="preserve"> </w:t>
      </w:r>
      <w:r w:rsidR="00E834CD">
        <w:t>as a</w:t>
      </w:r>
      <w:r w:rsidR="00757B5A">
        <w:t xml:space="preserve"> civil servant</w:t>
      </w:r>
      <w:r w:rsidR="00085131">
        <w:t xml:space="preserve"> in his/her current ministry</w:t>
      </w:r>
      <w:r>
        <w:t xml:space="preserve">. </w:t>
      </w:r>
    </w:p>
    <w:p w14:paraId="4DEDD8AC" w14:textId="0A4BA827" w:rsidR="000732FA" w:rsidRDefault="00FF1237" w:rsidP="00971ADE">
      <w:r>
        <w:t xml:space="preserve">Given that many </w:t>
      </w:r>
      <w:r w:rsidR="00040EAF">
        <w:t>specialised</w:t>
      </w:r>
      <w:r>
        <w:t xml:space="preserve"> subjects may not be offered by </w:t>
      </w:r>
      <w:r w:rsidR="006A53C6">
        <w:t>Somaliland</w:t>
      </w:r>
      <w:r>
        <w:t xml:space="preserve"> universities, this initiative also provides the option for students to pursue their studies abroad</w:t>
      </w:r>
      <w:r w:rsidR="005037A9">
        <w:t xml:space="preserve">, particularly at the regional universities in </w:t>
      </w:r>
      <w:r w:rsidR="00714979">
        <w:t>Africa or Asia</w:t>
      </w:r>
      <w:r>
        <w:t xml:space="preserve">. This flexibility ensures that students can access a broader range of curricula and expertise, allowing them to gain valuable knowledge and skills that are directly applicable to the context of </w:t>
      </w:r>
      <w:r w:rsidR="006A53C6">
        <w:t>Somaliland</w:t>
      </w:r>
      <w:r>
        <w:t xml:space="preserve">. By facilitating access to advanced education, whether domestically or internationally, this scholarship aims to empower </w:t>
      </w:r>
      <w:r w:rsidR="006A53C6">
        <w:t>Somaliland</w:t>
      </w:r>
      <w:r>
        <w:t xml:space="preserve"> students to become leaders and </w:t>
      </w:r>
      <w:r>
        <w:lastRenderedPageBreak/>
        <w:t xml:space="preserve">innovators in their fields, ultimately contributing to the development and resilience of </w:t>
      </w:r>
      <w:r w:rsidR="009A682A">
        <w:t>Somaliland’s economy</w:t>
      </w:r>
      <w:r>
        <w:t xml:space="preserve"> and society.  </w:t>
      </w:r>
    </w:p>
    <w:p w14:paraId="176D9D94" w14:textId="77777777" w:rsidR="00BE7EC9" w:rsidRDefault="00BE7EC9" w:rsidP="005037A9"/>
    <w:p w14:paraId="28934468" w14:textId="03DD105C" w:rsidR="00601267" w:rsidRDefault="00601267">
      <w:pPr>
        <w:spacing w:after="0" w:line="259" w:lineRule="auto"/>
        <w:ind w:left="0" w:firstLine="0"/>
        <w:jc w:val="left"/>
        <w:sectPr w:rsidR="00601267" w:rsidSect="003A7C79">
          <w:pgSz w:w="11904" w:h="16838"/>
          <w:pgMar w:top="1440" w:right="1440" w:bottom="1440" w:left="1440" w:header="720" w:footer="720" w:gutter="0"/>
          <w:cols w:space="720"/>
          <w:titlePg/>
          <w:docGrid w:linePitch="299"/>
        </w:sectPr>
      </w:pPr>
      <w:bookmarkStart w:id="30" w:name="_Toc220839351"/>
    </w:p>
    <w:p w14:paraId="626A250F" w14:textId="1A4310DB" w:rsidR="006103E4" w:rsidRPr="00CF46B2" w:rsidRDefault="006103E4" w:rsidP="00CF46B2">
      <w:pPr>
        <w:spacing w:after="0" w:line="259" w:lineRule="auto"/>
        <w:ind w:left="0" w:firstLine="0"/>
        <w:jc w:val="left"/>
        <w:rPr>
          <w:b/>
          <w:bCs/>
        </w:rPr>
      </w:pPr>
    </w:p>
    <w:p w14:paraId="27219CB9" w14:textId="6D4ABD87" w:rsidR="719B2C17" w:rsidRDefault="00FF1237" w:rsidP="00460829">
      <w:pPr>
        <w:pStyle w:val="Heading1"/>
        <w:jc w:val="center"/>
      </w:pPr>
      <w:bookmarkStart w:id="31" w:name="_Toc221704166"/>
      <w:r w:rsidRPr="719B2C17">
        <w:rPr>
          <w:b/>
          <w:bCs/>
          <w:sz w:val="28"/>
          <w:szCs w:val="28"/>
        </w:rPr>
        <w:t>SECTION 3: INSTITUTIONAL FRAMEWORK AND MANAGEMENT OF THE SCHOLARSHIP PROGRAM</w:t>
      </w:r>
      <w:bookmarkEnd w:id="30"/>
      <w:bookmarkEnd w:id="31"/>
      <w:r w:rsidRPr="719B2C17">
        <w:rPr>
          <w:b/>
          <w:bCs/>
          <w:sz w:val="28"/>
          <w:szCs w:val="28"/>
        </w:rPr>
        <w:t xml:space="preserve"> </w:t>
      </w:r>
    </w:p>
    <w:p w14:paraId="2F1BA9FC" w14:textId="34D00952" w:rsidR="719B2C17" w:rsidRDefault="00FF1237" w:rsidP="00B43EC7">
      <w:pPr>
        <w:pStyle w:val="Heading2"/>
      </w:pPr>
      <w:bookmarkStart w:id="32" w:name="_Toc220839352"/>
      <w:bookmarkStart w:id="33" w:name="_Toc221704167"/>
      <w:r w:rsidRPr="005C0CEF">
        <w:t xml:space="preserve">3.1 </w:t>
      </w:r>
      <w:r w:rsidRPr="008E0185">
        <w:tab/>
      </w:r>
      <w:r w:rsidRPr="005C0CEF">
        <w:t>Guiding Principles for the Management of the Scholarship Programme</w:t>
      </w:r>
      <w:bookmarkEnd w:id="32"/>
      <w:bookmarkEnd w:id="33"/>
      <w:r w:rsidRPr="005C0CEF">
        <w:t xml:space="preserve"> </w:t>
      </w:r>
    </w:p>
    <w:p w14:paraId="3D781E4C" w14:textId="6ABBF25A" w:rsidR="00BF1758" w:rsidRDefault="00FF1237" w:rsidP="00460829">
      <w:pPr>
        <w:spacing w:before="240"/>
        <w:ind w:left="5" w:right="424"/>
      </w:pPr>
      <w:r>
        <w:t xml:space="preserve">The management of the </w:t>
      </w:r>
      <w:r w:rsidR="00FA6D31">
        <w:t>SL-FSRP</w:t>
      </w:r>
      <w:r>
        <w:t xml:space="preserve"> long-term program will be informed by the </w:t>
      </w:r>
      <w:r w:rsidR="006A53C6">
        <w:t>Somaliland</w:t>
      </w:r>
      <w:r>
        <w:t xml:space="preserve"> government, particularly through a </w:t>
      </w:r>
      <w:r w:rsidR="00E03BC3">
        <w:t>Scholarship Selection Committee (SSC)</w:t>
      </w:r>
      <w:r>
        <w:t xml:space="preserve"> composed of the </w:t>
      </w:r>
      <w:r w:rsidR="00FA6D31">
        <w:t>SL-FSRP</w:t>
      </w:r>
      <w:r>
        <w:t xml:space="preserve"> team, the Ministry of Agricultur</w:t>
      </w:r>
      <w:r w:rsidR="077CD777">
        <w:t>al Development (MoAD)</w:t>
      </w:r>
      <w:r>
        <w:t>,</w:t>
      </w:r>
      <w:r w:rsidR="00EB4EA9">
        <w:t xml:space="preserve"> and</w:t>
      </w:r>
      <w:r>
        <w:t xml:space="preserve"> the Ministry of Livestock</w:t>
      </w:r>
      <w:r w:rsidR="28CCC557">
        <w:t xml:space="preserve"> and Rural Development (MoLRD)</w:t>
      </w:r>
      <w:r>
        <w:t xml:space="preserve">, to </w:t>
      </w:r>
      <w:r w:rsidR="006E457F">
        <w:t>manage</w:t>
      </w:r>
      <w:r>
        <w:t xml:space="preserve"> and </w:t>
      </w:r>
      <w:r w:rsidR="006E457F">
        <w:t>lead</w:t>
      </w:r>
      <w:r>
        <w:t xml:space="preserve"> the </w:t>
      </w:r>
      <w:r w:rsidR="006E457F">
        <w:t>entire process of the scholarship programs</w:t>
      </w:r>
      <w:r>
        <w:t xml:space="preserve">. </w:t>
      </w:r>
    </w:p>
    <w:p w14:paraId="627FF094" w14:textId="52BCA2F8" w:rsidR="00BF1758" w:rsidRDefault="00FF1237" w:rsidP="00460829">
      <w:pPr>
        <w:spacing w:before="240"/>
        <w:ind w:left="5" w:right="424"/>
      </w:pPr>
      <w:r>
        <w:t xml:space="preserve">The training manual was developed in </w:t>
      </w:r>
      <w:r w:rsidR="00B60D27">
        <w:t>cognisance</w:t>
      </w:r>
      <w:r>
        <w:t xml:space="preserve"> of the decisions of the above-mentioned committee. Any matter or decision made by this committee regarding the scholarship program shall be guided by the provisions of this manual and any other relevant law/ regulations governing higher education in </w:t>
      </w:r>
      <w:r w:rsidR="006A53C6">
        <w:t>Somaliland</w:t>
      </w:r>
      <w:r>
        <w:t xml:space="preserve">, where applicable, for the common good/ effective implementation of the </w:t>
      </w:r>
      <w:r w:rsidR="00FA6D31">
        <w:t>SL-FSRP</w:t>
      </w:r>
      <w:r>
        <w:t xml:space="preserve"> scholarship program. In line with the decisions from the </w:t>
      </w:r>
      <w:r w:rsidR="009A682A">
        <w:t>aforementioned</w:t>
      </w:r>
      <w:r>
        <w:t xml:space="preserve"> committee, the </w:t>
      </w:r>
      <w:r w:rsidR="00FA6D31">
        <w:t>SL-FSRP</w:t>
      </w:r>
      <w:r>
        <w:t xml:space="preserve"> scholarship program will ensure</w:t>
      </w:r>
      <w:r w:rsidR="00B60D27">
        <w:t>:</w:t>
      </w:r>
    </w:p>
    <w:p w14:paraId="613D397A" w14:textId="77777777" w:rsidR="00BF1758" w:rsidRDefault="00FF1237">
      <w:pPr>
        <w:spacing w:after="0" w:line="259" w:lineRule="auto"/>
        <w:ind w:left="0" w:firstLine="0"/>
        <w:jc w:val="left"/>
      </w:pPr>
      <w:r>
        <w:t xml:space="preserve"> </w:t>
      </w:r>
    </w:p>
    <w:p w14:paraId="2977FBD7" w14:textId="26017727" w:rsidR="00BF1758" w:rsidRDefault="00FF1237" w:rsidP="00B43EC7">
      <w:pPr>
        <w:numPr>
          <w:ilvl w:val="3"/>
          <w:numId w:val="72"/>
        </w:numPr>
        <w:ind w:left="725" w:right="251"/>
      </w:pPr>
      <w:r w:rsidRPr="00B43EC7">
        <w:rPr>
          <w:b/>
        </w:rPr>
        <w:t>Clear and Transparent Access to Information</w:t>
      </w:r>
      <w:r>
        <w:t xml:space="preserve">: All details about the scholarship program will be available on the </w:t>
      </w:r>
      <w:r w:rsidR="5DD15FD0">
        <w:t>website of the implementing ministries,</w:t>
      </w:r>
      <w:r>
        <w:t xml:space="preserve"> project website and upon request. </w:t>
      </w:r>
    </w:p>
    <w:p w14:paraId="5243E4B3" w14:textId="73258AB6" w:rsidR="00AF7AD5" w:rsidRPr="00AF7AD5" w:rsidRDefault="00FF1237" w:rsidP="00B43EC7">
      <w:pPr>
        <w:numPr>
          <w:ilvl w:val="3"/>
          <w:numId w:val="72"/>
        </w:numPr>
        <w:ind w:left="725" w:right="251"/>
      </w:pPr>
      <w:r w:rsidRPr="00B43EC7">
        <w:rPr>
          <w:b/>
        </w:rPr>
        <w:t>Seamless and Accountable Application and Selection Process:</w:t>
      </w:r>
      <w:r>
        <w:t xml:space="preserve"> The application process will be advertised </w:t>
      </w:r>
      <w:r w:rsidR="7BFDE621">
        <w:t>on</w:t>
      </w:r>
      <w:r>
        <w:t xml:space="preserve"> the </w:t>
      </w:r>
      <w:r w:rsidR="464FA7EC">
        <w:t>website of the implementing ministries</w:t>
      </w:r>
      <w:r>
        <w:t xml:space="preserve"> and on the </w:t>
      </w:r>
      <w:r w:rsidR="00FA6D31">
        <w:t>SL-FSRP</w:t>
      </w:r>
      <w:r>
        <w:t xml:space="preserve"> website. Applicants will be competitively recruited based on merit and give equal opportunity to women and youth. </w:t>
      </w:r>
    </w:p>
    <w:p w14:paraId="3534C6FC" w14:textId="548D67C5" w:rsidR="00AF7AD5" w:rsidRPr="00AF7AD5" w:rsidRDefault="00FF1237" w:rsidP="00B43EC7">
      <w:pPr>
        <w:numPr>
          <w:ilvl w:val="3"/>
          <w:numId w:val="72"/>
        </w:numPr>
        <w:ind w:left="725" w:right="251"/>
      </w:pPr>
      <w:r w:rsidRPr="00B43EC7">
        <w:rPr>
          <w:b/>
        </w:rPr>
        <w:t>Transparent and Timely Communication</w:t>
      </w:r>
      <w:r>
        <w:t xml:space="preserve">: </w:t>
      </w:r>
      <w:r w:rsidR="00B17326">
        <w:t>Standardised</w:t>
      </w:r>
      <w:r>
        <w:t xml:space="preserve"> communication rubrics will be utilized in a timely manner to relay information regarding the scholarship program whenever needed and requested</w:t>
      </w:r>
      <w:r w:rsidR="00AF7AD5">
        <w:t>.</w:t>
      </w:r>
    </w:p>
    <w:p w14:paraId="1B2FB148" w14:textId="2CC0AEFF" w:rsidR="001E4366" w:rsidRPr="00B43EC7" w:rsidRDefault="00FF1237" w:rsidP="00B43EC7">
      <w:pPr>
        <w:numPr>
          <w:ilvl w:val="3"/>
          <w:numId w:val="72"/>
        </w:numPr>
        <w:ind w:left="725" w:right="251"/>
        <w:rPr>
          <w:b/>
        </w:rPr>
      </w:pPr>
      <w:r w:rsidRPr="00B43EC7">
        <w:rPr>
          <w:b/>
        </w:rPr>
        <w:t>Be Sensitive to Stakeholder Feedback</w:t>
      </w:r>
      <w:r>
        <w:t xml:space="preserve">: Feedback from all scholarship activities will be positively taken to assess and inform on the progress and impact of the current scholarship program. Achievements, challenges, and lessons learnt from the current scholarship program will be </w:t>
      </w:r>
      <w:r w:rsidR="00B17326">
        <w:t>utilised</w:t>
      </w:r>
      <w:r>
        <w:t xml:space="preserve"> to inform future similarly designed projects</w:t>
      </w:r>
      <w:r w:rsidR="001E4366">
        <w:t>.</w:t>
      </w:r>
      <w:r w:rsidR="001E4366" w:rsidRPr="00B43EC7">
        <w:rPr>
          <w:b/>
        </w:rPr>
        <w:t xml:space="preserve"> </w:t>
      </w:r>
    </w:p>
    <w:p w14:paraId="3E0BFABB" w14:textId="77777777" w:rsidR="00164F82" w:rsidRDefault="00164F82" w:rsidP="00B43EC7">
      <w:pPr>
        <w:spacing w:after="146"/>
        <w:ind w:left="0" w:right="251" w:firstLine="0"/>
      </w:pPr>
    </w:p>
    <w:p w14:paraId="376AF5DA" w14:textId="7FAFEEC3" w:rsidR="00BF1758" w:rsidRPr="005C0CEF" w:rsidRDefault="00FF1237" w:rsidP="008E0185">
      <w:pPr>
        <w:pStyle w:val="Heading2"/>
      </w:pPr>
      <w:bookmarkStart w:id="34" w:name="_Toc220839353"/>
      <w:bookmarkStart w:id="35" w:name="_Toc221704168"/>
      <w:r w:rsidRPr="005C0CEF">
        <w:t>3.2 Institutional Framework for The Management of the Scholarship Programme</w:t>
      </w:r>
      <w:bookmarkEnd w:id="34"/>
      <w:bookmarkEnd w:id="35"/>
      <w:r w:rsidRPr="005C0CEF">
        <w:t xml:space="preserve"> </w:t>
      </w:r>
    </w:p>
    <w:p w14:paraId="10B002F4" w14:textId="4D215315" w:rsidR="719B2C17" w:rsidRDefault="719B2C17" w:rsidP="719B2C17"/>
    <w:p w14:paraId="1D667B3F" w14:textId="77777777" w:rsidR="00BF1758" w:rsidRPr="005C0CEF" w:rsidRDefault="00FF1237" w:rsidP="008E0185">
      <w:pPr>
        <w:pStyle w:val="Heading3"/>
        <w:ind w:firstLine="710"/>
      </w:pPr>
      <w:bookmarkStart w:id="36" w:name="_Toc220839354"/>
      <w:bookmarkStart w:id="37" w:name="_Toc221704169"/>
      <w:r w:rsidRPr="005C0CEF">
        <w:t>3.2.1 Responsibilities</w:t>
      </w:r>
      <w:bookmarkEnd w:id="36"/>
      <w:bookmarkEnd w:id="37"/>
      <w:r w:rsidRPr="005C0CEF">
        <w:t xml:space="preserve"> </w:t>
      </w:r>
    </w:p>
    <w:p w14:paraId="6CC9BDF7" w14:textId="787A06C5" w:rsidR="719B2C17" w:rsidRDefault="719B2C17" w:rsidP="719B2C17"/>
    <w:p w14:paraId="6A2EF554" w14:textId="60BABBDC" w:rsidR="719B2C17" w:rsidRDefault="00FF1237" w:rsidP="719B2C17">
      <w:pPr>
        <w:spacing w:after="146"/>
        <w:ind w:left="5" w:right="425"/>
      </w:pPr>
      <w:r>
        <w:t xml:space="preserve">Approval for advertisement and training will be sought from the </w:t>
      </w:r>
      <w:r w:rsidR="00D607B8">
        <w:t xml:space="preserve">project line ministries and the </w:t>
      </w:r>
      <w:r w:rsidR="00BB11FD">
        <w:t xml:space="preserve">World </w:t>
      </w:r>
      <w:r w:rsidR="004E4150">
        <w:t>Bank,</w:t>
      </w:r>
      <w:r w:rsidR="00D607B8">
        <w:t xml:space="preserve"> </w:t>
      </w:r>
      <w:r>
        <w:t>and the</w:t>
      </w:r>
      <w:r w:rsidR="001E4366">
        <w:t xml:space="preserve"> </w:t>
      </w:r>
      <w:r>
        <w:t>Project Coordination Unit (</w:t>
      </w:r>
      <w:r w:rsidR="004078F0" w:rsidRPr="004078F0">
        <w:t>PCU</w:t>
      </w:r>
      <w:r>
        <w:t>) will be tasked with the responsibility of seeking this approval and, at the same time, serve as the institution that administers the scholarship program. Selection, recruitment, and recommendations for awarding the scholarship to the recipients will be the mandate of the</w:t>
      </w:r>
      <w:r w:rsidR="00CC23C7">
        <w:t xml:space="preserve"> Scholarship</w:t>
      </w:r>
      <w:r>
        <w:t xml:space="preserve"> Selection Committee (SSC). The monitoring and evaluation </w:t>
      </w:r>
      <w:r w:rsidR="005544C6">
        <w:t xml:space="preserve">Committee </w:t>
      </w:r>
      <w:r>
        <w:t xml:space="preserve">will assess the progress of the scholars and their research. The implementing ministry is tasked with appointing the SSC. The hosting universities will administer the student study program as provided in their respective Senate procedures. The scholarship recipients will be responsible for completing their studies during the project period and for conducting their research within the </w:t>
      </w:r>
      <w:r w:rsidR="00FA6D31">
        <w:t>SL-FSRP</w:t>
      </w:r>
      <w:r>
        <w:t xml:space="preserve"> thematic areas of focus. </w:t>
      </w:r>
    </w:p>
    <w:p w14:paraId="4263DEAF" w14:textId="4D383857" w:rsidR="00BF1758" w:rsidRPr="005C0CEF" w:rsidRDefault="00BE2AC4" w:rsidP="008E0185">
      <w:pPr>
        <w:pStyle w:val="Heading3"/>
        <w:ind w:firstLine="710"/>
      </w:pPr>
      <w:bookmarkStart w:id="38" w:name="_Toc220839355"/>
      <w:bookmarkStart w:id="39" w:name="_Toc221704170"/>
      <w:r w:rsidRPr="005C0CEF">
        <w:lastRenderedPageBreak/>
        <w:t xml:space="preserve">3.2.2 </w:t>
      </w:r>
      <w:r w:rsidR="001A3883">
        <w:t>Scholarship</w:t>
      </w:r>
      <w:r w:rsidR="00FF1237" w:rsidRPr="005C0CEF">
        <w:t xml:space="preserve"> Selection Committee</w:t>
      </w:r>
      <w:bookmarkEnd w:id="38"/>
      <w:bookmarkEnd w:id="39"/>
      <w:r w:rsidR="00FF1237" w:rsidRPr="005C0CEF">
        <w:t xml:space="preserve"> </w:t>
      </w:r>
    </w:p>
    <w:p w14:paraId="043DAE07" w14:textId="08A24354" w:rsidR="719B2C17" w:rsidRDefault="719B2C17" w:rsidP="719B2C17"/>
    <w:p w14:paraId="5A548891" w14:textId="1BF8633E" w:rsidR="719B2C17" w:rsidRDefault="00FF1237" w:rsidP="719B2C17">
      <w:pPr>
        <w:spacing w:after="146"/>
        <w:ind w:left="5" w:right="423"/>
      </w:pPr>
      <w:r>
        <w:t xml:space="preserve">The </w:t>
      </w:r>
      <w:r w:rsidR="00613B2B">
        <w:t>implementing ministries</w:t>
      </w:r>
      <w:r w:rsidR="000D5CDD">
        <w:t xml:space="preserve"> (MoAD,</w:t>
      </w:r>
      <w:r w:rsidR="00E90D45">
        <w:t xml:space="preserve"> and</w:t>
      </w:r>
      <w:r w:rsidR="000D5CDD">
        <w:t xml:space="preserve"> MoLRD)</w:t>
      </w:r>
      <w:r>
        <w:t xml:space="preserve"> will appoint a </w:t>
      </w:r>
      <w:r w:rsidR="00BD5F80">
        <w:t xml:space="preserve">Scholarship </w:t>
      </w:r>
      <w:r>
        <w:t xml:space="preserve">Selection Committee to guide the selection and awarding of the scholarships. The terms of reference of this committee shall be to shortlist, interview, score applicants (as per the criteria shown in Annex 2), and recommend successful candidates for the scholarship award by the project. All members of the SSC will be required to sign the project’s Sexual Exploitation, Abuse, and Harassment (SEAH) Code of Conduct (CoC). </w:t>
      </w:r>
    </w:p>
    <w:p w14:paraId="441F15C8" w14:textId="0466EC09" w:rsidR="00BF1758" w:rsidRPr="005C0CEF" w:rsidRDefault="00BE2AC4" w:rsidP="00BE2AC4">
      <w:pPr>
        <w:pStyle w:val="Heading3"/>
        <w:ind w:firstLine="710"/>
      </w:pPr>
      <w:bookmarkStart w:id="40" w:name="_Toc220839356"/>
      <w:bookmarkStart w:id="41" w:name="_Toc221704171"/>
      <w:r w:rsidRPr="005C0CEF">
        <w:t xml:space="preserve">3.2.3 </w:t>
      </w:r>
      <w:r w:rsidR="00FF1237" w:rsidRPr="005C0CEF">
        <w:t>Monitoring and Evaluation</w:t>
      </w:r>
      <w:r w:rsidR="00122711">
        <w:t xml:space="preserve"> Sub Committee</w:t>
      </w:r>
      <w:bookmarkEnd w:id="40"/>
      <w:bookmarkEnd w:id="41"/>
      <w:r w:rsidR="00FF1237" w:rsidRPr="005C0CEF">
        <w:t xml:space="preserve">  </w:t>
      </w:r>
    </w:p>
    <w:p w14:paraId="3898FC17" w14:textId="40078361" w:rsidR="719B2C17" w:rsidRDefault="719B2C17" w:rsidP="719B2C17"/>
    <w:p w14:paraId="77936EB2" w14:textId="218AD633" w:rsidR="00BF1758" w:rsidRDefault="00FF1237">
      <w:pPr>
        <w:ind w:left="5" w:right="425"/>
      </w:pPr>
      <w:r w:rsidRPr="00460829">
        <w:t xml:space="preserve">The project will appoint a monitoring and evaluation (M&amp;E) </w:t>
      </w:r>
      <w:r w:rsidR="00122711">
        <w:t xml:space="preserve">Sub </w:t>
      </w:r>
      <w:r w:rsidR="005544C6">
        <w:t xml:space="preserve">Committee </w:t>
      </w:r>
      <w:r w:rsidR="005544C6" w:rsidRPr="00460829">
        <w:t>drawn</w:t>
      </w:r>
      <w:r w:rsidRPr="00460829">
        <w:t xml:space="preserve"> from </w:t>
      </w:r>
      <w:r w:rsidR="00BE17FF" w:rsidRPr="00460829">
        <w:t>the three Implementing Ministries</w:t>
      </w:r>
      <w:r w:rsidRPr="00460829">
        <w:t>,</w:t>
      </w:r>
      <w:r w:rsidR="00997466">
        <w:t xml:space="preserve"> Government Research Institutes,</w:t>
      </w:r>
      <w:r w:rsidR="00B9144B">
        <w:t xml:space="preserve"> and </w:t>
      </w:r>
      <w:r>
        <w:t xml:space="preserve">the </w:t>
      </w:r>
      <w:r w:rsidR="0014264E">
        <w:t>Project Coordination Unit</w:t>
      </w:r>
      <w:r>
        <w:t>. The M&amp;E</w:t>
      </w:r>
      <w:r w:rsidR="000F4282">
        <w:t xml:space="preserve"> Sub</w:t>
      </w:r>
      <w:r>
        <w:t xml:space="preserve"> </w:t>
      </w:r>
      <w:r w:rsidR="00122711">
        <w:t xml:space="preserve">Committee </w:t>
      </w:r>
      <w:r>
        <w:t xml:space="preserve">will use </w:t>
      </w:r>
      <w:r w:rsidR="006D6EF8">
        <w:t>Computer-Assisted</w:t>
      </w:r>
      <w:r>
        <w:t xml:space="preserve"> Personal Interviews (CAPI) to conduct continuous monitoring and evaluation </w:t>
      </w:r>
      <w:r w:rsidR="00122711">
        <w:t>Scholarship progress</w:t>
      </w:r>
      <w:r>
        <w:t xml:space="preserve">. The TORs of the M&amp;E </w:t>
      </w:r>
      <w:r w:rsidR="00122711">
        <w:t xml:space="preserve">Sub Committee </w:t>
      </w:r>
      <w:r w:rsidR="006D6EF8">
        <w:t>are:</w:t>
      </w:r>
      <w:r>
        <w:t xml:space="preserve"> </w:t>
      </w:r>
    </w:p>
    <w:p w14:paraId="6E0AA915" w14:textId="77777777" w:rsidR="00BF1758" w:rsidRDefault="00FF1237">
      <w:pPr>
        <w:spacing w:after="0" w:line="259" w:lineRule="auto"/>
        <w:ind w:left="0" w:firstLine="0"/>
        <w:jc w:val="left"/>
      </w:pPr>
      <w:r>
        <w:t xml:space="preserve"> </w:t>
      </w:r>
    </w:p>
    <w:p w14:paraId="2A0585BD" w14:textId="77777777" w:rsidR="00BF1758" w:rsidRDefault="00FF1237" w:rsidP="00460829">
      <w:pPr>
        <w:numPr>
          <w:ilvl w:val="3"/>
          <w:numId w:val="45"/>
        </w:numPr>
      </w:pPr>
      <w:r>
        <w:t xml:space="preserve">To develop a data capture tool   </w:t>
      </w:r>
    </w:p>
    <w:p w14:paraId="30E867EC" w14:textId="77777777" w:rsidR="00BF1758" w:rsidRDefault="00FF1237" w:rsidP="00460829">
      <w:pPr>
        <w:numPr>
          <w:ilvl w:val="3"/>
          <w:numId w:val="45"/>
        </w:numPr>
      </w:pPr>
      <w:r>
        <w:t xml:space="preserve">To conduct quarterly assessments of scholars and their final projects </w:t>
      </w:r>
    </w:p>
    <w:p w14:paraId="5EE78E6B" w14:textId="72456657" w:rsidR="00BF1758" w:rsidRDefault="00FF1237" w:rsidP="00460829">
      <w:pPr>
        <w:numPr>
          <w:ilvl w:val="3"/>
          <w:numId w:val="45"/>
        </w:numPr>
      </w:pPr>
      <w:r>
        <w:t xml:space="preserve">To interface with the student’s supervisors and administration of the hosting universities to review academic progress and address challenges associated with the scholarship program </w:t>
      </w:r>
    </w:p>
    <w:p w14:paraId="744F75DC" w14:textId="77777777" w:rsidR="00BF1758" w:rsidRDefault="00FF1237" w:rsidP="00460829">
      <w:pPr>
        <w:numPr>
          <w:ilvl w:val="3"/>
          <w:numId w:val="45"/>
        </w:numPr>
      </w:pPr>
      <w:r>
        <w:t xml:space="preserve">To document and recommend the findings of the scholars’ progress in the project  </w:t>
      </w:r>
    </w:p>
    <w:p w14:paraId="3AB6DF73" w14:textId="70864B45" w:rsidR="00BF1758" w:rsidRDefault="00FF1237" w:rsidP="00460829">
      <w:pPr>
        <w:numPr>
          <w:ilvl w:val="3"/>
          <w:numId w:val="45"/>
        </w:numPr>
      </w:pPr>
      <w:r>
        <w:t xml:space="preserve">To coach and mentor lagging scholars To organize and conduct two Scientific Conferences </w:t>
      </w:r>
    </w:p>
    <w:p w14:paraId="14A71D44" w14:textId="77777777" w:rsidR="00BF1758" w:rsidRDefault="00FF1237" w:rsidP="00460829">
      <w:pPr>
        <w:numPr>
          <w:ilvl w:val="3"/>
          <w:numId w:val="45"/>
        </w:numPr>
      </w:pPr>
      <w:r>
        <w:t xml:space="preserve">To conduct the final project evaluation of the scholarship program </w:t>
      </w:r>
    </w:p>
    <w:p w14:paraId="6A1A6F0D" w14:textId="77777777" w:rsidR="00BF1758" w:rsidRDefault="00FF1237">
      <w:pPr>
        <w:spacing w:after="0" w:line="259" w:lineRule="auto"/>
        <w:ind w:left="0" w:firstLine="0"/>
        <w:jc w:val="left"/>
      </w:pPr>
      <w:r>
        <w:t xml:space="preserve"> </w:t>
      </w:r>
    </w:p>
    <w:p w14:paraId="6456335D" w14:textId="325A5F60" w:rsidR="719B2C17" w:rsidRDefault="00FF1237" w:rsidP="719B2C17">
      <w:pPr>
        <w:spacing w:after="153"/>
        <w:ind w:left="5"/>
      </w:pPr>
      <w:r>
        <w:t xml:space="preserve">All members of the M&amp;E will be required to sign the project’s Sexual Exploitation, Abuse, and Harassment (SEAH) Code of Conduct (CoC). </w:t>
      </w:r>
      <w:r w:rsidR="004E6CB1" w:rsidRPr="004E6CB1">
        <w:t>This M&amp;E Committee will be nominated by the project implementing ministries immediately after the advertisement of the scholarship. If there is a need to include members from other government agencies, there are no restrictions on doing so.</w:t>
      </w:r>
    </w:p>
    <w:p w14:paraId="47619342" w14:textId="77777777" w:rsidR="00BF1758" w:rsidRPr="005C0CEF" w:rsidRDefault="00FF1237" w:rsidP="00BE2AC4">
      <w:pPr>
        <w:pStyle w:val="Heading3"/>
        <w:ind w:firstLine="710"/>
      </w:pPr>
      <w:bookmarkStart w:id="42" w:name="_Toc220839357"/>
      <w:bookmarkStart w:id="43" w:name="_Toc221704172"/>
      <w:r w:rsidRPr="005C0CEF">
        <w:t>3.2.4. Roles and Responsibilities of Scholarship Recipients</w:t>
      </w:r>
      <w:bookmarkEnd w:id="42"/>
      <w:bookmarkEnd w:id="43"/>
      <w:r w:rsidRPr="005C0CEF">
        <w:t xml:space="preserve">  </w:t>
      </w:r>
    </w:p>
    <w:p w14:paraId="4FFBF902" w14:textId="01E51605" w:rsidR="719B2C17" w:rsidRDefault="719B2C17" w:rsidP="719B2C17"/>
    <w:p w14:paraId="055B2292" w14:textId="77777777" w:rsidR="00BF1758" w:rsidRDefault="00FF1237">
      <w:pPr>
        <w:spacing w:line="318" w:lineRule="auto"/>
        <w:ind w:left="5" w:right="4800"/>
      </w:pPr>
      <w:r>
        <w:t xml:space="preserve">Each scholar must: </w:t>
      </w:r>
    </w:p>
    <w:p w14:paraId="75415940" w14:textId="77777777" w:rsidR="00BF1758" w:rsidRDefault="00FF1237" w:rsidP="00460829">
      <w:pPr>
        <w:pStyle w:val="ListParagraph"/>
        <w:numPr>
          <w:ilvl w:val="0"/>
          <w:numId w:val="47"/>
        </w:numPr>
      </w:pPr>
      <w:r>
        <w:t xml:space="preserve">Adhere to the scholarship terms and conditions  </w:t>
      </w:r>
    </w:p>
    <w:p w14:paraId="6709D599" w14:textId="77777777" w:rsidR="00BF1758" w:rsidRDefault="00FF1237" w:rsidP="00460829">
      <w:pPr>
        <w:pStyle w:val="ListParagraph"/>
        <w:numPr>
          <w:ilvl w:val="0"/>
          <w:numId w:val="47"/>
        </w:numPr>
      </w:pPr>
      <w:r>
        <w:t xml:space="preserve">Provide quarterly study and research progress reports (Annex 3) </w:t>
      </w:r>
    </w:p>
    <w:p w14:paraId="125AA204" w14:textId="5030B7C7" w:rsidR="000017A2" w:rsidRDefault="000017A2" w:rsidP="00460829">
      <w:pPr>
        <w:pStyle w:val="ListParagraph"/>
        <w:numPr>
          <w:ilvl w:val="0"/>
          <w:numId w:val="47"/>
        </w:numPr>
      </w:pPr>
      <w:r>
        <w:t>Completion of the studies on time and meet all the requisite University requirements for award of the degree under study</w:t>
      </w:r>
    </w:p>
    <w:p w14:paraId="7F543767" w14:textId="77777777" w:rsidR="00BF1758" w:rsidRDefault="00FF1237" w:rsidP="00460829">
      <w:pPr>
        <w:pStyle w:val="ListParagraph"/>
        <w:numPr>
          <w:ilvl w:val="0"/>
          <w:numId w:val="47"/>
        </w:numPr>
      </w:pPr>
      <w:r>
        <w:t xml:space="preserve">Participate in all scholarship activities as required by the project, including being available for quarterly assessments  </w:t>
      </w:r>
    </w:p>
    <w:p w14:paraId="5CDE6F0A" w14:textId="77777777" w:rsidR="00BF1758" w:rsidRDefault="00FF1237" w:rsidP="00460829">
      <w:pPr>
        <w:pStyle w:val="ListParagraph"/>
        <w:numPr>
          <w:ilvl w:val="0"/>
          <w:numId w:val="47"/>
        </w:numPr>
      </w:pPr>
      <w:r>
        <w:t xml:space="preserve">Utilize scholarship funds only for the intended research and study purposes  </w:t>
      </w:r>
    </w:p>
    <w:p w14:paraId="33416593" w14:textId="2C025779" w:rsidR="00903F0F" w:rsidRDefault="00FF1237" w:rsidP="00940B0C">
      <w:pPr>
        <w:pStyle w:val="ListParagraph"/>
        <w:numPr>
          <w:ilvl w:val="0"/>
          <w:numId w:val="47"/>
        </w:numPr>
      </w:pPr>
      <w:r>
        <w:t>Account for the utilization of disbursed scholarship funds by filling out the form (Annex 4)</w:t>
      </w:r>
    </w:p>
    <w:p w14:paraId="74004B4B" w14:textId="77777777" w:rsidR="00621277" w:rsidRDefault="00FF1237" w:rsidP="00903F0F">
      <w:pPr>
        <w:pStyle w:val="ListParagraph"/>
        <w:numPr>
          <w:ilvl w:val="0"/>
          <w:numId w:val="47"/>
        </w:numPr>
      </w:pPr>
      <w:r>
        <w:t>Obtain the relevant receipts from his/her university once payments are made by the project</w:t>
      </w:r>
    </w:p>
    <w:p w14:paraId="59FBD84E" w14:textId="0CDF77B6" w:rsidR="719B2C17" w:rsidRDefault="00FF1237" w:rsidP="00903F0F">
      <w:pPr>
        <w:pStyle w:val="ListParagraph"/>
        <w:numPr>
          <w:ilvl w:val="0"/>
          <w:numId w:val="47"/>
        </w:numPr>
      </w:pPr>
      <w:r>
        <w:t>Provide to the project evidence of completion of their study (degree award letter, thesis, publications &amp;</w:t>
      </w:r>
      <w:r w:rsidR="007C0865">
        <w:t>certificate)</w:t>
      </w:r>
    </w:p>
    <w:p w14:paraId="6A591A45" w14:textId="77777777" w:rsidR="00F02F07" w:rsidRDefault="00F02F07" w:rsidP="00F02F07">
      <w:pPr>
        <w:pStyle w:val="ListParagraph"/>
        <w:ind w:left="725" w:firstLine="0"/>
      </w:pPr>
    </w:p>
    <w:p w14:paraId="657F3280" w14:textId="77777777" w:rsidR="00F262CE" w:rsidRDefault="00F262CE" w:rsidP="00F02F07">
      <w:pPr>
        <w:pStyle w:val="ListParagraph"/>
        <w:ind w:left="725" w:firstLine="0"/>
      </w:pPr>
    </w:p>
    <w:p w14:paraId="2235B16B" w14:textId="77777777" w:rsidR="00F262CE" w:rsidRDefault="00F262CE" w:rsidP="00F02F07">
      <w:pPr>
        <w:pStyle w:val="ListParagraph"/>
        <w:ind w:left="725" w:firstLine="0"/>
      </w:pPr>
    </w:p>
    <w:p w14:paraId="4C85D09C" w14:textId="77777777" w:rsidR="00F262CE" w:rsidRDefault="00F262CE" w:rsidP="00F02F07">
      <w:pPr>
        <w:pStyle w:val="ListParagraph"/>
        <w:ind w:left="725" w:firstLine="0"/>
      </w:pPr>
    </w:p>
    <w:p w14:paraId="3853C20D" w14:textId="77777777" w:rsidR="00F02F07" w:rsidRDefault="00F02F07" w:rsidP="00685939">
      <w:pPr>
        <w:ind w:left="0" w:firstLine="0"/>
      </w:pPr>
    </w:p>
    <w:p w14:paraId="4176886C" w14:textId="3393C43F" w:rsidR="00BF1758" w:rsidRPr="005C0CEF" w:rsidRDefault="00FF1237" w:rsidP="008E0185">
      <w:pPr>
        <w:pStyle w:val="Heading2"/>
      </w:pPr>
      <w:bookmarkStart w:id="44" w:name="_Toc220839358"/>
      <w:bookmarkStart w:id="45" w:name="_Toc221704173"/>
      <w:r w:rsidRPr="005C0CEF">
        <w:t>3.3 Management of the Scholarship Programme</w:t>
      </w:r>
      <w:bookmarkEnd w:id="44"/>
      <w:bookmarkEnd w:id="45"/>
      <w:r w:rsidRPr="005C0CEF">
        <w:t xml:space="preserve"> </w:t>
      </w:r>
    </w:p>
    <w:p w14:paraId="2F92B386" w14:textId="7958B576" w:rsidR="719B2C17" w:rsidRDefault="719B2C17" w:rsidP="719B2C17"/>
    <w:p w14:paraId="4AB74F39" w14:textId="5AFBD700" w:rsidR="00BF1758" w:rsidRDefault="009D4A28" w:rsidP="009D4A28">
      <w:pPr>
        <w:pStyle w:val="Heading3"/>
        <w:ind w:firstLine="710"/>
      </w:pPr>
      <w:bookmarkStart w:id="46" w:name="_Toc221704174"/>
      <w:r w:rsidRPr="005C0CEF">
        <w:t xml:space="preserve">3.3.1 </w:t>
      </w:r>
      <w:r w:rsidR="00FF1237" w:rsidRPr="005C0CEF">
        <w:t>Recruitment of Scholarship Recipients</w:t>
      </w:r>
      <w:bookmarkEnd w:id="46"/>
      <w:r w:rsidR="00FF1237" w:rsidRPr="005C0CEF">
        <w:t xml:space="preserve"> </w:t>
      </w:r>
    </w:p>
    <w:p w14:paraId="7AD5FFD0" w14:textId="77777777" w:rsidR="00383882" w:rsidRPr="00383882" w:rsidRDefault="00383882" w:rsidP="00383882"/>
    <w:p w14:paraId="2D10C741" w14:textId="45597B50" w:rsidR="00E17C87" w:rsidRDefault="00FF1237" w:rsidP="00685939">
      <w:pPr>
        <w:spacing w:after="146"/>
        <w:ind w:left="5" w:right="425"/>
      </w:pPr>
      <w:r>
        <w:t xml:space="preserve">The </w:t>
      </w:r>
      <w:r w:rsidR="000017A2">
        <w:t xml:space="preserve">call for </w:t>
      </w:r>
      <w:r>
        <w:t xml:space="preserve">scholarship </w:t>
      </w:r>
      <w:r w:rsidR="000017A2">
        <w:t xml:space="preserve">applications </w:t>
      </w:r>
      <w:r>
        <w:t>will be advertised on the Somali</w:t>
      </w:r>
      <w:r w:rsidR="00111D6C">
        <w:t>land</w:t>
      </w:r>
      <w:r>
        <w:t xml:space="preserve"> government websites</w:t>
      </w:r>
      <w:r w:rsidR="00F05AA7">
        <w:t xml:space="preserve"> </w:t>
      </w:r>
      <w:r w:rsidR="007425B8">
        <w:t>specifically on the implementing ministries websites</w:t>
      </w:r>
      <w:r w:rsidR="00824588">
        <w:t xml:space="preserve"> and the</w:t>
      </w:r>
      <w:r w:rsidR="00840033">
        <w:t xml:space="preserve"> </w:t>
      </w:r>
      <w:r w:rsidR="004C7BCA">
        <w:t>project’s website</w:t>
      </w:r>
      <w:r w:rsidR="00E17C87">
        <w:t xml:space="preserve"> i</w:t>
      </w:r>
      <w:r w:rsidR="00E17C87" w:rsidRPr="008620C1">
        <w:t>n line with the Timeframe for Key Application &amp; Awarding Process as shown in Figure 1</w:t>
      </w:r>
      <w:r w:rsidR="00285333">
        <w:t xml:space="preserve">. The list of project websites </w:t>
      </w:r>
      <w:r w:rsidR="00685939">
        <w:t>is</w:t>
      </w:r>
      <w:r w:rsidR="00285333">
        <w:t xml:space="preserve"> as </w:t>
      </w:r>
      <w:r w:rsidR="000F2D24">
        <w:t>follows.</w:t>
      </w:r>
      <w:r w:rsidR="00285333">
        <w:t xml:space="preserve"> </w:t>
      </w:r>
    </w:p>
    <w:p w14:paraId="1F1772D0" w14:textId="141B1D77" w:rsidR="00E17C87" w:rsidRDefault="00111D6C" w:rsidP="00460829">
      <w:pPr>
        <w:pStyle w:val="ListParagraph"/>
        <w:numPr>
          <w:ilvl w:val="0"/>
          <w:numId w:val="48"/>
        </w:numPr>
        <w:spacing w:after="146"/>
        <w:ind w:right="425"/>
        <w:jc w:val="left"/>
      </w:pPr>
      <w:hyperlink r:id="rId21" w:history="1">
        <w:r w:rsidRPr="008620C1">
          <w:rPr>
            <w:rStyle w:val="Hyperlink"/>
          </w:rPr>
          <w:t>www.sl-fsrp.org</w:t>
        </w:r>
      </w:hyperlink>
      <w:r w:rsidR="00F46489">
        <w:t>;</w:t>
      </w:r>
      <w:r w:rsidRPr="008620C1">
        <w:t xml:space="preserve"> </w:t>
      </w:r>
    </w:p>
    <w:p w14:paraId="2F71F168" w14:textId="7C2B5F7F" w:rsidR="00E17C87" w:rsidRDefault="00111D6C" w:rsidP="00460829">
      <w:pPr>
        <w:pStyle w:val="ListParagraph"/>
        <w:numPr>
          <w:ilvl w:val="0"/>
          <w:numId w:val="48"/>
        </w:numPr>
        <w:spacing w:after="146"/>
        <w:ind w:right="425"/>
        <w:jc w:val="left"/>
      </w:pPr>
      <w:hyperlink r:id="rId22" w:history="1">
        <w:r w:rsidRPr="008620C1">
          <w:rPr>
            <w:rStyle w:val="Hyperlink"/>
          </w:rPr>
          <w:t>www.moad.govsomaliland.org</w:t>
        </w:r>
      </w:hyperlink>
      <w:r w:rsidR="00E17C87">
        <w:t>;</w:t>
      </w:r>
    </w:p>
    <w:p w14:paraId="7200E87D" w14:textId="26FB8845" w:rsidR="00E17C87" w:rsidRDefault="00F6163B" w:rsidP="00E17C87">
      <w:pPr>
        <w:pStyle w:val="ListParagraph"/>
        <w:numPr>
          <w:ilvl w:val="0"/>
          <w:numId w:val="48"/>
        </w:numPr>
        <w:spacing w:after="146"/>
        <w:ind w:right="425"/>
        <w:jc w:val="left"/>
      </w:pPr>
      <w:hyperlink r:id="rId23" w:history="1">
        <w:r w:rsidRPr="008B6CBC">
          <w:rPr>
            <w:rStyle w:val="Hyperlink"/>
          </w:rPr>
          <w:t>www.molrd.govsomaliland.org</w:t>
        </w:r>
      </w:hyperlink>
      <w:r w:rsidR="00E17C87">
        <w:t xml:space="preserve"> and </w:t>
      </w:r>
    </w:p>
    <w:p w14:paraId="245C5839" w14:textId="5DF73400" w:rsidR="00BF1758" w:rsidRPr="00BC7F16" w:rsidRDefault="00FF1237" w:rsidP="00460829">
      <w:pPr>
        <w:spacing w:after="146"/>
        <w:ind w:left="5" w:right="425"/>
        <w:jc w:val="left"/>
        <w:rPr>
          <w:b/>
          <w:bCs/>
        </w:rPr>
      </w:pPr>
      <w:r w:rsidRPr="008620C1">
        <w:t>Applicants will b</w:t>
      </w:r>
      <w:r>
        <w:t>e competitively recruited based on merit and without discrimination</w:t>
      </w:r>
      <w:r w:rsidR="00531FD5">
        <w:t>.</w:t>
      </w:r>
    </w:p>
    <w:p w14:paraId="05B14A6B" w14:textId="1CDAF5C4" w:rsidR="00BF1758" w:rsidRDefault="009D4A28" w:rsidP="009D4A28">
      <w:pPr>
        <w:pStyle w:val="Heading3"/>
        <w:ind w:firstLine="710"/>
      </w:pPr>
      <w:bookmarkStart w:id="47" w:name="_Toc221704175"/>
      <w:r w:rsidRPr="005C0CEF">
        <w:t xml:space="preserve">3.3.2 </w:t>
      </w:r>
      <w:r w:rsidR="00FF1237" w:rsidRPr="005C0CEF">
        <w:t xml:space="preserve">Induction of </w:t>
      </w:r>
      <w:r w:rsidR="00FA6D31" w:rsidRPr="005C0CEF">
        <w:t>SL-FSRP</w:t>
      </w:r>
      <w:r w:rsidR="00FF1237" w:rsidRPr="005C0CEF">
        <w:t xml:space="preserve"> Scholarship Recipients</w:t>
      </w:r>
      <w:bookmarkEnd w:id="47"/>
      <w:r w:rsidR="00FF1237" w:rsidRPr="005C0CEF">
        <w:t xml:space="preserve"> </w:t>
      </w:r>
    </w:p>
    <w:p w14:paraId="6DAE9D5B" w14:textId="77777777" w:rsidR="007152E9" w:rsidRPr="007152E9" w:rsidRDefault="007152E9" w:rsidP="007152E9"/>
    <w:p w14:paraId="438F7C59" w14:textId="4632E06A" w:rsidR="008620C1" w:rsidRDefault="00FF1237">
      <w:pPr>
        <w:ind w:left="5" w:right="423"/>
      </w:pPr>
      <w:r>
        <w:t xml:space="preserve">A joint meeting between the scholarship recipients, the </w:t>
      </w:r>
      <w:r w:rsidR="00FA6D31">
        <w:t>SL-FSRP</w:t>
      </w:r>
      <w:r>
        <w:t>/</w:t>
      </w:r>
      <w:r w:rsidR="004078F0" w:rsidRPr="004078F0">
        <w:t>PCU</w:t>
      </w:r>
      <w:r>
        <w:t xml:space="preserve">, and the M&amp;E </w:t>
      </w:r>
      <w:r w:rsidR="000017A2">
        <w:t xml:space="preserve">Committee </w:t>
      </w:r>
      <w:r>
        <w:t>will be held within one month after awarding of the scholarships to induct the scholars into the training program (as shown in Figure 1). The purpose of the induction is to</w:t>
      </w:r>
      <w:r w:rsidR="008620C1">
        <w:t>:</w:t>
      </w:r>
    </w:p>
    <w:p w14:paraId="7D8097D3" w14:textId="54650C23" w:rsidR="00BF1758" w:rsidRDefault="00FF1237">
      <w:pPr>
        <w:ind w:left="5" w:right="423"/>
      </w:pPr>
      <w:r>
        <w:t xml:space="preserve">  </w:t>
      </w:r>
    </w:p>
    <w:p w14:paraId="494D7941" w14:textId="77777777" w:rsidR="00BF1758" w:rsidRDefault="00FF1237" w:rsidP="00460829">
      <w:pPr>
        <w:pStyle w:val="ListParagraph"/>
        <w:numPr>
          <w:ilvl w:val="0"/>
          <w:numId w:val="59"/>
        </w:numPr>
      </w:pPr>
      <w:r>
        <w:t xml:space="preserve">Outline the terms and conditions of the scholarship to the students </w:t>
      </w:r>
    </w:p>
    <w:p w14:paraId="3C319957" w14:textId="2812DF1F" w:rsidR="00BF1758" w:rsidRDefault="00FF1237" w:rsidP="00460829">
      <w:pPr>
        <w:pStyle w:val="ListParagraph"/>
        <w:numPr>
          <w:ilvl w:val="0"/>
          <w:numId w:val="59"/>
        </w:numPr>
      </w:pPr>
      <w:r>
        <w:t xml:space="preserve">Discuss expectations of the students, the university, and the </w:t>
      </w:r>
      <w:r w:rsidR="00FA6D31">
        <w:t>SL-FSRP</w:t>
      </w:r>
      <w:r>
        <w:t>/</w:t>
      </w:r>
      <w:r w:rsidR="004078F0" w:rsidRPr="004078F0">
        <w:t>PCU</w:t>
      </w:r>
      <w:r>
        <w:t xml:space="preserve"> </w:t>
      </w:r>
      <w:r w:rsidR="00C70344">
        <w:t xml:space="preserve">and </w:t>
      </w:r>
      <w:r>
        <w:t xml:space="preserve">M&amp;E team </w:t>
      </w:r>
    </w:p>
    <w:p w14:paraId="55D47991" w14:textId="77777777" w:rsidR="00BF1758" w:rsidRDefault="00FF1237" w:rsidP="00460829">
      <w:pPr>
        <w:pStyle w:val="ListParagraph"/>
        <w:numPr>
          <w:ilvl w:val="0"/>
          <w:numId w:val="59"/>
        </w:numPr>
      </w:pPr>
      <w:r>
        <w:t xml:space="preserve">Take the students through the academic processes of post-graduate training at the universities </w:t>
      </w:r>
    </w:p>
    <w:p w14:paraId="53489D25" w14:textId="6726828C" w:rsidR="00BF1758" w:rsidRDefault="00FF1237" w:rsidP="00460829">
      <w:pPr>
        <w:pStyle w:val="ListParagraph"/>
        <w:numPr>
          <w:ilvl w:val="0"/>
          <w:numId w:val="59"/>
        </w:numPr>
      </w:pPr>
      <w:r>
        <w:t xml:space="preserve">Hold mutual interactive sessions with the </w:t>
      </w:r>
      <w:r w:rsidR="00FA6D31">
        <w:t>SL-FSRP</w:t>
      </w:r>
      <w:r>
        <w:t>/</w:t>
      </w:r>
      <w:r w:rsidR="004078F0" w:rsidRPr="004078F0">
        <w:t>PCU</w:t>
      </w:r>
      <w:r>
        <w:t xml:space="preserve"> and the M&amp;E team </w:t>
      </w:r>
    </w:p>
    <w:p w14:paraId="23C17CBE" w14:textId="77777777" w:rsidR="00BF1758" w:rsidRDefault="00FF1237">
      <w:pPr>
        <w:pStyle w:val="ListParagraph"/>
        <w:numPr>
          <w:ilvl w:val="0"/>
          <w:numId w:val="59"/>
        </w:numPr>
        <w:spacing w:after="143"/>
      </w:pPr>
      <w:r>
        <w:t xml:space="preserve">Create mental health awareness and stress management related to post-graduate training </w:t>
      </w:r>
    </w:p>
    <w:p w14:paraId="6A3ED655" w14:textId="77777777" w:rsidR="007444C3" w:rsidRDefault="007444C3" w:rsidP="007444C3">
      <w:pPr>
        <w:spacing w:after="143"/>
      </w:pPr>
    </w:p>
    <w:p w14:paraId="50DB58DE" w14:textId="1704F0BA" w:rsidR="00BF1758" w:rsidRDefault="00FF1237" w:rsidP="009D4A28">
      <w:pPr>
        <w:pStyle w:val="Heading3"/>
        <w:ind w:firstLine="710"/>
      </w:pPr>
      <w:bookmarkStart w:id="48" w:name="_Toc221704176"/>
      <w:r w:rsidRPr="005C0CEF">
        <w:t>3.3.3 Engagement with Hosting Universities of the Scholarship Awardees</w:t>
      </w:r>
      <w:bookmarkEnd w:id="48"/>
      <w:r w:rsidRPr="005C0CEF">
        <w:t xml:space="preserve">  </w:t>
      </w:r>
    </w:p>
    <w:p w14:paraId="45FFEA70" w14:textId="77777777" w:rsidR="00B7506D" w:rsidRPr="00B7506D" w:rsidRDefault="00B7506D" w:rsidP="00B7506D"/>
    <w:p w14:paraId="09ED204F" w14:textId="7A6E538B" w:rsidR="00BF1758" w:rsidRDefault="00FF1237">
      <w:pPr>
        <w:ind w:left="5" w:right="425"/>
      </w:pPr>
      <w:r>
        <w:t xml:space="preserve">A joint meeting between the scholarship recipients, the </w:t>
      </w:r>
      <w:r w:rsidR="00FA6D31">
        <w:t>SL-FSRP</w:t>
      </w:r>
      <w:r>
        <w:t>/</w:t>
      </w:r>
      <w:r w:rsidR="004078F0" w:rsidRPr="004078F0">
        <w:t>PCU</w:t>
      </w:r>
      <w:r>
        <w:t xml:space="preserve">, M&amp;E </w:t>
      </w:r>
      <w:r w:rsidR="000017A2">
        <w:t xml:space="preserve">Committee </w:t>
      </w:r>
      <w:r>
        <w:t>and the relevant administration officers of the hosting universities will be held within</w:t>
      </w:r>
      <w:r w:rsidR="00370ADA">
        <w:t xml:space="preserve"> one month </w:t>
      </w:r>
      <w:r>
        <w:t xml:space="preserve">of commencement of scholarship to (as shown in Figure 1). The purpose of the meeting is to:  </w:t>
      </w:r>
    </w:p>
    <w:p w14:paraId="68FD1A23" w14:textId="77777777" w:rsidR="00BF1758" w:rsidRDefault="00FF1237" w:rsidP="00460829">
      <w:pPr>
        <w:pStyle w:val="ListParagraph"/>
        <w:numPr>
          <w:ilvl w:val="0"/>
          <w:numId w:val="60"/>
        </w:numPr>
      </w:pPr>
      <w:r>
        <w:t xml:space="preserve">Spell out the terms and conditions of the scholarships </w:t>
      </w:r>
    </w:p>
    <w:p w14:paraId="50E0ADB2" w14:textId="034C6B16" w:rsidR="00BF1758" w:rsidRDefault="00FF1237" w:rsidP="00460829">
      <w:pPr>
        <w:pStyle w:val="ListParagraph"/>
        <w:numPr>
          <w:ilvl w:val="0"/>
          <w:numId w:val="60"/>
        </w:numPr>
      </w:pPr>
      <w:r>
        <w:t xml:space="preserve">Discuss expectations of the students, the administration of the university, and the scholarship M&amp;E </w:t>
      </w:r>
      <w:r w:rsidR="000017A2">
        <w:t>Committee</w:t>
      </w:r>
    </w:p>
    <w:p w14:paraId="56745E9A" w14:textId="77777777" w:rsidR="00BF1758" w:rsidRDefault="00FF1237" w:rsidP="00460829">
      <w:pPr>
        <w:pStyle w:val="ListParagraph"/>
        <w:numPr>
          <w:ilvl w:val="0"/>
          <w:numId w:val="60"/>
        </w:numPr>
      </w:pPr>
      <w:r>
        <w:t xml:space="preserve">Discuss the effective management of the scholarship funds  </w:t>
      </w:r>
    </w:p>
    <w:p w14:paraId="495E2B16" w14:textId="77777777" w:rsidR="00BF1758" w:rsidRDefault="00FF1237" w:rsidP="00460829">
      <w:pPr>
        <w:pStyle w:val="ListParagraph"/>
        <w:numPr>
          <w:ilvl w:val="0"/>
          <w:numId w:val="60"/>
        </w:numPr>
      </w:pPr>
      <w:r>
        <w:t xml:space="preserve">Discuss the student monitoring and evaluation processes  </w:t>
      </w:r>
    </w:p>
    <w:p w14:paraId="3CA7CF79" w14:textId="2C5AB08B" w:rsidR="00BF1758" w:rsidRDefault="00FF1237" w:rsidP="00460829">
      <w:pPr>
        <w:pStyle w:val="ListParagraph"/>
        <w:numPr>
          <w:ilvl w:val="0"/>
          <w:numId w:val="60"/>
        </w:numPr>
      </w:pPr>
      <w:r>
        <w:t xml:space="preserve">Create mutual interactive sessions between the university administration, the </w:t>
      </w:r>
      <w:r w:rsidR="00FA6D31">
        <w:t>SL-FSRP</w:t>
      </w:r>
      <w:r>
        <w:t>/</w:t>
      </w:r>
      <w:r w:rsidR="004078F0" w:rsidRPr="004078F0">
        <w:t>PCU</w:t>
      </w:r>
      <w:r>
        <w:t xml:space="preserve">, and the M&amp;E team </w:t>
      </w:r>
    </w:p>
    <w:p w14:paraId="3D515273" w14:textId="77777777" w:rsidR="006D6EF8" w:rsidRDefault="006D6EF8" w:rsidP="006D6EF8">
      <w:pPr>
        <w:ind w:left="720" w:firstLine="0"/>
      </w:pPr>
    </w:p>
    <w:p w14:paraId="0CCF1EB1" w14:textId="5E4BA4FA" w:rsidR="00BF1758" w:rsidRDefault="00FF1237" w:rsidP="009D4A28">
      <w:pPr>
        <w:pStyle w:val="Heading3"/>
        <w:ind w:firstLine="710"/>
      </w:pPr>
      <w:bookmarkStart w:id="49" w:name="_Toc221704177"/>
      <w:r w:rsidRPr="005C0CEF">
        <w:t>3.3.4 Coaching and Mentorship of Scholars</w:t>
      </w:r>
      <w:bookmarkEnd w:id="49"/>
      <w:r w:rsidRPr="005C0CEF">
        <w:t xml:space="preserve"> </w:t>
      </w:r>
    </w:p>
    <w:p w14:paraId="5BDF2E16" w14:textId="77777777" w:rsidR="00B76382" w:rsidRPr="00B76382" w:rsidRDefault="00B76382" w:rsidP="00B76382"/>
    <w:p w14:paraId="00D91597" w14:textId="7BFD4D7C" w:rsidR="00BF1758" w:rsidRDefault="006D6EF8">
      <w:pPr>
        <w:spacing w:after="147"/>
        <w:ind w:left="5" w:right="425"/>
      </w:pPr>
      <w:r>
        <w:t xml:space="preserve">Quarterly, the M&amp;E </w:t>
      </w:r>
      <w:r w:rsidR="000017A2">
        <w:t xml:space="preserve">Committee </w:t>
      </w:r>
      <w:r>
        <w:t xml:space="preserve">will endeavour to coach and mentor all scholarship beneficiaries. Students who persistently lag in their studies will be taken through a mentorship program at the </w:t>
      </w:r>
      <w:r>
        <w:lastRenderedPageBreak/>
        <w:t xml:space="preserve">University and </w:t>
      </w:r>
      <w:r w:rsidR="004078F0" w:rsidRPr="004078F0">
        <w:t>PCU</w:t>
      </w:r>
      <w:r>
        <w:t xml:space="preserve"> levels.  Tailor-made sessions to enhance the capacity of students in terms of data analysis, publications, thesis writing, and defence will be offered whenever appropriate.  </w:t>
      </w:r>
    </w:p>
    <w:p w14:paraId="231DF88E" w14:textId="0974BB8C" w:rsidR="00BF1758" w:rsidRDefault="00FF1237" w:rsidP="009D4A28">
      <w:pPr>
        <w:pStyle w:val="Heading3"/>
        <w:ind w:firstLine="710"/>
      </w:pPr>
      <w:bookmarkStart w:id="50" w:name="_Toc221704178"/>
      <w:r w:rsidRPr="005C0CEF">
        <w:t>3.3.5</w:t>
      </w:r>
      <w:r>
        <w:t xml:space="preserve"> </w:t>
      </w:r>
      <w:r w:rsidRPr="005C0CEF">
        <w:t>Scholarship Replacement</w:t>
      </w:r>
      <w:bookmarkEnd w:id="50"/>
      <w:r w:rsidRPr="005C0CEF">
        <w:t xml:space="preserve">  </w:t>
      </w:r>
    </w:p>
    <w:p w14:paraId="4FD529FE" w14:textId="13CC1AC9" w:rsidR="00BF1758" w:rsidRDefault="00FF1237" w:rsidP="004B3C20">
      <w:pPr>
        <w:ind w:left="0" w:firstLine="0"/>
      </w:pPr>
      <w:r>
        <w:t xml:space="preserve">All non-performing scholarships will be replaced through interviews of suitable candidates by an ad hoc committee constituted by the </w:t>
      </w:r>
      <w:r w:rsidR="004078F0" w:rsidRPr="004078F0">
        <w:t>PCU</w:t>
      </w:r>
      <w:r>
        <w:t xml:space="preserve">. Non-performance may emanate from any of the following situations: -  </w:t>
      </w:r>
    </w:p>
    <w:p w14:paraId="3FB8C26A" w14:textId="77777777" w:rsidR="00BF1758" w:rsidRDefault="00FF1237" w:rsidP="00460829">
      <w:pPr>
        <w:pStyle w:val="ListParagraph"/>
        <w:numPr>
          <w:ilvl w:val="0"/>
          <w:numId w:val="58"/>
        </w:numPr>
      </w:pPr>
      <w:r>
        <w:t xml:space="preserve">A scholarship recipient opting out/withdrawing from the scholarship program. </w:t>
      </w:r>
    </w:p>
    <w:p w14:paraId="2E072317" w14:textId="77777777" w:rsidR="00BF1758" w:rsidRDefault="00FF1237" w:rsidP="00460829">
      <w:pPr>
        <w:pStyle w:val="ListParagraph"/>
        <w:numPr>
          <w:ilvl w:val="0"/>
          <w:numId w:val="58"/>
        </w:numPr>
      </w:pPr>
      <w:r>
        <w:t xml:space="preserve">An employer recommends the withdrawal of the recipient from the scholarship program. </w:t>
      </w:r>
    </w:p>
    <w:p w14:paraId="62DA073D" w14:textId="77777777" w:rsidR="00BF1758" w:rsidRDefault="00FF1237" w:rsidP="00460829">
      <w:pPr>
        <w:pStyle w:val="ListParagraph"/>
        <w:numPr>
          <w:ilvl w:val="0"/>
          <w:numId w:val="58"/>
        </w:numPr>
      </w:pPr>
      <w:r>
        <w:t xml:space="preserve">Stagnation/poor performance of the recipient of the scholarship, as per the M&amp;E team recommendations </w:t>
      </w:r>
    </w:p>
    <w:p w14:paraId="61549FDA" w14:textId="77777777" w:rsidR="00BF1758" w:rsidRDefault="00FF1237" w:rsidP="00460829">
      <w:pPr>
        <w:pStyle w:val="ListParagraph"/>
        <w:numPr>
          <w:ilvl w:val="0"/>
          <w:numId w:val="58"/>
        </w:numPr>
      </w:pPr>
      <w:r>
        <w:t xml:space="preserve">Failure by the scholarship recipient to utilize the scholarship funds for the intended purpose  </w:t>
      </w:r>
    </w:p>
    <w:p w14:paraId="0CAFC246" w14:textId="57C20B70" w:rsidR="002742A4" w:rsidRDefault="00FF1237" w:rsidP="00676806">
      <w:pPr>
        <w:pStyle w:val="ListParagraph"/>
        <w:numPr>
          <w:ilvl w:val="0"/>
          <w:numId w:val="58"/>
        </w:numPr>
        <w:spacing w:after="143"/>
      </w:pPr>
      <w:r>
        <w:t xml:space="preserve">Incapacitation or demise of the scholarship recipient </w:t>
      </w:r>
    </w:p>
    <w:p w14:paraId="433D4687" w14:textId="0E283876" w:rsidR="00BF1758" w:rsidRDefault="00FF1237" w:rsidP="009D4A28">
      <w:pPr>
        <w:pStyle w:val="Heading3"/>
        <w:ind w:firstLine="710"/>
      </w:pPr>
      <w:bookmarkStart w:id="51" w:name="_Toc221704179"/>
      <w:r w:rsidRPr="005C0CEF">
        <w:t>3.3.6 Procedure for Replacement of a Scholar</w:t>
      </w:r>
      <w:bookmarkEnd w:id="51"/>
      <w:r w:rsidRPr="005C0CEF">
        <w:t xml:space="preserve"> </w:t>
      </w:r>
    </w:p>
    <w:p w14:paraId="2C4407F6" w14:textId="77777777" w:rsidR="00B15A55" w:rsidRPr="00B15A55" w:rsidRDefault="00B15A55" w:rsidP="00B15A55"/>
    <w:p w14:paraId="20C77672" w14:textId="77777777" w:rsidR="00BF1758" w:rsidRDefault="00FF1237" w:rsidP="00460829">
      <w:pPr>
        <w:spacing w:line="360" w:lineRule="auto"/>
        <w:ind w:left="5"/>
      </w:pPr>
      <w:r>
        <w:t xml:space="preserve">The following procedures will be followed if the need to replace a scholar arises: </w:t>
      </w:r>
    </w:p>
    <w:p w14:paraId="1F17BF3E" w14:textId="60654D6F" w:rsidR="00BF1758" w:rsidRDefault="1E6931B4" w:rsidP="00460829">
      <w:pPr>
        <w:pStyle w:val="ListParagraph"/>
        <w:numPr>
          <w:ilvl w:val="0"/>
          <w:numId w:val="63"/>
        </w:numPr>
      </w:pPr>
      <w:r w:rsidRPr="4586C9A8">
        <w:t>The relevant</w:t>
      </w:r>
      <w:r w:rsidR="00370ADA">
        <w:t xml:space="preserve"> Ministry </w:t>
      </w:r>
      <w:r w:rsidRPr="4586C9A8">
        <w:t>will formally declare the scholarship slot vacant and communicate this to the Scholarships Implementation Team</w:t>
      </w:r>
      <w:r w:rsidR="71E39B02" w:rsidRPr="4586C9A8">
        <w:t xml:space="preserve"> and the PCU</w:t>
      </w:r>
      <w:r w:rsidRPr="4586C9A8">
        <w:t>.</w:t>
      </w:r>
      <w:r w:rsidR="00FF1237">
        <w:t xml:space="preserve"> </w:t>
      </w:r>
    </w:p>
    <w:p w14:paraId="366F0CF8" w14:textId="72B2EC2F" w:rsidR="7D9FAE4D" w:rsidRDefault="7D9FAE4D" w:rsidP="4586C9A8">
      <w:pPr>
        <w:pStyle w:val="ListParagraph"/>
        <w:numPr>
          <w:ilvl w:val="0"/>
          <w:numId w:val="63"/>
        </w:numPr>
      </w:pPr>
      <w:r w:rsidRPr="4586C9A8">
        <w:t xml:space="preserve">The Scholarships Implementation Team will refer to the previously approved ranked list of candidates from the original selection process. </w:t>
      </w:r>
    </w:p>
    <w:p w14:paraId="3F8C9CE8" w14:textId="787CE602" w:rsidR="65EB8CEE" w:rsidRDefault="65EB8CEE" w:rsidP="4586C9A8">
      <w:pPr>
        <w:pStyle w:val="ListParagraph"/>
        <w:numPr>
          <w:ilvl w:val="0"/>
          <w:numId w:val="63"/>
        </w:numPr>
      </w:pPr>
      <w:r w:rsidRPr="4586C9A8">
        <w:t>The next highest-ranked eligible candidate (who was not previously awarded the scholarship) will be formally contacted and offered the scholarship opportunity.</w:t>
      </w:r>
    </w:p>
    <w:p w14:paraId="08BDD345" w14:textId="0D373FE0" w:rsidR="65EB8CEE" w:rsidRDefault="65EB8CEE" w:rsidP="4586C9A8">
      <w:pPr>
        <w:pStyle w:val="ListParagraph"/>
        <w:numPr>
          <w:ilvl w:val="0"/>
          <w:numId w:val="63"/>
        </w:numPr>
      </w:pPr>
      <w:r w:rsidRPr="4586C9A8">
        <w:t>The identified candidate will be required to confirm their continued interest and availability and reconfirm that they meet all eligibility and admission requirements.</w:t>
      </w:r>
    </w:p>
    <w:p w14:paraId="1D7A6BFA" w14:textId="0EF23A00" w:rsidR="65EB8CEE" w:rsidRDefault="65EB8CEE" w:rsidP="4586C9A8">
      <w:pPr>
        <w:pStyle w:val="ListParagraph"/>
        <w:numPr>
          <w:ilvl w:val="0"/>
          <w:numId w:val="63"/>
        </w:numPr>
      </w:pPr>
      <w:r w:rsidRPr="4586C9A8">
        <w:t>The candidate will submit any updated documentation, where necessary, to verify compliance with the scholarship terms and conditions.</w:t>
      </w:r>
    </w:p>
    <w:p w14:paraId="33C24750" w14:textId="591EFCA2" w:rsidR="65EB8CEE" w:rsidRDefault="65EB8CEE" w:rsidP="4586C9A8">
      <w:pPr>
        <w:pStyle w:val="ListParagraph"/>
        <w:numPr>
          <w:ilvl w:val="0"/>
          <w:numId w:val="63"/>
        </w:numPr>
      </w:pPr>
      <w:r w:rsidRPr="4586C9A8">
        <w:t>Upon satisfactory verification, the scholarship will be formally awarded to the candidate.</w:t>
      </w:r>
    </w:p>
    <w:p w14:paraId="291339EB" w14:textId="023C038F" w:rsidR="004759A6" w:rsidRDefault="00FF1237" w:rsidP="00460829">
      <w:pPr>
        <w:pStyle w:val="ListParagraph"/>
        <w:numPr>
          <w:ilvl w:val="0"/>
          <w:numId w:val="63"/>
        </w:numPr>
        <w:spacing w:after="146"/>
      </w:pPr>
      <w:r>
        <w:t xml:space="preserve">The replacing scholar will be required to meet similar qualifying terms and conditions to the replaced scholarship. </w:t>
      </w:r>
    </w:p>
    <w:p w14:paraId="018970DC" w14:textId="243E895B" w:rsidR="00BF1758" w:rsidRDefault="00FF1237" w:rsidP="009D4A28">
      <w:pPr>
        <w:pStyle w:val="Heading3"/>
        <w:ind w:firstLine="710"/>
      </w:pPr>
      <w:bookmarkStart w:id="52" w:name="_Toc221704180"/>
      <w:r w:rsidRPr="005C0CEF">
        <w:t>3.3.7 Terminating a Scholarship</w:t>
      </w:r>
      <w:bookmarkEnd w:id="52"/>
      <w:r w:rsidRPr="005C0CEF">
        <w:t xml:space="preserve">  </w:t>
      </w:r>
    </w:p>
    <w:p w14:paraId="0575237C" w14:textId="77777777" w:rsidR="003106C3" w:rsidRPr="003106C3" w:rsidRDefault="003106C3" w:rsidP="003106C3"/>
    <w:p w14:paraId="02415D42" w14:textId="77777777" w:rsidR="006D6EF8" w:rsidRDefault="00FF1237">
      <w:pPr>
        <w:ind w:left="5"/>
      </w:pPr>
      <w:r>
        <w:t>A scholarship can be terminated based on any of the following</w:t>
      </w:r>
      <w:r w:rsidR="006D6EF8">
        <w:t>:</w:t>
      </w:r>
    </w:p>
    <w:p w14:paraId="10BB5BED" w14:textId="55B45583" w:rsidR="00BF1758" w:rsidRDefault="00FF1237">
      <w:pPr>
        <w:ind w:left="5"/>
      </w:pPr>
      <w:r>
        <w:t xml:space="preserve"> </w:t>
      </w:r>
    </w:p>
    <w:p w14:paraId="7EC248D2" w14:textId="77777777" w:rsidR="00BF1758" w:rsidRDefault="00FF1237" w:rsidP="00460829">
      <w:pPr>
        <w:pStyle w:val="ListParagraph"/>
        <w:numPr>
          <w:ilvl w:val="0"/>
          <w:numId w:val="66"/>
        </w:numPr>
      </w:pPr>
      <w:r>
        <w:t xml:space="preserve">A student voluntarily withdrawing from the scholarship program </w:t>
      </w:r>
    </w:p>
    <w:p w14:paraId="7E708EB1" w14:textId="77777777" w:rsidR="00BF1758" w:rsidRDefault="00FF1237" w:rsidP="00460829">
      <w:pPr>
        <w:pStyle w:val="ListParagraph"/>
        <w:numPr>
          <w:ilvl w:val="0"/>
          <w:numId w:val="66"/>
        </w:numPr>
      </w:pPr>
      <w:r>
        <w:t xml:space="preserve">A student is discontinued from the studies by the university  </w:t>
      </w:r>
    </w:p>
    <w:p w14:paraId="3F1F2233" w14:textId="77777777" w:rsidR="00BF1758" w:rsidRDefault="00FF1237" w:rsidP="00460829">
      <w:pPr>
        <w:pStyle w:val="ListParagraph"/>
        <w:numPr>
          <w:ilvl w:val="0"/>
          <w:numId w:val="66"/>
        </w:numPr>
      </w:pPr>
      <w:r>
        <w:t xml:space="preserve">A student violates the terms and conditions of the scholarship  </w:t>
      </w:r>
    </w:p>
    <w:p w14:paraId="286FC8C8" w14:textId="77777777" w:rsidR="00BF1758" w:rsidRDefault="00FF1237" w:rsidP="00460829">
      <w:pPr>
        <w:pStyle w:val="ListParagraph"/>
        <w:numPr>
          <w:ilvl w:val="0"/>
          <w:numId w:val="66"/>
        </w:numPr>
      </w:pPr>
      <w:r>
        <w:t xml:space="preserve">Poor performance of the scholarship recipient as per the M&amp;E team and supervisor recommendations  </w:t>
      </w:r>
    </w:p>
    <w:p w14:paraId="63767AB8" w14:textId="77777777" w:rsidR="00BF1758" w:rsidRDefault="00FF1237" w:rsidP="00460829">
      <w:pPr>
        <w:pStyle w:val="ListParagraph"/>
        <w:numPr>
          <w:ilvl w:val="0"/>
          <w:numId w:val="66"/>
        </w:numPr>
      </w:pPr>
      <w:r>
        <w:t xml:space="preserve">Failure to utilize the scholarship funds for the intended purpose  </w:t>
      </w:r>
    </w:p>
    <w:p w14:paraId="534ECB6B" w14:textId="77777777" w:rsidR="00BF1758" w:rsidRDefault="00FF1237" w:rsidP="00460829">
      <w:pPr>
        <w:pStyle w:val="ListParagraph"/>
        <w:numPr>
          <w:ilvl w:val="0"/>
          <w:numId w:val="66"/>
        </w:numPr>
      </w:pPr>
      <w:r>
        <w:t xml:space="preserve">Violation of the Student Code of Conduct or any other Government Law. A violation of the student code of conduct may be used as a basis for terminating or suspending a student from a program only after the violation has been reported and properly confirmed </w:t>
      </w:r>
    </w:p>
    <w:p w14:paraId="10DEBB44" w14:textId="77777777" w:rsidR="00BF1758" w:rsidRDefault="00FF1237" w:rsidP="00460829">
      <w:pPr>
        <w:pStyle w:val="ListParagraph"/>
        <w:numPr>
          <w:ilvl w:val="0"/>
          <w:numId w:val="66"/>
        </w:numPr>
      </w:pPr>
      <w:r>
        <w:t xml:space="preserve">Failure to satisfy the requirements for the retention of the studentship at the university </w:t>
      </w:r>
    </w:p>
    <w:p w14:paraId="4BC2C8B0" w14:textId="77777777" w:rsidR="00BF1758" w:rsidRDefault="00FF1237" w:rsidP="00460829">
      <w:pPr>
        <w:pStyle w:val="ListParagraph"/>
        <w:numPr>
          <w:ilvl w:val="0"/>
          <w:numId w:val="66"/>
        </w:numPr>
      </w:pPr>
      <w:r>
        <w:t xml:space="preserve">A student changes the course without prior approval from the project </w:t>
      </w:r>
    </w:p>
    <w:p w14:paraId="0A99EF7E" w14:textId="77777777" w:rsidR="00BF1758" w:rsidRDefault="00FF1237" w:rsidP="00460829">
      <w:pPr>
        <w:pStyle w:val="ListParagraph"/>
        <w:numPr>
          <w:ilvl w:val="0"/>
          <w:numId w:val="66"/>
        </w:numPr>
      </w:pPr>
      <w:r>
        <w:t xml:space="preserve">Demise of a student </w:t>
      </w:r>
    </w:p>
    <w:p w14:paraId="24546556" w14:textId="4613DCEE" w:rsidR="000A0DFB" w:rsidRDefault="00FF1237" w:rsidP="00474EC8">
      <w:pPr>
        <w:pStyle w:val="ListParagraph"/>
        <w:numPr>
          <w:ilvl w:val="0"/>
          <w:numId w:val="66"/>
        </w:numPr>
        <w:spacing w:after="147"/>
      </w:pPr>
      <w:r>
        <w:lastRenderedPageBreak/>
        <w:t xml:space="preserve">Unforeseen conditions trigger the contingent emergency response component, and the scholarship program is put in abeyance.  </w:t>
      </w:r>
    </w:p>
    <w:p w14:paraId="6F256F1C" w14:textId="77777777" w:rsidR="00BF1758" w:rsidRDefault="00FF1237" w:rsidP="001D1E3D">
      <w:pPr>
        <w:spacing w:after="77"/>
        <w:ind w:left="5" w:firstLine="158"/>
      </w:pPr>
      <w:r w:rsidRPr="005C0CEF">
        <w:rPr>
          <w:rFonts w:asciiTheme="majorHAnsi" w:eastAsiaTheme="majorEastAsia" w:hAnsiTheme="majorHAnsi" w:cstheme="majorBidi"/>
          <w:color w:val="0A2F41" w:themeColor="accent1" w:themeShade="80"/>
          <w:sz w:val="24"/>
        </w:rPr>
        <w:t>3.3.8. Procedure for Terminating a Scholar</w:t>
      </w:r>
      <w:r w:rsidRPr="005C0CEF">
        <w:t xml:space="preserve">  </w:t>
      </w:r>
    </w:p>
    <w:p w14:paraId="3B020E11" w14:textId="4D3FA86C" w:rsidR="00B12307" w:rsidRDefault="00FF1237" w:rsidP="00B12307">
      <w:pPr>
        <w:spacing w:before="240"/>
      </w:pPr>
      <w:r>
        <w:t xml:space="preserve">The case for terminating a scholar from the program will be deliberated by an ad hoc committee constituted by the </w:t>
      </w:r>
      <w:r w:rsidR="004078F0" w:rsidRPr="004078F0">
        <w:t>PCU</w:t>
      </w:r>
      <w:r>
        <w:t xml:space="preserve">. The committee will comprise at least three members from the M&amp;E </w:t>
      </w:r>
      <w:r w:rsidR="000017A2">
        <w:t xml:space="preserve">Committee </w:t>
      </w:r>
      <w:r>
        <w:t xml:space="preserve">and two co-opted members. The committee shall evaluate the grounds for termination and convey the decision to terminate the scholarship to </w:t>
      </w:r>
      <w:r w:rsidR="002523F2">
        <w:t xml:space="preserve">the relevant ministry </w:t>
      </w:r>
      <w:r>
        <w:t xml:space="preserve">for further communication to the candidate and the relevant university.  </w:t>
      </w:r>
    </w:p>
    <w:p w14:paraId="0FBD8A3F" w14:textId="77777777" w:rsidR="00B12307" w:rsidRDefault="00B12307" w:rsidP="00B12307"/>
    <w:p w14:paraId="71F91394" w14:textId="25FF6418" w:rsidR="000A0DFB" w:rsidRPr="005C0CEF" w:rsidRDefault="00FF1237" w:rsidP="009D4A28">
      <w:pPr>
        <w:spacing w:after="77"/>
        <w:ind w:left="5" w:firstLine="158"/>
        <w:rPr>
          <w:rFonts w:asciiTheme="majorHAnsi" w:eastAsiaTheme="majorEastAsia" w:hAnsiTheme="majorHAnsi" w:cstheme="majorBidi"/>
          <w:color w:val="0A2F41" w:themeColor="accent1" w:themeShade="80"/>
          <w:sz w:val="24"/>
        </w:rPr>
      </w:pPr>
      <w:r w:rsidRPr="005C0CEF">
        <w:rPr>
          <w:rFonts w:asciiTheme="majorHAnsi" w:eastAsiaTheme="majorEastAsia" w:hAnsiTheme="majorHAnsi" w:cstheme="majorBidi"/>
          <w:color w:val="0A2F41" w:themeColor="accent1" w:themeShade="80"/>
          <w:sz w:val="24"/>
        </w:rPr>
        <w:t xml:space="preserve">3.3.9. Management and Disbursement of Scholarship Funds </w:t>
      </w:r>
    </w:p>
    <w:p w14:paraId="08EBEA97" w14:textId="3FD99C43" w:rsidR="00BF1758" w:rsidRDefault="00FF1237" w:rsidP="00460829">
      <w:pPr>
        <w:spacing w:before="240"/>
        <w:ind w:left="5"/>
      </w:pPr>
      <w:r>
        <w:t xml:space="preserve">The scholarship program funds will be managed by </w:t>
      </w:r>
      <w:r w:rsidR="004078F0" w:rsidRPr="004078F0">
        <w:t>PCU</w:t>
      </w:r>
      <w:r>
        <w:t xml:space="preserve"> and disbursed within the project period for each scholarship category.  </w:t>
      </w:r>
    </w:p>
    <w:p w14:paraId="06CA8AD7" w14:textId="1A4C8431" w:rsidR="00BF1758" w:rsidRDefault="00BF1758" w:rsidP="00460829">
      <w:pPr>
        <w:ind w:left="5"/>
      </w:pPr>
    </w:p>
    <w:p w14:paraId="233D08F0" w14:textId="77777777" w:rsidR="00BF1758" w:rsidRPr="005C0CEF" w:rsidRDefault="00FF1237" w:rsidP="009D4A28">
      <w:pPr>
        <w:spacing w:after="77"/>
        <w:ind w:left="5" w:firstLine="158"/>
        <w:rPr>
          <w:rFonts w:asciiTheme="majorHAnsi" w:eastAsiaTheme="majorEastAsia" w:hAnsiTheme="majorHAnsi" w:cstheme="majorBidi"/>
          <w:color w:val="0A2F41" w:themeColor="accent1" w:themeShade="80"/>
          <w:sz w:val="24"/>
        </w:rPr>
      </w:pPr>
      <w:r w:rsidRPr="005C0CEF">
        <w:rPr>
          <w:rFonts w:asciiTheme="majorHAnsi" w:eastAsiaTheme="majorEastAsia" w:hAnsiTheme="majorHAnsi" w:cstheme="majorBidi"/>
          <w:color w:val="0A2F41" w:themeColor="accent1" w:themeShade="80"/>
          <w:sz w:val="24"/>
        </w:rPr>
        <w:t xml:space="preserve">3.3.10. Procedure for Recovery of Unutilized Scholarship Funds  </w:t>
      </w:r>
    </w:p>
    <w:p w14:paraId="44A48069" w14:textId="1887DC0F" w:rsidR="00BF1758" w:rsidRDefault="00FF1237" w:rsidP="00460829">
      <w:pPr>
        <w:spacing w:before="240"/>
      </w:pPr>
      <w:r>
        <w:t xml:space="preserve">All funds not utilized in accordance with the terms &amp; conditions of the </w:t>
      </w:r>
      <w:r w:rsidR="00FA6D31">
        <w:t>SL-FSRP</w:t>
      </w:r>
      <w:r>
        <w:t xml:space="preserve"> scholarship shall be recovered in accordance with the bonding terms. The recovery clause will apply to scholarship recipients who opt out after receiving partial or full funding, stagnate, or divert resources outside the scope of the scholarship program.  </w:t>
      </w:r>
    </w:p>
    <w:p w14:paraId="116F32F9" w14:textId="77777777" w:rsidR="00987009" w:rsidRDefault="00987009" w:rsidP="00460829"/>
    <w:p w14:paraId="03AB37E8" w14:textId="15606407" w:rsidR="000A0DFB" w:rsidRPr="005C0CEF" w:rsidRDefault="00FF1237" w:rsidP="009D4A28">
      <w:pPr>
        <w:spacing w:after="77"/>
        <w:ind w:left="5" w:firstLine="158"/>
      </w:pPr>
      <w:r w:rsidRPr="005C0CEF">
        <w:rPr>
          <w:rFonts w:asciiTheme="majorHAnsi" w:eastAsiaTheme="majorEastAsia" w:hAnsiTheme="majorHAnsi" w:cstheme="majorBidi"/>
          <w:color w:val="0A2F41" w:themeColor="accent1" w:themeShade="80"/>
          <w:sz w:val="24"/>
        </w:rPr>
        <w:t>3.3.1</w:t>
      </w:r>
      <w:r>
        <w:rPr>
          <w:rFonts w:asciiTheme="majorHAnsi" w:eastAsiaTheme="majorEastAsia" w:hAnsiTheme="majorHAnsi" w:cstheme="majorBidi"/>
          <w:color w:val="0A2F41" w:themeColor="accent1" w:themeShade="80"/>
          <w:sz w:val="24"/>
        </w:rPr>
        <w:t>1</w:t>
      </w:r>
      <w:r w:rsidRPr="005C0CEF">
        <w:rPr>
          <w:rFonts w:asciiTheme="majorHAnsi" w:eastAsiaTheme="majorEastAsia" w:hAnsiTheme="majorHAnsi" w:cstheme="majorBidi"/>
          <w:color w:val="0A2F41" w:themeColor="accent1" w:themeShade="80"/>
          <w:sz w:val="24"/>
        </w:rPr>
        <w:t xml:space="preserve"> Procedure for Scholarship Grievance Management</w:t>
      </w:r>
      <w:r w:rsidRPr="005C0CEF">
        <w:t xml:space="preserve">  </w:t>
      </w:r>
    </w:p>
    <w:p w14:paraId="43905C69" w14:textId="77777777" w:rsidR="005635FC" w:rsidRDefault="00FF1237" w:rsidP="00EA3542">
      <w:pPr>
        <w:ind w:left="5" w:right="426"/>
        <w:sectPr w:rsidR="005635FC" w:rsidSect="003A7C79">
          <w:pgSz w:w="11904" w:h="16838"/>
          <w:pgMar w:top="1440" w:right="1440" w:bottom="1440" w:left="1440" w:header="720" w:footer="720" w:gutter="0"/>
          <w:cols w:space="720"/>
          <w:titlePg/>
          <w:docGrid w:linePitch="299"/>
        </w:sectPr>
      </w:pPr>
      <w:r>
        <w:t xml:space="preserve">The M&amp;E team will document all grievances from the scholarship program in line with the project’s Grievance Management (GM) framework. The GM team will mediate conflicts and recommend appropriate resolution mechanisms.  </w:t>
      </w:r>
    </w:p>
    <w:p w14:paraId="50211319" w14:textId="15990B2B" w:rsidR="00BF1758" w:rsidRPr="009D4A28" w:rsidRDefault="00FF1237" w:rsidP="009D4A28">
      <w:pPr>
        <w:pStyle w:val="Heading1"/>
        <w:jc w:val="center"/>
        <w:rPr>
          <w:b/>
          <w:bCs/>
          <w:sz w:val="28"/>
          <w:szCs w:val="28"/>
        </w:rPr>
      </w:pPr>
      <w:bookmarkStart w:id="53" w:name="_Toc221704181"/>
      <w:r w:rsidRPr="009D4A28">
        <w:rPr>
          <w:b/>
          <w:bCs/>
          <w:sz w:val="28"/>
          <w:szCs w:val="28"/>
        </w:rPr>
        <w:lastRenderedPageBreak/>
        <w:t xml:space="preserve">SECTION 4: THE </w:t>
      </w:r>
      <w:r w:rsidR="00FA6D31" w:rsidRPr="009D4A28">
        <w:rPr>
          <w:b/>
          <w:bCs/>
          <w:sz w:val="28"/>
          <w:szCs w:val="28"/>
        </w:rPr>
        <w:t>SL-FSRP</w:t>
      </w:r>
      <w:r w:rsidRPr="009D4A28">
        <w:rPr>
          <w:b/>
          <w:bCs/>
          <w:sz w:val="28"/>
          <w:szCs w:val="28"/>
        </w:rPr>
        <w:t xml:space="preserve"> SCHOLARSHIP PROGRAM</w:t>
      </w:r>
      <w:bookmarkEnd w:id="53"/>
      <w:r w:rsidRPr="009D4A28">
        <w:rPr>
          <w:b/>
          <w:bCs/>
          <w:sz w:val="28"/>
          <w:szCs w:val="28"/>
        </w:rPr>
        <w:t xml:space="preserve"> </w:t>
      </w:r>
    </w:p>
    <w:p w14:paraId="1FE69188" w14:textId="0C43B06E" w:rsidR="00BF1758" w:rsidRDefault="00FF1237" w:rsidP="009D4A28">
      <w:pPr>
        <w:pStyle w:val="Heading2"/>
      </w:pPr>
      <w:bookmarkStart w:id="54" w:name="_Toc221704182"/>
      <w:r w:rsidRPr="005C0CEF">
        <w:t>4.1 Eligibility</w:t>
      </w:r>
      <w:bookmarkEnd w:id="54"/>
      <w:r w:rsidRPr="005C0CEF">
        <w:t xml:space="preserve">  </w:t>
      </w:r>
    </w:p>
    <w:p w14:paraId="56FEE676" w14:textId="77777777" w:rsidR="000A0DFB" w:rsidRPr="000A0DFB" w:rsidRDefault="000A0DFB" w:rsidP="000A0DFB"/>
    <w:p w14:paraId="6B69D403" w14:textId="5B71B815" w:rsidR="00BF1758" w:rsidRDefault="00FF1237">
      <w:pPr>
        <w:spacing w:after="269"/>
        <w:ind w:left="5" w:right="424"/>
      </w:pPr>
      <w:r>
        <w:t>The scholarship is open to</w:t>
      </w:r>
      <w:r w:rsidR="008620C1">
        <w:t xml:space="preserve"> </w:t>
      </w:r>
      <w:r w:rsidR="00835A5D">
        <w:t>government</w:t>
      </w:r>
      <w:r>
        <w:t xml:space="preserve"> staff from </w:t>
      </w:r>
      <w:r w:rsidR="008620C1">
        <w:t xml:space="preserve">the </w:t>
      </w:r>
      <w:r w:rsidR="00C43F80">
        <w:t>three-line</w:t>
      </w:r>
      <w:r w:rsidR="008620C1">
        <w:t xml:space="preserve"> ministries</w:t>
      </w:r>
      <w:r w:rsidR="005B7F3A">
        <w:t xml:space="preserve"> involved in the implementation of the SL-FSRP</w:t>
      </w:r>
      <w:r w:rsidR="008620C1">
        <w:t xml:space="preserve">: </w:t>
      </w:r>
      <w:r w:rsidR="00C43F80">
        <w:t xml:space="preserve">the </w:t>
      </w:r>
      <w:r w:rsidR="008620C1">
        <w:t xml:space="preserve">Ministry of </w:t>
      </w:r>
      <w:r w:rsidR="00560D61">
        <w:t>Agricultural</w:t>
      </w:r>
      <w:r w:rsidR="00067FD8">
        <w:t xml:space="preserve"> Development (MOAD), the Ministry of Livestock and Rural Development (MoLRD</w:t>
      </w:r>
      <w:r w:rsidR="00474EC8">
        <w:t>)</w:t>
      </w:r>
      <w:r w:rsidR="008C61C4">
        <w:t>.</w:t>
      </w:r>
      <w:r w:rsidRPr="00835A5D">
        <w:t xml:space="preserve"> Eligible</w:t>
      </w:r>
      <w:r>
        <w:t xml:space="preserve"> applicants must adhere to the criteria for training scholarships as detailed in Annex 5, which include the following requirements: </w:t>
      </w:r>
    </w:p>
    <w:p w14:paraId="3784AF7B" w14:textId="21AB9FA3" w:rsidR="00C43F80" w:rsidRDefault="00FF1237" w:rsidP="00460829">
      <w:pPr>
        <w:pStyle w:val="ListParagraph"/>
        <w:numPr>
          <w:ilvl w:val="0"/>
          <w:numId w:val="69"/>
        </w:numPr>
        <w:spacing w:line="240" w:lineRule="auto"/>
        <w:ind w:right="424"/>
      </w:pPr>
      <w:r w:rsidRPr="00D46B25">
        <w:rPr>
          <w:b/>
          <w:bCs/>
        </w:rPr>
        <w:t>Citizenship:</w:t>
      </w:r>
      <w:r>
        <w:t xml:space="preserve"> Applicants must be</w:t>
      </w:r>
      <w:r w:rsidR="00FE3296">
        <w:t xml:space="preserve"> </w:t>
      </w:r>
      <w:r>
        <w:t>Somali</w:t>
      </w:r>
      <w:r w:rsidR="006D6EF8">
        <w:t xml:space="preserve">land </w:t>
      </w:r>
      <w:r>
        <w:t xml:space="preserve">citizens to ensure the scholarship supports local talent and expertise. </w:t>
      </w:r>
    </w:p>
    <w:p w14:paraId="05E09420" w14:textId="599A7FCA" w:rsidR="00C43F80" w:rsidRDefault="003E310E" w:rsidP="002523F2">
      <w:pPr>
        <w:pStyle w:val="ListParagraph"/>
        <w:numPr>
          <w:ilvl w:val="0"/>
          <w:numId w:val="69"/>
        </w:numPr>
        <w:shd w:val="clear" w:color="auto" w:fill="FFFFFF" w:themeFill="background1"/>
        <w:spacing w:line="240" w:lineRule="auto"/>
        <w:ind w:right="424"/>
      </w:pPr>
      <w:r w:rsidRPr="00C43F80">
        <w:rPr>
          <w:szCs w:val="22"/>
        </w:rPr>
        <w:t xml:space="preserve">Be a </w:t>
      </w:r>
      <w:r w:rsidR="007C495C" w:rsidRPr="00C43F80">
        <w:rPr>
          <w:szCs w:val="22"/>
        </w:rPr>
        <w:t>permanent</w:t>
      </w:r>
      <w:r w:rsidRPr="00C43F80">
        <w:rPr>
          <w:szCs w:val="22"/>
        </w:rPr>
        <w:t xml:space="preserve"> </w:t>
      </w:r>
      <w:r w:rsidR="00DE1466" w:rsidRPr="00C43F80">
        <w:rPr>
          <w:szCs w:val="22"/>
        </w:rPr>
        <w:t xml:space="preserve">civil servant </w:t>
      </w:r>
      <w:r w:rsidRPr="00C43F80">
        <w:rPr>
          <w:szCs w:val="22"/>
        </w:rPr>
        <w:t>staff member of</w:t>
      </w:r>
      <w:r w:rsidR="000017A2">
        <w:rPr>
          <w:szCs w:val="22"/>
        </w:rPr>
        <w:t xml:space="preserve"> either</w:t>
      </w:r>
      <w:r w:rsidRPr="00C43F80">
        <w:rPr>
          <w:szCs w:val="22"/>
        </w:rPr>
        <w:t xml:space="preserve"> </w:t>
      </w:r>
      <w:r w:rsidR="003D0425">
        <w:rPr>
          <w:b/>
          <w:bCs/>
          <w:szCs w:val="22"/>
        </w:rPr>
        <w:t>the Ministry of Agricultural Development or</w:t>
      </w:r>
      <w:r w:rsidR="001224F8">
        <w:rPr>
          <w:b/>
          <w:bCs/>
          <w:szCs w:val="22"/>
        </w:rPr>
        <w:t xml:space="preserve"> </w:t>
      </w:r>
      <w:r w:rsidR="00560D61" w:rsidRPr="00C43F80">
        <w:rPr>
          <w:b/>
          <w:bCs/>
          <w:szCs w:val="22"/>
        </w:rPr>
        <w:t xml:space="preserve">the </w:t>
      </w:r>
      <w:r w:rsidRPr="00C43F80">
        <w:rPr>
          <w:b/>
          <w:bCs/>
          <w:szCs w:val="22"/>
        </w:rPr>
        <w:t>Ministry of Livestock and Rural Development</w:t>
      </w:r>
      <w:r w:rsidR="001224F8">
        <w:rPr>
          <w:b/>
          <w:bCs/>
          <w:szCs w:val="22"/>
        </w:rPr>
        <w:t>.</w:t>
      </w:r>
    </w:p>
    <w:p w14:paraId="3D530D1B" w14:textId="5D4FAE5E" w:rsidR="00265645" w:rsidRPr="00820C35" w:rsidRDefault="003E310E" w:rsidP="002523F2">
      <w:pPr>
        <w:pStyle w:val="ListParagraph"/>
        <w:numPr>
          <w:ilvl w:val="0"/>
          <w:numId w:val="69"/>
        </w:numPr>
        <w:shd w:val="clear" w:color="auto" w:fill="FFFFFF" w:themeFill="background1"/>
        <w:spacing w:line="240" w:lineRule="auto"/>
        <w:ind w:right="424"/>
      </w:pPr>
      <w:r w:rsidRPr="00C43F80">
        <w:rPr>
          <w:szCs w:val="22"/>
        </w:rPr>
        <w:t xml:space="preserve">Have completed at least </w:t>
      </w:r>
      <w:r w:rsidR="0044758B" w:rsidRPr="00C43F80">
        <w:rPr>
          <w:b/>
          <w:bCs/>
          <w:szCs w:val="22"/>
        </w:rPr>
        <w:t>2</w:t>
      </w:r>
      <w:r w:rsidRPr="00C43F80">
        <w:rPr>
          <w:b/>
          <w:bCs/>
          <w:szCs w:val="22"/>
        </w:rPr>
        <w:t xml:space="preserve"> years of service</w:t>
      </w:r>
      <w:r w:rsidRPr="00C43F80">
        <w:rPr>
          <w:szCs w:val="22"/>
        </w:rPr>
        <w:t xml:space="preserve"> with their Ministry.</w:t>
      </w:r>
    </w:p>
    <w:p w14:paraId="4A2DB552" w14:textId="4003F0F9" w:rsidR="00FC6D48" w:rsidRPr="00265645" w:rsidRDefault="00FC6D48" w:rsidP="00265645">
      <w:pPr>
        <w:pStyle w:val="ListParagraph"/>
        <w:numPr>
          <w:ilvl w:val="0"/>
          <w:numId w:val="69"/>
        </w:numPr>
        <w:spacing w:line="240" w:lineRule="auto"/>
        <w:ind w:right="424"/>
        <w:rPr>
          <w:szCs w:val="22"/>
        </w:rPr>
      </w:pPr>
      <w:r w:rsidRPr="00FC6D48">
        <w:rPr>
          <w:szCs w:val="22"/>
        </w:rPr>
        <w:t>Hold a bachelor’s degree in a relevant field</w:t>
      </w:r>
    </w:p>
    <w:p w14:paraId="1BBBFBFD" w14:textId="01BEE75B" w:rsidR="00265645" w:rsidRDefault="00265645" w:rsidP="00265645">
      <w:pPr>
        <w:pStyle w:val="ListParagraph"/>
        <w:numPr>
          <w:ilvl w:val="0"/>
          <w:numId w:val="69"/>
        </w:numPr>
        <w:spacing w:line="240" w:lineRule="auto"/>
        <w:ind w:right="424"/>
        <w:rPr>
          <w:szCs w:val="22"/>
        </w:rPr>
      </w:pPr>
      <w:r w:rsidRPr="00265645">
        <w:rPr>
          <w:szCs w:val="22"/>
        </w:rPr>
        <w:t>Must meet the minimum CGPA</w:t>
      </w:r>
      <w:r w:rsidR="00AD492D">
        <w:rPr>
          <w:szCs w:val="22"/>
        </w:rPr>
        <w:t xml:space="preserve"> and other</w:t>
      </w:r>
      <w:r w:rsidRPr="00265645">
        <w:rPr>
          <w:szCs w:val="22"/>
        </w:rPr>
        <w:t xml:space="preserve"> requirements as outlined in Section 2.3.1</w:t>
      </w:r>
    </w:p>
    <w:p w14:paraId="35905289" w14:textId="2147C560" w:rsidR="001A394C" w:rsidRPr="00265645" w:rsidRDefault="001A394C" w:rsidP="00265645">
      <w:pPr>
        <w:pStyle w:val="ListParagraph"/>
        <w:numPr>
          <w:ilvl w:val="0"/>
          <w:numId w:val="69"/>
        </w:numPr>
        <w:spacing w:line="240" w:lineRule="auto"/>
        <w:ind w:right="424"/>
        <w:rPr>
          <w:szCs w:val="22"/>
        </w:rPr>
      </w:pPr>
      <w:r>
        <w:rPr>
          <w:szCs w:val="22"/>
        </w:rPr>
        <w:t>Have secured admission to an accredited university</w:t>
      </w:r>
      <w:r w:rsidR="004360A3">
        <w:rPr>
          <w:szCs w:val="22"/>
        </w:rPr>
        <w:t xml:space="preserve"> within the a</w:t>
      </w:r>
      <w:r w:rsidR="009019BD">
        <w:rPr>
          <w:szCs w:val="22"/>
        </w:rPr>
        <w:t>llowed programs as mentioned in sub-</w:t>
      </w:r>
      <w:r w:rsidR="00820C35">
        <w:rPr>
          <w:szCs w:val="22"/>
        </w:rPr>
        <w:t>components</w:t>
      </w:r>
      <w:r w:rsidR="009019BD">
        <w:rPr>
          <w:szCs w:val="22"/>
        </w:rPr>
        <w:t xml:space="preserve"> 2.2.</w:t>
      </w:r>
      <w:r w:rsidR="00820C35">
        <w:rPr>
          <w:szCs w:val="22"/>
        </w:rPr>
        <w:t>1.1 to 2.2.1.4</w:t>
      </w:r>
    </w:p>
    <w:p w14:paraId="4543D5DA" w14:textId="196029C2" w:rsidR="003409AF" w:rsidRPr="003409AF" w:rsidRDefault="003E310E" w:rsidP="003409AF">
      <w:pPr>
        <w:pStyle w:val="ListParagraph"/>
        <w:numPr>
          <w:ilvl w:val="0"/>
          <w:numId w:val="69"/>
        </w:numPr>
        <w:spacing w:line="240" w:lineRule="auto"/>
        <w:ind w:right="424"/>
      </w:pPr>
      <w:r w:rsidRPr="00C43F80">
        <w:rPr>
          <w:szCs w:val="22"/>
        </w:rPr>
        <w:t>Clearly demonstrate how the training will support their current role or future responsibilities</w:t>
      </w:r>
      <w:r w:rsidR="00C06BB8">
        <w:rPr>
          <w:szCs w:val="22"/>
        </w:rPr>
        <w:t xml:space="preserve"> </w:t>
      </w:r>
      <w:r w:rsidR="00344B9D">
        <w:rPr>
          <w:szCs w:val="22"/>
        </w:rPr>
        <w:t>by completing the “</w:t>
      </w:r>
      <w:r w:rsidR="00C06BB8">
        <w:rPr>
          <w:szCs w:val="22"/>
        </w:rPr>
        <w:t>Statement of Purpose” form</w:t>
      </w:r>
      <w:r w:rsidRPr="00C43F80">
        <w:rPr>
          <w:szCs w:val="22"/>
        </w:rPr>
        <w:t>.</w:t>
      </w:r>
    </w:p>
    <w:p w14:paraId="660B80DA" w14:textId="2EE1C68E" w:rsidR="003409AF" w:rsidRPr="003409AF" w:rsidRDefault="003E310E" w:rsidP="003409AF">
      <w:pPr>
        <w:pStyle w:val="ListParagraph"/>
        <w:numPr>
          <w:ilvl w:val="0"/>
          <w:numId w:val="69"/>
        </w:numPr>
        <w:spacing w:line="240" w:lineRule="auto"/>
        <w:ind w:right="424"/>
      </w:pPr>
      <w:r w:rsidRPr="003409AF">
        <w:rPr>
          <w:szCs w:val="22"/>
        </w:rPr>
        <w:t>Commit to returning to their Ministry after completing the training and serving for the required bonding period (as per the agreement between the ministry and the candidate).</w:t>
      </w:r>
      <w:r w:rsidR="00893291" w:rsidRPr="003409AF">
        <w:rPr>
          <w:szCs w:val="22"/>
        </w:rPr>
        <w:t xml:space="preserve"> </w:t>
      </w:r>
    </w:p>
    <w:p w14:paraId="189C72AD" w14:textId="35FED1C5" w:rsidR="00C43F80" w:rsidRPr="00844575" w:rsidRDefault="0068479D" w:rsidP="003409AF">
      <w:pPr>
        <w:pStyle w:val="ListParagraph"/>
        <w:numPr>
          <w:ilvl w:val="0"/>
          <w:numId w:val="69"/>
        </w:numPr>
        <w:spacing w:line="240" w:lineRule="auto"/>
        <w:ind w:right="424"/>
      </w:pPr>
      <w:r>
        <w:rPr>
          <w:szCs w:val="22"/>
        </w:rPr>
        <w:t>Currently, n</w:t>
      </w:r>
      <w:r w:rsidR="003E310E" w:rsidRPr="003409AF">
        <w:rPr>
          <w:szCs w:val="22"/>
        </w:rPr>
        <w:t>ot benefiting from another long-term government or donor-funded scholarship</w:t>
      </w:r>
    </w:p>
    <w:p w14:paraId="2A666E92" w14:textId="6B50A4AA" w:rsidR="00844575" w:rsidRDefault="00844575" w:rsidP="003409AF">
      <w:pPr>
        <w:pStyle w:val="ListParagraph"/>
        <w:numPr>
          <w:ilvl w:val="0"/>
          <w:numId w:val="69"/>
        </w:numPr>
        <w:spacing w:line="240" w:lineRule="auto"/>
        <w:ind w:right="424"/>
      </w:pPr>
      <w:r>
        <w:rPr>
          <w:szCs w:val="22"/>
        </w:rPr>
        <w:t>The total duration of the studies must not be more than 2 consecutive years.</w:t>
      </w:r>
    </w:p>
    <w:p w14:paraId="0F74AEC6" w14:textId="776D9E40" w:rsidR="003E310E" w:rsidRDefault="00623BB9" w:rsidP="00460829">
      <w:pPr>
        <w:spacing w:line="240" w:lineRule="auto"/>
        <w:ind w:right="424"/>
      </w:pPr>
      <w:r>
        <w:t xml:space="preserve"> </w:t>
      </w:r>
    </w:p>
    <w:p w14:paraId="42B63CB2" w14:textId="5188E846" w:rsidR="00BF1758" w:rsidRPr="005C0CEF" w:rsidRDefault="00FF1237" w:rsidP="009D4A28">
      <w:pPr>
        <w:pStyle w:val="Heading2"/>
      </w:pPr>
      <w:bookmarkStart w:id="55" w:name="_Toc221704183"/>
      <w:r w:rsidRPr="005C0CEF">
        <w:t>4.2</w:t>
      </w:r>
      <w:r>
        <w:t xml:space="preserve"> </w:t>
      </w:r>
      <w:r w:rsidR="000D4E79" w:rsidRPr="005C0CEF">
        <w:t>Terms and Conditions</w:t>
      </w:r>
      <w:bookmarkEnd w:id="55"/>
      <w:r w:rsidRPr="005C0CEF">
        <w:t xml:space="preserve"> </w:t>
      </w:r>
    </w:p>
    <w:p w14:paraId="3F2AE28B" w14:textId="77777777" w:rsidR="00C9259B" w:rsidRPr="00C9259B" w:rsidRDefault="00C9259B" w:rsidP="00460829"/>
    <w:p w14:paraId="013F5C8A" w14:textId="3FF764E3" w:rsidR="00FB450C" w:rsidRPr="00FB450C" w:rsidRDefault="00FB450C" w:rsidP="00460829">
      <w:r>
        <w:t>The following terms and conditions apply to the scholars</w:t>
      </w:r>
    </w:p>
    <w:p w14:paraId="64434A56" w14:textId="77777777" w:rsidR="00BF1758" w:rsidRDefault="00FF1237" w:rsidP="00460829">
      <w:pPr>
        <w:numPr>
          <w:ilvl w:val="0"/>
          <w:numId w:val="70"/>
        </w:numPr>
      </w:pPr>
      <w:r>
        <w:t xml:space="preserve">Recipients must sign the relevant Training Bond (Annex 7 and 8)  </w:t>
      </w:r>
    </w:p>
    <w:p w14:paraId="04879EA3" w14:textId="77777777" w:rsidR="00BF1758" w:rsidRDefault="00FF1237" w:rsidP="00460829">
      <w:pPr>
        <w:numPr>
          <w:ilvl w:val="0"/>
          <w:numId w:val="70"/>
        </w:numPr>
      </w:pPr>
      <w:r>
        <w:t xml:space="preserve">A recipient applies for only one category of the scholarship  </w:t>
      </w:r>
    </w:p>
    <w:p w14:paraId="31147184" w14:textId="77777777" w:rsidR="002D322F" w:rsidRDefault="00FF1237" w:rsidP="00460829">
      <w:pPr>
        <w:numPr>
          <w:ilvl w:val="0"/>
          <w:numId w:val="70"/>
        </w:numPr>
      </w:pPr>
      <w:r>
        <w:t xml:space="preserve">A recipient cannot be a beneficiary of any other scholarship for the same training program </w:t>
      </w:r>
    </w:p>
    <w:p w14:paraId="61DD7B13" w14:textId="69533BDD" w:rsidR="00BF1758" w:rsidRDefault="00FF1237" w:rsidP="00460829">
      <w:pPr>
        <w:numPr>
          <w:ilvl w:val="0"/>
          <w:numId w:val="70"/>
        </w:numPr>
      </w:pPr>
      <w:r>
        <w:t xml:space="preserve">Recipients must provide certified copies of relevant Degree certificates </w:t>
      </w:r>
      <w:r w:rsidR="00F970AB">
        <w:t xml:space="preserve">and transcripts </w:t>
      </w:r>
    </w:p>
    <w:p w14:paraId="08C77A06" w14:textId="77777777" w:rsidR="00BF1758" w:rsidRDefault="00FF1237" w:rsidP="00460829">
      <w:pPr>
        <w:numPr>
          <w:ilvl w:val="0"/>
          <w:numId w:val="70"/>
        </w:numPr>
      </w:pPr>
      <w:r>
        <w:t xml:space="preserve">Recipients must commit to attend the course or program for which he/she applied for a scholarship </w:t>
      </w:r>
    </w:p>
    <w:p w14:paraId="67A0DDCB" w14:textId="77777777" w:rsidR="00BF1758" w:rsidRDefault="00FF1237" w:rsidP="00460829">
      <w:pPr>
        <w:numPr>
          <w:ilvl w:val="0"/>
          <w:numId w:val="70"/>
        </w:numPr>
      </w:pPr>
      <w:r>
        <w:t xml:space="preserve">Recipients must commit to completing the course or program for which the scholarship is granted within the stipulated scholarship period </w:t>
      </w:r>
    </w:p>
    <w:p w14:paraId="216995A1" w14:textId="392C85D8" w:rsidR="00BF1758" w:rsidRDefault="00FF1237" w:rsidP="00AB4867">
      <w:pPr>
        <w:numPr>
          <w:ilvl w:val="0"/>
          <w:numId w:val="70"/>
        </w:numPr>
        <w:spacing w:after="0"/>
      </w:pPr>
      <w:r>
        <w:t>Individuals who have previously been awarded a World Bank scholarship and declined it, or have a previous history of receiving scholarships and did not graduate, are not eligible for this scholarship</w:t>
      </w:r>
    </w:p>
    <w:p w14:paraId="06CFE18F" w14:textId="0FB889C7" w:rsidR="00163531" w:rsidRDefault="00AB4867" w:rsidP="0051520C">
      <w:pPr>
        <w:numPr>
          <w:ilvl w:val="0"/>
          <w:numId w:val="70"/>
        </w:numPr>
        <w:spacing w:after="0"/>
      </w:pPr>
      <w:r>
        <w:t>Must o</w:t>
      </w:r>
      <w:r w:rsidR="00163531" w:rsidRPr="00163531">
        <w:t xml:space="preserve">btain formal study leave approval from their Ministry </w:t>
      </w:r>
      <w:r w:rsidR="00156985">
        <w:t xml:space="preserve">right </w:t>
      </w:r>
      <w:r w:rsidR="002E3211">
        <w:t>after announcement of the successful recipients</w:t>
      </w:r>
    </w:p>
    <w:p w14:paraId="15719898" w14:textId="44253B0E" w:rsidR="00156985" w:rsidRDefault="00156985" w:rsidP="00E27A8B">
      <w:pPr>
        <w:spacing w:after="146"/>
      </w:pPr>
    </w:p>
    <w:p w14:paraId="4E39B48B" w14:textId="77777777" w:rsidR="009001A1" w:rsidRDefault="009001A1" w:rsidP="00E27A8B">
      <w:pPr>
        <w:spacing w:after="146"/>
      </w:pPr>
    </w:p>
    <w:p w14:paraId="726BF131" w14:textId="77777777" w:rsidR="0051520C" w:rsidRDefault="0051520C" w:rsidP="0051520C">
      <w:pPr>
        <w:spacing w:after="146"/>
        <w:ind w:left="360" w:firstLine="0"/>
      </w:pPr>
    </w:p>
    <w:p w14:paraId="6A9E1601" w14:textId="3802D786" w:rsidR="00BF1758" w:rsidRDefault="00FF1237" w:rsidP="009D4A28">
      <w:pPr>
        <w:pStyle w:val="Heading2"/>
      </w:pPr>
      <w:bookmarkStart w:id="56" w:name="_Toc221704184"/>
      <w:r w:rsidRPr="005C0CEF">
        <w:t>4.3 Advertisement of Scholarship Opportunities</w:t>
      </w:r>
      <w:bookmarkEnd w:id="56"/>
      <w:r w:rsidRPr="005C0CEF">
        <w:t xml:space="preserve"> </w:t>
      </w:r>
    </w:p>
    <w:p w14:paraId="29E2C4B4" w14:textId="77777777" w:rsidR="00461BF0" w:rsidRPr="00461BF0" w:rsidRDefault="00461BF0" w:rsidP="00461BF0"/>
    <w:p w14:paraId="4DBF205E" w14:textId="3654F412" w:rsidR="00BF1758" w:rsidRDefault="00FF1237" w:rsidP="00622F91">
      <w:pPr>
        <w:spacing w:after="146"/>
        <w:ind w:left="5" w:right="425"/>
      </w:pPr>
      <w:r w:rsidRPr="00CB2E01">
        <w:lastRenderedPageBreak/>
        <w:t xml:space="preserve">The Scholarship Selection Committee (SSC) will develop and place an advert in </w:t>
      </w:r>
      <w:r w:rsidR="001E1BD1">
        <w:t>the</w:t>
      </w:r>
      <w:r w:rsidRPr="00CB2E01">
        <w:t xml:space="preserve"> relevant </w:t>
      </w:r>
      <w:r w:rsidR="000F6941">
        <w:t xml:space="preserve">implementing ministries </w:t>
      </w:r>
      <w:r w:rsidRPr="00CB2E01">
        <w:t xml:space="preserve">websites, including </w:t>
      </w:r>
      <w:r w:rsidR="00FA6D31" w:rsidRPr="00CB2E01">
        <w:t>SL-FSRP</w:t>
      </w:r>
      <w:r w:rsidR="00411694">
        <w:t>’s website:</w:t>
      </w:r>
      <w:r w:rsidR="00A75278" w:rsidRPr="00CB2E01">
        <w:t xml:space="preserve"> </w:t>
      </w:r>
      <w:hyperlink r:id="rId24" w:history="1">
        <w:r w:rsidR="00771A6C" w:rsidRPr="00CB2E01">
          <w:rPr>
            <w:rStyle w:val="Hyperlink"/>
          </w:rPr>
          <w:t>www.sl-fsrp.org</w:t>
        </w:r>
      </w:hyperlink>
      <w:r w:rsidR="00411694">
        <w:t xml:space="preserve">; </w:t>
      </w:r>
      <w:hyperlink r:id="rId25" w:history="1">
        <w:r w:rsidR="00A75278" w:rsidRPr="00CB2E01">
          <w:rPr>
            <w:rStyle w:val="Hyperlink"/>
          </w:rPr>
          <w:t>www.moad.govsomaliland.org</w:t>
        </w:r>
      </w:hyperlink>
      <w:r w:rsidR="00411694">
        <w:t xml:space="preserve">; </w:t>
      </w:r>
      <w:r w:rsidR="00D67557">
        <w:t>and</w:t>
      </w:r>
      <w:r w:rsidR="00A75278" w:rsidRPr="00CB2E01">
        <w:t xml:space="preserve"> </w:t>
      </w:r>
      <w:hyperlink r:id="rId26" w:history="1">
        <w:r w:rsidR="003A6B32" w:rsidRPr="00CB2E01">
          <w:rPr>
            <w:rStyle w:val="Hyperlink"/>
          </w:rPr>
          <w:t>www.molrd.govsomaliland.org</w:t>
        </w:r>
      </w:hyperlink>
      <w:r w:rsidR="00411694">
        <w:t xml:space="preserve">; </w:t>
      </w:r>
      <w:r w:rsidR="00D67557">
        <w:t>and</w:t>
      </w:r>
      <w:r w:rsidRPr="00CB2E01">
        <w:t xml:space="preserve"> calling for suitable candidates to apply for the various categories of the </w:t>
      </w:r>
      <w:r w:rsidR="00FA6D31" w:rsidRPr="00CB2E01">
        <w:t>SL-FSRP</w:t>
      </w:r>
      <w:r w:rsidRPr="00CB2E01">
        <w:t xml:space="preserve"> scholarship program. The advertisement call will inc</w:t>
      </w:r>
      <w:r w:rsidR="00867E31">
        <w:t>l</w:t>
      </w:r>
      <w:r w:rsidRPr="00CB2E01">
        <w:t>ude information on funding for the project, the project development objective, project components, purpose of the call, training thematic areas of focus, eligibility criteria, instructions for applications, and submission of applications, including the deadline.</w:t>
      </w:r>
      <w:r>
        <w:t xml:space="preserve"> </w:t>
      </w:r>
    </w:p>
    <w:p w14:paraId="68D4EC54" w14:textId="03E42924" w:rsidR="00BF1758" w:rsidRDefault="00FF1237" w:rsidP="009D4A28">
      <w:pPr>
        <w:pStyle w:val="Heading2"/>
      </w:pPr>
      <w:r w:rsidRPr="005C0CEF">
        <w:tab/>
      </w:r>
      <w:bookmarkStart w:id="57" w:name="_Toc221704185"/>
      <w:r w:rsidRPr="005C0CEF">
        <w:t>4.</w:t>
      </w:r>
      <w:r w:rsidR="00026D5E" w:rsidRPr="005C0CEF">
        <w:t>4</w:t>
      </w:r>
      <w:r w:rsidRPr="005C0CEF">
        <w:t xml:space="preserve"> </w:t>
      </w:r>
      <w:r w:rsidRPr="005C0CEF">
        <w:tab/>
        <w:t>Scholarship Application Procedure</w:t>
      </w:r>
      <w:bookmarkEnd w:id="57"/>
      <w:r w:rsidRPr="005C0CEF">
        <w:t xml:space="preserve">  </w:t>
      </w:r>
    </w:p>
    <w:p w14:paraId="0AABAF17" w14:textId="77777777" w:rsidR="009235B0" w:rsidRPr="009235B0" w:rsidRDefault="009235B0" w:rsidP="009235B0"/>
    <w:p w14:paraId="4B7B44A2" w14:textId="197FB8D1" w:rsidR="00BF1758" w:rsidRPr="00DC3AF8" w:rsidRDefault="00FF1237">
      <w:pPr>
        <w:ind w:left="5"/>
        <w:rPr>
          <w:color w:val="auto"/>
        </w:rPr>
      </w:pPr>
      <w:r w:rsidRPr="00DC3AF8">
        <w:rPr>
          <w:color w:val="auto"/>
        </w:rPr>
        <w:t>Interested applicants will be expected to submit the following</w:t>
      </w:r>
      <w:r w:rsidR="0049717F">
        <w:rPr>
          <w:color w:val="auto"/>
        </w:rPr>
        <w:t xml:space="preserve"> documents</w:t>
      </w:r>
      <w:r w:rsidRPr="00DC3AF8">
        <w:rPr>
          <w:color w:val="auto"/>
        </w:rPr>
        <w:t xml:space="preserve">:  </w:t>
      </w:r>
    </w:p>
    <w:p w14:paraId="14AFF028" w14:textId="4433A434" w:rsidR="009235B0" w:rsidRPr="00DC3AF8" w:rsidRDefault="009235B0" w:rsidP="00E16A61">
      <w:pPr>
        <w:numPr>
          <w:ilvl w:val="3"/>
          <w:numId w:val="16"/>
        </w:numPr>
        <w:tabs>
          <w:tab w:val="num" w:pos="720"/>
        </w:tabs>
        <w:rPr>
          <w:color w:val="auto"/>
          <w:lang w:val="en-US"/>
        </w:rPr>
      </w:pPr>
      <w:r w:rsidRPr="00DC3AF8">
        <w:rPr>
          <w:color w:val="auto"/>
        </w:rPr>
        <w:t>Scholarship application form </w:t>
      </w:r>
      <w:r w:rsidRPr="00DC3AF8">
        <w:rPr>
          <w:color w:val="auto"/>
          <w:lang w:val="en-US"/>
        </w:rPr>
        <w:t> </w:t>
      </w:r>
    </w:p>
    <w:p w14:paraId="6C183B8E" w14:textId="77777777" w:rsidR="009235B0" w:rsidRDefault="009235B0" w:rsidP="00E16A61">
      <w:pPr>
        <w:numPr>
          <w:ilvl w:val="3"/>
          <w:numId w:val="16"/>
        </w:numPr>
        <w:tabs>
          <w:tab w:val="num" w:pos="720"/>
        </w:tabs>
        <w:rPr>
          <w:color w:val="auto"/>
          <w:lang w:val="en-US"/>
        </w:rPr>
      </w:pPr>
      <w:r w:rsidRPr="00DC3AF8">
        <w:rPr>
          <w:color w:val="auto"/>
        </w:rPr>
        <w:t>Statement of purpose</w:t>
      </w:r>
      <w:r w:rsidRPr="00DC3AF8">
        <w:rPr>
          <w:color w:val="auto"/>
          <w:lang w:val="en-US"/>
        </w:rPr>
        <w:t> </w:t>
      </w:r>
    </w:p>
    <w:p w14:paraId="707240B6" w14:textId="56BCBECE" w:rsidR="00F728CA" w:rsidRPr="00F728CA" w:rsidRDefault="00F728CA" w:rsidP="00F728CA">
      <w:pPr>
        <w:numPr>
          <w:ilvl w:val="3"/>
          <w:numId w:val="16"/>
        </w:numPr>
        <w:tabs>
          <w:tab w:val="num" w:pos="720"/>
        </w:tabs>
        <w:rPr>
          <w:color w:val="auto"/>
          <w:lang w:val="en-US"/>
        </w:rPr>
      </w:pPr>
      <w:r w:rsidRPr="00DC3AF8">
        <w:rPr>
          <w:color w:val="auto"/>
        </w:rPr>
        <w:t>Updated CV/resume </w:t>
      </w:r>
      <w:r w:rsidRPr="00DC3AF8">
        <w:rPr>
          <w:color w:val="auto"/>
          <w:lang w:val="en-US"/>
        </w:rPr>
        <w:t> </w:t>
      </w:r>
    </w:p>
    <w:p w14:paraId="78B1B80F" w14:textId="3AD691BC" w:rsidR="009235B0" w:rsidRPr="00DC3AF8" w:rsidRDefault="00AB242F" w:rsidP="00E16A61">
      <w:pPr>
        <w:numPr>
          <w:ilvl w:val="3"/>
          <w:numId w:val="16"/>
        </w:numPr>
        <w:tabs>
          <w:tab w:val="num" w:pos="720"/>
        </w:tabs>
        <w:rPr>
          <w:color w:val="auto"/>
          <w:lang w:val="en-US"/>
        </w:rPr>
      </w:pPr>
      <w:r>
        <w:rPr>
          <w:color w:val="auto"/>
        </w:rPr>
        <w:t>Recommendation</w:t>
      </w:r>
      <w:r w:rsidR="009235B0" w:rsidRPr="00DC3AF8">
        <w:rPr>
          <w:color w:val="auto"/>
        </w:rPr>
        <w:t xml:space="preserve"> letter from </w:t>
      </w:r>
      <w:r w:rsidR="005E2CF4">
        <w:rPr>
          <w:color w:val="auto"/>
        </w:rPr>
        <w:t>department director</w:t>
      </w:r>
      <w:r w:rsidR="009235B0" w:rsidRPr="00DC3AF8">
        <w:rPr>
          <w:color w:val="auto"/>
        </w:rPr>
        <w:t xml:space="preserve"> </w:t>
      </w:r>
      <w:r w:rsidR="00077385">
        <w:rPr>
          <w:color w:val="auto"/>
        </w:rPr>
        <w:t>o</w:t>
      </w:r>
      <w:r w:rsidR="00381EFB">
        <w:rPr>
          <w:color w:val="auto"/>
        </w:rPr>
        <w:t>r</w:t>
      </w:r>
      <w:r w:rsidR="00D676B8">
        <w:rPr>
          <w:color w:val="auto"/>
        </w:rPr>
        <w:t xml:space="preserve"> HR </w:t>
      </w:r>
      <w:r w:rsidR="009235B0" w:rsidRPr="00DC3AF8">
        <w:rPr>
          <w:color w:val="auto"/>
        </w:rPr>
        <w:t>departmen</w:t>
      </w:r>
      <w:r w:rsidR="00D676B8">
        <w:rPr>
          <w:color w:val="auto"/>
        </w:rPr>
        <w:t>t</w:t>
      </w:r>
      <w:r w:rsidR="009235B0" w:rsidRPr="00DC3AF8">
        <w:rPr>
          <w:color w:val="auto"/>
        </w:rPr>
        <w:t>  </w:t>
      </w:r>
      <w:r w:rsidR="009235B0" w:rsidRPr="00DC3AF8">
        <w:rPr>
          <w:color w:val="auto"/>
          <w:lang w:val="en-US"/>
        </w:rPr>
        <w:t> </w:t>
      </w:r>
    </w:p>
    <w:p w14:paraId="54EF12DB" w14:textId="77777777" w:rsidR="009235B0" w:rsidRPr="00DC3AF8" w:rsidRDefault="009235B0" w:rsidP="00E16A61">
      <w:pPr>
        <w:numPr>
          <w:ilvl w:val="3"/>
          <w:numId w:val="16"/>
        </w:numPr>
        <w:tabs>
          <w:tab w:val="num" w:pos="720"/>
        </w:tabs>
        <w:rPr>
          <w:color w:val="auto"/>
          <w:lang w:val="en-US"/>
        </w:rPr>
      </w:pPr>
      <w:r w:rsidRPr="00DC3AF8">
        <w:rPr>
          <w:color w:val="auto"/>
        </w:rPr>
        <w:t>Copy of academic certificates and transcripts </w:t>
      </w:r>
      <w:r w:rsidRPr="00DC3AF8">
        <w:rPr>
          <w:color w:val="auto"/>
          <w:lang w:val="en-US"/>
        </w:rPr>
        <w:t> </w:t>
      </w:r>
    </w:p>
    <w:p w14:paraId="72B33BB0" w14:textId="2F2A9A05" w:rsidR="009235B0" w:rsidRPr="00DC3AF8" w:rsidRDefault="009235B0" w:rsidP="00E16A61">
      <w:pPr>
        <w:numPr>
          <w:ilvl w:val="3"/>
          <w:numId w:val="16"/>
        </w:numPr>
        <w:tabs>
          <w:tab w:val="num" w:pos="720"/>
        </w:tabs>
        <w:rPr>
          <w:color w:val="auto"/>
          <w:lang w:val="en-US"/>
        </w:rPr>
      </w:pPr>
      <w:r w:rsidRPr="00DC3AF8">
        <w:rPr>
          <w:color w:val="auto"/>
        </w:rPr>
        <w:t>Somaliland National ID</w:t>
      </w:r>
      <w:r w:rsidR="002922EE">
        <w:rPr>
          <w:color w:val="auto"/>
        </w:rPr>
        <w:t xml:space="preserve">  </w:t>
      </w:r>
      <w:r w:rsidRPr="00DC3AF8">
        <w:rPr>
          <w:color w:val="auto"/>
        </w:rPr>
        <w:t> </w:t>
      </w:r>
      <w:r w:rsidRPr="00DC3AF8">
        <w:rPr>
          <w:color w:val="auto"/>
          <w:lang w:val="en-US"/>
        </w:rPr>
        <w:t> </w:t>
      </w:r>
    </w:p>
    <w:p w14:paraId="6105D0DD" w14:textId="77777777" w:rsidR="009235B0" w:rsidRPr="00DC3AF8" w:rsidRDefault="009235B0" w:rsidP="00E16A61">
      <w:pPr>
        <w:numPr>
          <w:ilvl w:val="3"/>
          <w:numId w:val="16"/>
        </w:numPr>
        <w:tabs>
          <w:tab w:val="num" w:pos="720"/>
        </w:tabs>
        <w:rPr>
          <w:color w:val="auto"/>
          <w:lang w:val="en-US"/>
        </w:rPr>
      </w:pPr>
      <w:r w:rsidRPr="00DC3AF8">
        <w:rPr>
          <w:color w:val="auto"/>
        </w:rPr>
        <w:t>Government Staff ID (provided by Civil Service Commission-CSC)</w:t>
      </w:r>
      <w:r w:rsidRPr="00DC3AF8">
        <w:rPr>
          <w:color w:val="auto"/>
          <w:lang w:val="en-US"/>
        </w:rPr>
        <w:t> </w:t>
      </w:r>
    </w:p>
    <w:p w14:paraId="372A86ED" w14:textId="4CE7E4E8" w:rsidR="009235B0" w:rsidRPr="00DC3AF8" w:rsidRDefault="009235B0" w:rsidP="00E16A61">
      <w:pPr>
        <w:numPr>
          <w:ilvl w:val="3"/>
          <w:numId w:val="16"/>
        </w:numPr>
        <w:tabs>
          <w:tab w:val="num" w:pos="720"/>
        </w:tabs>
        <w:rPr>
          <w:color w:val="auto"/>
          <w:lang w:val="en-US"/>
        </w:rPr>
      </w:pPr>
      <w:r w:rsidRPr="00DC3AF8">
        <w:rPr>
          <w:color w:val="auto"/>
        </w:rPr>
        <w:t>Admission letter from the hosting institution/university</w:t>
      </w:r>
    </w:p>
    <w:p w14:paraId="63A5131B" w14:textId="2B652A2F" w:rsidR="00390B13" w:rsidRDefault="00FF1237">
      <w:pPr>
        <w:spacing w:after="0" w:line="259" w:lineRule="auto"/>
        <w:ind w:left="0" w:firstLine="0"/>
        <w:jc w:val="left"/>
      </w:pPr>
      <w:r w:rsidDel="00B94DA4">
        <w:t xml:space="preserve"> </w:t>
      </w:r>
    </w:p>
    <w:p w14:paraId="1E6B0A1B" w14:textId="6648B8A6" w:rsidR="00F728CA" w:rsidRDefault="00F728CA" w:rsidP="00906A89">
      <w:pPr>
        <w:spacing w:after="146"/>
        <w:ind w:left="0" w:right="425" w:firstLine="0"/>
        <w:jc w:val="left"/>
      </w:pPr>
      <w:r>
        <w:t xml:space="preserve"> </w:t>
      </w:r>
      <w:r w:rsidRPr="001C0AAF">
        <w:rPr>
          <w:b/>
          <w:bCs/>
        </w:rPr>
        <w:t>Application Process</w:t>
      </w:r>
      <w:r w:rsidRPr="00280FC4">
        <w:t xml:space="preserve">: </w:t>
      </w:r>
    </w:p>
    <w:p w14:paraId="6453ED99" w14:textId="4B5F6943" w:rsidR="00F728CA" w:rsidRDefault="00F728CA" w:rsidP="00F728CA">
      <w:pPr>
        <w:pStyle w:val="ListParagraph"/>
        <w:numPr>
          <w:ilvl w:val="0"/>
          <w:numId w:val="96"/>
        </w:numPr>
        <w:spacing w:after="146"/>
        <w:ind w:right="425"/>
        <w:jc w:val="left"/>
      </w:pPr>
      <w:r w:rsidRPr="00B01C33">
        <w:t xml:space="preserve">All scholarship forms must be completed using a computer, signed where required, and submitted as PDF files to the </w:t>
      </w:r>
      <w:r w:rsidR="00DD221A">
        <w:t>emails provided</w:t>
      </w:r>
      <w:r w:rsidR="00906A89">
        <w:t xml:space="preserve"> in the call for application</w:t>
      </w:r>
      <w:r w:rsidRPr="00B01C33">
        <w:t>.</w:t>
      </w:r>
      <w:r>
        <w:t xml:space="preserve"> All pdf forms must be merged and sent as one document for each application</w:t>
      </w:r>
    </w:p>
    <w:p w14:paraId="6B287516" w14:textId="68D868F1" w:rsidR="00F728CA" w:rsidRDefault="00F728CA" w:rsidP="00906A89">
      <w:pPr>
        <w:pStyle w:val="ListParagraph"/>
        <w:numPr>
          <w:ilvl w:val="0"/>
          <w:numId w:val="96"/>
        </w:numPr>
        <w:spacing w:after="146"/>
        <w:ind w:right="425"/>
        <w:jc w:val="left"/>
      </w:pPr>
      <w:r>
        <w:t>The application forms and other required documents will be sent to the email addresses provided in the call for applications.</w:t>
      </w:r>
    </w:p>
    <w:p w14:paraId="088CAB10" w14:textId="39C9742A" w:rsidR="006D6EF8" w:rsidRDefault="00F728CA" w:rsidP="00906A89">
      <w:pPr>
        <w:pStyle w:val="ListParagraph"/>
        <w:numPr>
          <w:ilvl w:val="0"/>
          <w:numId w:val="95"/>
        </w:numPr>
        <w:spacing w:after="146"/>
        <w:ind w:right="425"/>
        <w:jc w:val="left"/>
      </w:pPr>
      <w:r>
        <w:t xml:space="preserve">Submission of more than one application is not allowed and may lead to disqualification </w:t>
      </w:r>
    </w:p>
    <w:p w14:paraId="6F90686F" w14:textId="45CA12A8" w:rsidR="00BF1758" w:rsidRDefault="00FF1237" w:rsidP="009D4A28">
      <w:pPr>
        <w:pStyle w:val="Heading2"/>
      </w:pPr>
      <w:bookmarkStart w:id="58" w:name="_Toc221704186"/>
      <w:r w:rsidRPr="005C0CEF">
        <w:t>4.</w:t>
      </w:r>
      <w:r w:rsidR="00026D5E" w:rsidRPr="005C0CEF">
        <w:t>5</w:t>
      </w:r>
      <w:r w:rsidRPr="005C0CEF">
        <w:t xml:space="preserve"> Processing of the Scholarship Applications</w:t>
      </w:r>
      <w:bookmarkEnd w:id="58"/>
      <w:r w:rsidRPr="005C0CEF">
        <w:t xml:space="preserve"> </w:t>
      </w:r>
    </w:p>
    <w:p w14:paraId="74E08E4A" w14:textId="77777777" w:rsidR="007E1667" w:rsidRPr="007E1667" w:rsidRDefault="007E1667" w:rsidP="007E1667"/>
    <w:p w14:paraId="12036117" w14:textId="3EB1BF13" w:rsidR="00BF1758" w:rsidRDefault="00FF1237">
      <w:pPr>
        <w:ind w:left="5" w:right="422"/>
      </w:pPr>
      <w:r>
        <w:t xml:space="preserve">Once the application period closes, the </w:t>
      </w:r>
      <w:r w:rsidRPr="003A6B32">
        <w:rPr>
          <w:color w:val="auto"/>
        </w:rPr>
        <w:t>PCU</w:t>
      </w:r>
      <w:r w:rsidRPr="003802C6">
        <w:rPr>
          <w:color w:val="EE0000"/>
        </w:rPr>
        <w:t xml:space="preserve"> </w:t>
      </w:r>
      <w:r>
        <w:t xml:space="preserve">will evaluate the applications for completeness and adherence to the scholarship call. Then, a long list of applicants meeting the application requirements will be prepared. These are the only applicants who will be invited for </w:t>
      </w:r>
      <w:r w:rsidRPr="008F3F3B">
        <w:t>oral interviews.</w:t>
      </w:r>
      <w:r>
        <w:t xml:space="preserve"> The timeframe for these key processes is shown </w:t>
      </w:r>
      <w:r w:rsidRPr="003802C6">
        <w:rPr>
          <w:color w:val="EE0000"/>
        </w:rPr>
        <w:t xml:space="preserve">in Figure 1.  </w:t>
      </w:r>
    </w:p>
    <w:p w14:paraId="6B9498AB" w14:textId="77777777" w:rsidR="003802C6" w:rsidRDefault="003802C6">
      <w:pPr>
        <w:spacing w:after="77"/>
        <w:ind w:left="5"/>
      </w:pPr>
    </w:p>
    <w:p w14:paraId="7EFE98BE" w14:textId="11684BFD" w:rsidR="00652E68" w:rsidRPr="005C0CEF" w:rsidRDefault="00FF1237" w:rsidP="004C0D1E">
      <w:pPr>
        <w:spacing w:after="77"/>
        <w:ind w:left="5"/>
        <w:rPr>
          <w:rFonts w:asciiTheme="majorHAnsi" w:eastAsiaTheme="majorEastAsia" w:hAnsiTheme="majorHAnsi" w:cstheme="majorBidi"/>
          <w:color w:val="0F4761" w:themeColor="accent1" w:themeShade="BF"/>
          <w:sz w:val="26"/>
          <w:szCs w:val="26"/>
        </w:rPr>
      </w:pPr>
      <w:r w:rsidRPr="005C0CEF">
        <w:rPr>
          <w:rFonts w:asciiTheme="majorHAnsi" w:eastAsiaTheme="majorEastAsia" w:hAnsiTheme="majorHAnsi" w:cstheme="majorBidi"/>
          <w:color w:val="0F4761" w:themeColor="accent1" w:themeShade="BF"/>
          <w:sz w:val="26"/>
          <w:szCs w:val="26"/>
        </w:rPr>
        <w:t>4.</w:t>
      </w:r>
      <w:r w:rsidR="00026D5E" w:rsidRPr="005C0CEF">
        <w:rPr>
          <w:rFonts w:asciiTheme="majorHAnsi" w:eastAsiaTheme="majorEastAsia" w:hAnsiTheme="majorHAnsi" w:cstheme="majorBidi"/>
          <w:color w:val="0F4761" w:themeColor="accent1" w:themeShade="BF"/>
          <w:sz w:val="26"/>
          <w:szCs w:val="26"/>
        </w:rPr>
        <w:t>6</w:t>
      </w:r>
      <w:r w:rsidRPr="005C0CEF">
        <w:rPr>
          <w:rFonts w:asciiTheme="majorHAnsi" w:eastAsiaTheme="majorEastAsia" w:hAnsiTheme="majorHAnsi" w:cstheme="majorBidi"/>
          <w:color w:val="0F4761" w:themeColor="accent1" w:themeShade="BF"/>
          <w:sz w:val="26"/>
          <w:szCs w:val="26"/>
        </w:rPr>
        <w:t xml:space="preserve"> Interviewing of Shortlisted Candidates </w:t>
      </w:r>
    </w:p>
    <w:p w14:paraId="40560814" w14:textId="1B61347C" w:rsidR="00B67C30" w:rsidRDefault="00FF1237">
      <w:pPr>
        <w:spacing w:after="147"/>
        <w:ind w:left="5" w:right="427"/>
      </w:pPr>
      <w:r>
        <w:t xml:space="preserve">Following the review of </w:t>
      </w:r>
      <w:r w:rsidR="00411A21">
        <w:t>applications</w:t>
      </w:r>
      <w:r>
        <w:t>, the longlisted candidates will be invited for oral interviews. The SSC, in consultation with the PCU, will constitute a panel of reviewers to conduct the oral interviews and score the candidates using a standard Scoring Sheet</w:t>
      </w:r>
      <w:r w:rsidRPr="000D68DF">
        <w:t xml:space="preserve">. (Annex </w:t>
      </w:r>
      <w:r w:rsidR="000D68DF">
        <w:t>3</w:t>
      </w:r>
      <w:r w:rsidRPr="000D68DF">
        <w:t>).</w:t>
      </w:r>
      <w:r>
        <w:t xml:space="preserve">  </w:t>
      </w:r>
    </w:p>
    <w:p w14:paraId="02494B73" w14:textId="26D60E2F" w:rsidR="00B67C30" w:rsidRPr="005C0CEF" w:rsidRDefault="00FF1237" w:rsidP="004C0D1E">
      <w:pPr>
        <w:spacing w:after="77"/>
        <w:ind w:left="5"/>
        <w:rPr>
          <w:rFonts w:asciiTheme="majorHAnsi" w:eastAsiaTheme="majorEastAsia" w:hAnsiTheme="majorHAnsi" w:cstheme="majorBidi"/>
          <w:color w:val="0F4761" w:themeColor="accent1" w:themeShade="BF"/>
          <w:sz w:val="26"/>
          <w:szCs w:val="26"/>
        </w:rPr>
      </w:pPr>
      <w:r w:rsidRPr="005C0CEF">
        <w:rPr>
          <w:rFonts w:asciiTheme="majorHAnsi" w:eastAsiaTheme="majorEastAsia" w:hAnsiTheme="majorHAnsi" w:cstheme="majorBidi"/>
          <w:color w:val="0F4761" w:themeColor="accent1" w:themeShade="BF"/>
          <w:sz w:val="26"/>
          <w:szCs w:val="26"/>
        </w:rPr>
        <w:t>4.</w:t>
      </w:r>
      <w:r w:rsidR="00026D5E" w:rsidRPr="005C0CEF">
        <w:rPr>
          <w:rFonts w:asciiTheme="majorHAnsi" w:eastAsiaTheme="majorEastAsia" w:hAnsiTheme="majorHAnsi" w:cstheme="majorBidi"/>
          <w:color w:val="0F4761" w:themeColor="accent1" w:themeShade="BF"/>
          <w:sz w:val="26"/>
          <w:szCs w:val="26"/>
        </w:rPr>
        <w:t>7</w:t>
      </w:r>
      <w:r w:rsidRPr="005C0CEF">
        <w:rPr>
          <w:rFonts w:asciiTheme="majorHAnsi" w:eastAsiaTheme="majorEastAsia" w:hAnsiTheme="majorHAnsi" w:cstheme="majorBidi"/>
          <w:color w:val="0F4761" w:themeColor="accent1" w:themeShade="BF"/>
          <w:sz w:val="26"/>
          <w:szCs w:val="26"/>
        </w:rPr>
        <w:t xml:space="preserve"> Analysis of Interview Results and Recommendation for Award of Scholarship    </w:t>
      </w:r>
    </w:p>
    <w:p w14:paraId="4239D786" w14:textId="5726B0E1" w:rsidR="004C0D1E" w:rsidRDefault="00FF1237" w:rsidP="00357190">
      <w:pPr>
        <w:spacing w:after="147"/>
        <w:ind w:left="0" w:right="424" w:firstLine="0"/>
      </w:pPr>
      <w:r>
        <w:t xml:space="preserve">After the oral interviews, the SSC will </w:t>
      </w:r>
      <w:r w:rsidR="008931C2">
        <w:t>analyse</w:t>
      </w:r>
      <w:r>
        <w:t xml:space="preserve"> tabulated scores of the candidates and rank them in order of merit. The ranked candidates will be recommended for scholarships, considering the available number of scholarships, </w:t>
      </w:r>
      <w:r w:rsidR="003A1CC8">
        <w:t>international</w:t>
      </w:r>
      <w:r w:rsidR="00946F44">
        <w:t>,</w:t>
      </w:r>
      <w:r w:rsidR="003A1CC8">
        <w:t xml:space="preserve"> </w:t>
      </w:r>
      <w:r>
        <w:t xml:space="preserve">national and regional distribution, and applicable affirmative action. The recommended list of candidates for awards of scholarships will be forwarded to </w:t>
      </w:r>
      <w:r w:rsidR="00FA6D31">
        <w:t>SL-FSRP</w:t>
      </w:r>
      <w:r>
        <w:t xml:space="preserve"> </w:t>
      </w:r>
      <w:r w:rsidR="003802C6" w:rsidRPr="00B513D7">
        <w:t>PCU</w:t>
      </w:r>
      <w:r>
        <w:t xml:space="preserve"> for further processing. </w:t>
      </w:r>
    </w:p>
    <w:p w14:paraId="67B0F83C" w14:textId="79316543" w:rsidR="004C0D1E" w:rsidRPr="005C0CEF" w:rsidRDefault="00FF1237" w:rsidP="009D4A28">
      <w:pPr>
        <w:spacing w:after="77"/>
        <w:ind w:left="5"/>
        <w:rPr>
          <w:rFonts w:asciiTheme="majorHAnsi" w:eastAsiaTheme="majorEastAsia" w:hAnsiTheme="majorHAnsi" w:cstheme="majorBidi"/>
          <w:color w:val="0F4761" w:themeColor="accent1" w:themeShade="BF"/>
          <w:sz w:val="26"/>
          <w:szCs w:val="26"/>
        </w:rPr>
      </w:pPr>
      <w:r w:rsidRPr="005C0CEF">
        <w:rPr>
          <w:rFonts w:asciiTheme="majorHAnsi" w:eastAsiaTheme="majorEastAsia" w:hAnsiTheme="majorHAnsi" w:cstheme="majorBidi"/>
          <w:color w:val="0F4761" w:themeColor="accent1" w:themeShade="BF"/>
          <w:sz w:val="26"/>
          <w:szCs w:val="26"/>
        </w:rPr>
        <w:t>4.</w:t>
      </w:r>
      <w:r w:rsidR="00026D5E" w:rsidRPr="005C0CEF">
        <w:rPr>
          <w:rFonts w:asciiTheme="majorHAnsi" w:eastAsiaTheme="majorEastAsia" w:hAnsiTheme="majorHAnsi" w:cstheme="majorBidi"/>
          <w:color w:val="0F4761" w:themeColor="accent1" w:themeShade="BF"/>
          <w:sz w:val="26"/>
          <w:szCs w:val="26"/>
        </w:rPr>
        <w:t>8</w:t>
      </w:r>
      <w:r w:rsidRPr="005C0CEF">
        <w:rPr>
          <w:rFonts w:asciiTheme="majorHAnsi" w:eastAsiaTheme="majorEastAsia" w:hAnsiTheme="majorHAnsi" w:cstheme="majorBidi"/>
          <w:color w:val="0F4761" w:themeColor="accent1" w:themeShade="BF"/>
          <w:sz w:val="26"/>
          <w:szCs w:val="26"/>
        </w:rPr>
        <w:tab/>
        <w:t xml:space="preserve">Review and Approval of Selected Applicants by SSC </w:t>
      </w:r>
    </w:p>
    <w:p w14:paraId="44C5AE48" w14:textId="3536041E" w:rsidR="00187955" w:rsidRDefault="00FF1237">
      <w:pPr>
        <w:spacing w:after="148"/>
        <w:ind w:left="5" w:right="424"/>
      </w:pPr>
      <w:r>
        <w:lastRenderedPageBreak/>
        <w:t xml:space="preserve">The </w:t>
      </w:r>
      <w:r w:rsidR="00FA6D31">
        <w:t>SL-FSRP</w:t>
      </w:r>
      <w:r w:rsidRPr="00B513D7">
        <w:t xml:space="preserve"> </w:t>
      </w:r>
      <w:r w:rsidR="003802C6" w:rsidRPr="00B513D7">
        <w:t>PCU</w:t>
      </w:r>
      <w:r>
        <w:t xml:space="preserve"> will convene a Scholarship Selection Committee (SSC) meeting</w:t>
      </w:r>
      <w:r w:rsidR="00411A21">
        <w:t>, where the report on the selection process and candidates recommended for scholarship awards</w:t>
      </w:r>
      <w:r>
        <w:t xml:space="preserve"> will be presented. The </w:t>
      </w:r>
      <w:r w:rsidR="004E40A4">
        <w:t>Project Steering Committee</w:t>
      </w:r>
      <w:r w:rsidR="00AD57CA">
        <w:t xml:space="preserve"> (PSC)</w:t>
      </w:r>
      <w:r>
        <w:t xml:space="preserve"> will review the report and, if satisfied, approve the </w:t>
      </w:r>
      <w:r w:rsidRPr="00D174B6">
        <w:t>recommended list of successful candidates for the award of scholarships. The timeframe for this activity is as shown in Figure 1.</w:t>
      </w:r>
      <w:r>
        <w:t xml:space="preserve"> </w:t>
      </w:r>
    </w:p>
    <w:p w14:paraId="7B44C27D" w14:textId="75421168" w:rsidR="00BF1758" w:rsidRPr="005C0CEF" w:rsidRDefault="00FF1237" w:rsidP="009D4A28">
      <w:pPr>
        <w:spacing w:after="77"/>
        <w:ind w:left="5"/>
        <w:rPr>
          <w:rFonts w:asciiTheme="majorHAnsi" w:eastAsiaTheme="majorEastAsia" w:hAnsiTheme="majorHAnsi" w:cstheme="majorBidi"/>
          <w:color w:val="0F4761" w:themeColor="accent1" w:themeShade="BF"/>
          <w:sz w:val="26"/>
          <w:szCs w:val="26"/>
        </w:rPr>
      </w:pPr>
      <w:r w:rsidRPr="005C0CEF">
        <w:rPr>
          <w:rFonts w:asciiTheme="majorHAnsi" w:eastAsiaTheme="majorEastAsia" w:hAnsiTheme="majorHAnsi" w:cstheme="majorBidi"/>
          <w:color w:val="0F4761" w:themeColor="accent1" w:themeShade="BF"/>
          <w:sz w:val="26"/>
          <w:szCs w:val="26"/>
        </w:rPr>
        <w:t>4.</w:t>
      </w:r>
      <w:r w:rsidR="00026D5E" w:rsidRPr="005C0CEF">
        <w:rPr>
          <w:rFonts w:asciiTheme="majorHAnsi" w:eastAsiaTheme="majorEastAsia" w:hAnsiTheme="majorHAnsi" w:cstheme="majorBidi"/>
          <w:color w:val="0F4761" w:themeColor="accent1" w:themeShade="BF"/>
          <w:sz w:val="26"/>
          <w:szCs w:val="26"/>
        </w:rPr>
        <w:t>9</w:t>
      </w:r>
      <w:r w:rsidRPr="005C0CEF">
        <w:rPr>
          <w:rFonts w:asciiTheme="majorHAnsi" w:eastAsiaTheme="majorEastAsia" w:hAnsiTheme="majorHAnsi" w:cstheme="majorBidi"/>
          <w:color w:val="0F4761" w:themeColor="accent1" w:themeShade="BF"/>
          <w:sz w:val="26"/>
          <w:szCs w:val="26"/>
        </w:rPr>
        <w:t xml:space="preserve"> </w:t>
      </w:r>
      <w:r w:rsidRPr="005C0CEF">
        <w:rPr>
          <w:rFonts w:asciiTheme="majorHAnsi" w:eastAsiaTheme="majorEastAsia" w:hAnsiTheme="majorHAnsi" w:cstheme="majorBidi"/>
          <w:color w:val="0F4761" w:themeColor="accent1" w:themeShade="BF"/>
          <w:sz w:val="26"/>
          <w:szCs w:val="26"/>
        </w:rPr>
        <w:tab/>
        <w:t xml:space="preserve">Issuance of Scholarship Award Letters  </w:t>
      </w:r>
    </w:p>
    <w:p w14:paraId="34C41E8C" w14:textId="60D86052" w:rsidR="00187955" w:rsidRDefault="00FF1237">
      <w:pPr>
        <w:spacing w:after="149"/>
        <w:ind w:left="5"/>
      </w:pPr>
      <w:r>
        <w:t xml:space="preserve">The </w:t>
      </w:r>
      <w:r w:rsidR="00E42F62">
        <w:t>project</w:t>
      </w:r>
      <w:r w:rsidRPr="00B513D7">
        <w:t xml:space="preserve"> </w:t>
      </w:r>
      <w:r>
        <w:t xml:space="preserve">will issue letters of award to all successful recipients after SSC approval of candidates to be awarded scholarships. </w:t>
      </w:r>
    </w:p>
    <w:p w14:paraId="115AB883" w14:textId="2CAC0613" w:rsidR="00416108" w:rsidRPr="005C0CEF" w:rsidRDefault="00FF1237" w:rsidP="00357190">
      <w:pPr>
        <w:spacing w:after="77"/>
        <w:ind w:left="5"/>
        <w:rPr>
          <w:rFonts w:asciiTheme="majorHAnsi" w:eastAsiaTheme="majorEastAsia" w:hAnsiTheme="majorHAnsi" w:cstheme="majorBidi"/>
          <w:color w:val="0F4761" w:themeColor="accent1" w:themeShade="BF"/>
          <w:sz w:val="26"/>
          <w:szCs w:val="26"/>
        </w:rPr>
      </w:pPr>
      <w:r w:rsidRPr="005C0CEF">
        <w:rPr>
          <w:rFonts w:asciiTheme="majorHAnsi" w:eastAsiaTheme="majorEastAsia" w:hAnsiTheme="majorHAnsi" w:cstheme="majorBidi"/>
          <w:color w:val="0F4761" w:themeColor="accent1" w:themeShade="BF"/>
          <w:sz w:val="26"/>
          <w:szCs w:val="26"/>
        </w:rPr>
        <w:t>4.1</w:t>
      </w:r>
      <w:r w:rsidR="00026D5E" w:rsidRPr="005C0CEF">
        <w:rPr>
          <w:rFonts w:asciiTheme="majorHAnsi" w:eastAsiaTheme="majorEastAsia" w:hAnsiTheme="majorHAnsi" w:cstheme="majorBidi"/>
          <w:color w:val="0F4761" w:themeColor="accent1" w:themeShade="BF"/>
          <w:sz w:val="26"/>
          <w:szCs w:val="26"/>
        </w:rPr>
        <w:t>0</w:t>
      </w:r>
      <w:r w:rsidRPr="005C0CEF">
        <w:rPr>
          <w:rFonts w:asciiTheme="majorHAnsi" w:eastAsiaTheme="majorEastAsia" w:hAnsiTheme="majorHAnsi" w:cstheme="majorBidi"/>
          <w:color w:val="0F4761" w:themeColor="accent1" w:themeShade="BF"/>
          <w:sz w:val="26"/>
          <w:szCs w:val="26"/>
        </w:rPr>
        <w:tab/>
        <w:t xml:space="preserve">Inclusivity, Environmental and Social Safeguards </w:t>
      </w:r>
    </w:p>
    <w:p w14:paraId="59076B02" w14:textId="460D9072" w:rsidR="00FB2A56" w:rsidRDefault="00FF1237" w:rsidP="00C77C70">
      <w:pPr>
        <w:ind w:left="5" w:right="423"/>
      </w:pPr>
      <w:r>
        <w:t xml:space="preserve">The project will apply inclusive and equitable scholarship application and review processes to ensure the scholarship awardees are </w:t>
      </w:r>
      <w:r w:rsidR="00B513D7">
        <w:t>selected fairly</w:t>
      </w:r>
      <w:r>
        <w:t xml:space="preserve">. The project will ensure that the scholarship program also avoids or </w:t>
      </w:r>
      <w:r w:rsidR="00B513D7">
        <w:t>minimises</w:t>
      </w:r>
      <w:r>
        <w:t xml:space="preserve"> potential negative impacts on people and the environment and </w:t>
      </w:r>
      <w:r w:rsidR="00B513D7">
        <w:t>maximises</w:t>
      </w:r>
      <w:r>
        <w:t xml:space="preserve"> positive outcomes. Issues of inequality, SEAH, gender, and </w:t>
      </w:r>
      <w:r w:rsidR="00B513D7">
        <w:t>marginalisation</w:t>
      </w:r>
      <w:r>
        <w:t xml:space="preserve"> will be further addressed throughout the selection implementation process by:  </w:t>
      </w:r>
    </w:p>
    <w:p w14:paraId="0F0A7AA3" w14:textId="77777777" w:rsidR="00FB2A56" w:rsidRDefault="00FB2A56" w:rsidP="00357190">
      <w:pPr>
        <w:ind w:left="0" w:firstLine="0"/>
      </w:pPr>
    </w:p>
    <w:p w14:paraId="022E1A69" w14:textId="77777777" w:rsidR="00675BF1" w:rsidRDefault="00FF1237" w:rsidP="00675BF1">
      <w:pPr>
        <w:pStyle w:val="ListParagraph"/>
        <w:numPr>
          <w:ilvl w:val="0"/>
          <w:numId w:val="79"/>
        </w:numPr>
        <w:ind w:right="563"/>
      </w:pPr>
      <w:r w:rsidRPr="00357190">
        <w:rPr>
          <w:b/>
        </w:rPr>
        <w:t>Following clear values and goals</w:t>
      </w:r>
      <w:r>
        <w:t xml:space="preserve">: The project will effectively build diversity, equity, and inclusion in the scholarship program. </w:t>
      </w:r>
      <w:r w:rsidRPr="00357190">
        <w:t>The programme targets a minimum of 30% of all scholarships to women</w:t>
      </w:r>
      <w:r>
        <w:t xml:space="preserve">. Even in the absence of affirmative action, the project’s commitment to diversity, equity, and inclusion (DEI) is unwavering. All applicants will be evaluated fairly and without undue </w:t>
      </w:r>
      <w:r w:rsidR="00B513D7">
        <w:t>favour</w:t>
      </w:r>
      <w:r>
        <w:t xml:space="preserve"> or prejudice.</w:t>
      </w:r>
    </w:p>
    <w:p w14:paraId="2436ED36" w14:textId="63B87A7E" w:rsidR="00C77C70" w:rsidRPr="003B744F" w:rsidRDefault="00FF1237" w:rsidP="00826242">
      <w:pPr>
        <w:pStyle w:val="ListParagraph"/>
        <w:numPr>
          <w:ilvl w:val="0"/>
          <w:numId w:val="79"/>
        </w:numPr>
        <w:ind w:right="563"/>
      </w:pPr>
      <w:r w:rsidRPr="00675BF1">
        <w:rPr>
          <w:b/>
        </w:rPr>
        <w:t>Following clear eligibility criteria</w:t>
      </w:r>
      <w:r>
        <w:t xml:space="preserve">: The project’s eligibility criteria have been made broad enough to accommodate diverse applicants. They </w:t>
      </w:r>
      <w:r w:rsidR="00B513D7">
        <w:t>recognise</w:t>
      </w:r>
      <w:r>
        <w:t xml:space="preserve"> the variety of realities applicable to the potential applications. The eligibility criteria will be fully disclosed in the training advert, on relevant websites, and in the training manual.</w:t>
      </w:r>
    </w:p>
    <w:p w14:paraId="690AE20A" w14:textId="45EA0278" w:rsidR="00C77C70" w:rsidRPr="003B744F" w:rsidRDefault="00FF1237" w:rsidP="00826242">
      <w:pPr>
        <w:pStyle w:val="ListParagraph"/>
        <w:numPr>
          <w:ilvl w:val="0"/>
          <w:numId w:val="79"/>
        </w:numPr>
        <w:ind w:right="563"/>
      </w:pPr>
      <w:r w:rsidRPr="00826242">
        <w:rPr>
          <w:b/>
        </w:rPr>
        <w:t>Adopting of a well-rounded review and evaluation process</w:t>
      </w:r>
      <w:r>
        <w:t>: The application/ review process will be spearheaded by the SSC</w:t>
      </w:r>
      <w:r w:rsidR="00B513D7">
        <w:t>,</w:t>
      </w:r>
      <w:r>
        <w:t xml:space="preserve"> which consists of all stakeholders </w:t>
      </w:r>
      <w:r w:rsidR="00B513D7">
        <w:t>and wi</w:t>
      </w:r>
      <w:r>
        <w:t xml:space="preserve">ll be required to adhere to the project’s  E&amp;S requirements approved for the project including Sexual Exploitation, Abuse and Harassment (SEAH) </w:t>
      </w:r>
      <w:r w:rsidR="00D0255C">
        <w:t xml:space="preserve">and </w:t>
      </w:r>
      <w:r>
        <w:t xml:space="preserve">Code of Conduct (CoC) available </w:t>
      </w:r>
      <w:r w:rsidRPr="0050732F">
        <w:t xml:space="preserve">at  </w:t>
      </w:r>
      <w:hyperlink r:id="rId27" w:history="1">
        <w:r w:rsidR="0050732F" w:rsidRPr="00D0255C">
          <w:rPr>
            <w:color w:val="4C94D8" w:themeColor="text2" w:themeTint="80"/>
            <w:u w:val="single"/>
          </w:rPr>
          <w:t>www.sl-fsrp.org</w:t>
        </w:r>
      </w:hyperlink>
      <w:r w:rsidR="00E741E2" w:rsidRPr="00D0255C">
        <w:rPr>
          <w:color w:val="4C94D8" w:themeColor="text2" w:themeTint="80"/>
          <w:u w:val="single"/>
        </w:rPr>
        <w:t>.</w:t>
      </w:r>
      <w:r w:rsidR="00E741E2" w:rsidRPr="00D0255C">
        <w:rPr>
          <w:color w:val="4C94D8" w:themeColor="text2" w:themeTint="80"/>
        </w:rPr>
        <w:t xml:space="preserve"> </w:t>
      </w:r>
      <w:r>
        <w:t>The evaluation will assess the applicants’ holistic suitability for the scholarship by gauging their personal experiences, leadership skills, and potential contributions to food system resilience, along with their academic achievements.</w:t>
      </w:r>
    </w:p>
    <w:p w14:paraId="0E31E457" w14:textId="77777777" w:rsidR="00BF1758" w:rsidRPr="00826242" w:rsidRDefault="00FF1237" w:rsidP="003B744F">
      <w:pPr>
        <w:pStyle w:val="ListParagraph"/>
        <w:numPr>
          <w:ilvl w:val="0"/>
          <w:numId w:val="79"/>
        </w:numPr>
        <w:ind w:right="563"/>
      </w:pPr>
      <w:r w:rsidRPr="00826242">
        <w:rPr>
          <w:b/>
        </w:rPr>
        <w:t>Using a publicly accessible system to award and monitor the scholarships</w:t>
      </w:r>
      <w:r w:rsidRPr="00826242">
        <w:t xml:space="preserve">: The project’s scholarship management system will allow all information related to the scholarship to be publicly available. This will enable applicants to enjoy a seamless and accessible application process. It will also reduce any biases during the application review process.  </w:t>
      </w:r>
    </w:p>
    <w:p w14:paraId="771D3B63" w14:textId="618F170F" w:rsidR="003B744F" w:rsidRPr="00826242" w:rsidRDefault="003B744F" w:rsidP="00826242">
      <w:pPr>
        <w:pStyle w:val="ListParagraph"/>
        <w:numPr>
          <w:ilvl w:val="0"/>
          <w:numId w:val="79"/>
        </w:numPr>
        <w:ind w:right="563"/>
      </w:pPr>
      <w:r w:rsidRPr="00826242">
        <w:rPr>
          <w:b/>
          <w:bCs/>
        </w:rPr>
        <w:t xml:space="preserve">Providing training to the SSC and M&amp;E </w:t>
      </w:r>
      <w:r w:rsidR="00DE22F4">
        <w:rPr>
          <w:b/>
          <w:bCs/>
        </w:rPr>
        <w:t>Committee</w:t>
      </w:r>
      <w:r w:rsidR="00DE22F4" w:rsidRPr="00826242">
        <w:rPr>
          <w:b/>
          <w:bCs/>
        </w:rPr>
        <w:t xml:space="preserve"> </w:t>
      </w:r>
      <w:r w:rsidRPr="00826242">
        <w:rPr>
          <w:b/>
          <w:bCs/>
        </w:rPr>
        <w:t>on bias awareness and cultural competence</w:t>
      </w:r>
      <w:r w:rsidRPr="00826242">
        <w:t>: To mitigate potential prejudices and to ensure a more equitable selection process, the project will provide training to the SSC and M&amp;E teams on bias awareness and cultural competence. The training will highlight potential pitfalls</w:t>
      </w:r>
      <w:r w:rsidR="000F752B">
        <w:t xml:space="preserve"> </w:t>
      </w:r>
      <w:r w:rsidRPr="000C38D8">
        <w:t>of prejudices that can creep up in the selection and monitoring processes. It is expected that the training will help ensure diversity, equity, and inclusion in the long-term training program.</w:t>
      </w:r>
      <w:r w:rsidR="000F752B">
        <w:t xml:space="preserve"> </w:t>
      </w:r>
    </w:p>
    <w:p w14:paraId="2B1183BF" w14:textId="77777777" w:rsidR="00BF1758" w:rsidRDefault="00FF1237">
      <w:pPr>
        <w:spacing w:after="0" w:line="259" w:lineRule="auto"/>
        <w:ind w:left="0" w:firstLine="0"/>
        <w:jc w:val="left"/>
      </w:pPr>
      <w:r>
        <w:t xml:space="preserve"> </w:t>
      </w:r>
    </w:p>
    <w:p w14:paraId="59F7FB52" w14:textId="065CECC8" w:rsidR="00BF1758" w:rsidRDefault="00FF1237">
      <w:pPr>
        <w:ind w:left="5" w:right="423"/>
      </w:pPr>
      <w:r>
        <w:t xml:space="preserve">All project activities undertaken under the long-term training program will adhere to the relevant national policies, standards, and operational procedures designed to identify and mitigate adverse environmental and social impacts. The scholarship awarding committee will be guided by the </w:t>
      </w:r>
      <w:r w:rsidR="00FA6D31">
        <w:t>SL-FSRP</w:t>
      </w:r>
      <w:r>
        <w:t xml:space="preserve"> Environment and Social Safeguards guidelines manual to ensure DEI and mitigate the </w:t>
      </w:r>
      <w:r>
        <w:lastRenderedPageBreak/>
        <w:t xml:space="preserve">risk of elite capture. The project will communicate clearly to all unsuccessful applicants the reasons for their failure to secure a scholarship award. All the scholarship beneficiaries will be required to </w:t>
      </w:r>
      <w:r w:rsidR="0002069D">
        <w:t>familiarise</w:t>
      </w:r>
      <w:r>
        <w:t xml:space="preserve"> themselves with the project’s and Social Safeguards Manual to mitigate against any negative impacts and contribute to the social and environmental welfare of the society.   </w:t>
      </w:r>
    </w:p>
    <w:p w14:paraId="197156D4" w14:textId="77704DF3" w:rsidR="00BF1758" w:rsidRDefault="00BF1758">
      <w:pPr>
        <w:spacing w:after="143"/>
        <w:ind w:left="5"/>
      </w:pPr>
    </w:p>
    <w:p w14:paraId="1A8B7537" w14:textId="2561A7E5" w:rsidR="00A705FB" w:rsidRDefault="00026D5E" w:rsidP="009D4A28">
      <w:pPr>
        <w:spacing w:after="77"/>
        <w:ind w:left="5"/>
      </w:pPr>
      <w:r w:rsidRPr="00FE7E2C">
        <w:rPr>
          <w:rFonts w:asciiTheme="majorHAnsi" w:eastAsiaTheme="majorEastAsia" w:hAnsiTheme="majorHAnsi" w:cstheme="majorBidi"/>
          <w:color w:val="0F4761" w:themeColor="accent1" w:themeShade="BF"/>
          <w:sz w:val="26"/>
          <w:szCs w:val="26"/>
        </w:rPr>
        <w:t xml:space="preserve">4.11 </w:t>
      </w:r>
      <w:r w:rsidR="00FF1237" w:rsidRPr="00FE7E2C">
        <w:rPr>
          <w:rFonts w:asciiTheme="majorHAnsi" w:eastAsiaTheme="majorEastAsia" w:hAnsiTheme="majorHAnsi" w:cstheme="majorBidi"/>
          <w:color w:val="0F4761" w:themeColor="accent1" w:themeShade="BF"/>
          <w:sz w:val="26"/>
          <w:szCs w:val="26"/>
        </w:rPr>
        <w:t>Documentation and Recognition of Exemplary Outputs and Performance</w:t>
      </w:r>
      <w:r w:rsidR="00FF1237">
        <w:t xml:space="preserve">. </w:t>
      </w:r>
    </w:p>
    <w:p w14:paraId="76434B14" w14:textId="732B9498" w:rsidR="00BF1758" w:rsidRDefault="00FF1237" w:rsidP="007563D4">
      <w:pPr>
        <w:spacing w:after="148"/>
        <w:ind w:left="5" w:right="425"/>
      </w:pPr>
      <w:r>
        <w:t xml:space="preserve">Exemplary </w:t>
      </w:r>
      <w:r w:rsidR="00CD61A5">
        <w:t>results and innovations</w:t>
      </w:r>
      <w:r>
        <w:t xml:space="preserve"> emanating from research work conducted by the scholarship recipients will be documented and recognized for presentation, dissemination, and upscaling. Similarly, the outstanding performance of the project during the scientific conferences and publications supported by the project will also be recognized and documented.  </w:t>
      </w:r>
    </w:p>
    <w:p w14:paraId="13641897" w14:textId="77777777" w:rsidR="007563D4" w:rsidRDefault="007563D4" w:rsidP="007563D4">
      <w:pPr>
        <w:spacing w:after="148"/>
        <w:ind w:left="5" w:right="425"/>
      </w:pPr>
    </w:p>
    <w:p w14:paraId="0EA44417" w14:textId="77777777" w:rsidR="00BF1758" w:rsidRPr="00854CBE" w:rsidRDefault="00FF1237" w:rsidP="00026D5E">
      <w:pPr>
        <w:pStyle w:val="Heading2"/>
      </w:pPr>
      <w:bookmarkStart w:id="59" w:name="_Toc221704187"/>
      <w:r w:rsidRPr="00854CBE">
        <w:t>Figure 1: Timeframe for Key Application &amp; Awarding Processes</w:t>
      </w:r>
      <w:bookmarkEnd w:id="59"/>
      <w:r w:rsidRPr="00854CBE">
        <w:t xml:space="preserve"> </w:t>
      </w:r>
    </w:p>
    <w:p w14:paraId="2FFDD1FB" w14:textId="2E72B9EF" w:rsidR="00775A29" w:rsidRDefault="00FF1237" w:rsidP="005C1D64">
      <w:pPr>
        <w:spacing w:after="0" w:line="259" w:lineRule="auto"/>
        <w:ind w:left="0" w:firstLine="0"/>
        <w:jc w:val="left"/>
      </w:pPr>
      <w:r>
        <w:t xml:space="preserve"> </w:t>
      </w:r>
    </w:p>
    <w:tbl>
      <w:tblPr>
        <w:tblStyle w:val="GridTable5Dark-Accent6"/>
        <w:tblW w:w="0" w:type="auto"/>
        <w:tblLook w:val="04A0" w:firstRow="1" w:lastRow="0" w:firstColumn="1" w:lastColumn="0" w:noHBand="0" w:noVBand="1"/>
      </w:tblPr>
      <w:tblGrid>
        <w:gridCol w:w="1555"/>
        <w:gridCol w:w="4454"/>
        <w:gridCol w:w="3005"/>
      </w:tblGrid>
      <w:tr w:rsidR="009F5B41" w:rsidRPr="00775A29" w14:paraId="2F276A52" w14:textId="77777777" w:rsidTr="007330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76D4A53" w14:textId="77777777" w:rsidR="00775A29" w:rsidRPr="00775A29" w:rsidRDefault="00775A29" w:rsidP="00775A29">
            <w:pPr>
              <w:jc w:val="center"/>
              <w:rPr>
                <w:sz w:val="24"/>
                <w:szCs w:val="26"/>
              </w:rPr>
            </w:pPr>
            <w:r w:rsidRPr="00775A29">
              <w:rPr>
                <w:sz w:val="24"/>
                <w:szCs w:val="26"/>
              </w:rPr>
              <w:t>Timeframe</w:t>
            </w:r>
          </w:p>
        </w:tc>
        <w:tc>
          <w:tcPr>
            <w:tcW w:w="4454" w:type="dxa"/>
          </w:tcPr>
          <w:p w14:paraId="76C91835" w14:textId="22EA182B" w:rsidR="00775A29" w:rsidRPr="00775A29" w:rsidRDefault="00775A29" w:rsidP="00775A29">
            <w:pPr>
              <w:jc w:val="center"/>
              <w:cnfStyle w:val="100000000000" w:firstRow="1" w:lastRow="0" w:firstColumn="0" w:lastColumn="0" w:oddVBand="0" w:evenVBand="0" w:oddHBand="0" w:evenHBand="0" w:firstRowFirstColumn="0" w:firstRowLastColumn="0" w:lastRowFirstColumn="0" w:lastRowLastColumn="0"/>
              <w:rPr>
                <w:sz w:val="24"/>
                <w:szCs w:val="26"/>
              </w:rPr>
            </w:pPr>
            <w:r w:rsidRPr="00775A29">
              <w:rPr>
                <w:sz w:val="24"/>
                <w:szCs w:val="26"/>
              </w:rPr>
              <w:t>Activity</w:t>
            </w:r>
          </w:p>
        </w:tc>
        <w:tc>
          <w:tcPr>
            <w:tcW w:w="3005" w:type="dxa"/>
          </w:tcPr>
          <w:p w14:paraId="1BB2A317" w14:textId="77777777" w:rsidR="00775A29" w:rsidRPr="00775A29" w:rsidRDefault="00775A29" w:rsidP="00775A29">
            <w:pPr>
              <w:jc w:val="center"/>
              <w:cnfStyle w:val="100000000000" w:firstRow="1" w:lastRow="0" w:firstColumn="0" w:lastColumn="0" w:oddVBand="0" w:evenVBand="0" w:oddHBand="0" w:evenHBand="0" w:firstRowFirstColumn="0" w:firstRowLastColumn="0" w:lastRowFirstColumn="0" w:lastRowLastColumn="0"/>
              <w:rPr>
                <w:sz w:val="24"/>
                <w:szCs w:val="26"/>
              </w:rPr>
            </w:pPr>
            <w:r w:rsidRPr="00775A29">
              <w:rPr>
                <w:sz w:val="24"/>
                <w:szCs w:val="26"/>
              </w:rPr>
              <w:t>Main Actor</w:t>
            </w:r>
          </w:p>
        </w:tc>
      </w:tr>
      <w:tr w:rsidR="009F5B41" w14:paraId="575A5E8D" w14:textId="77777777" w:rsidTr="00733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35844D9" w14:textId="6D68F126" w:rsidR="00775A29" w:rsidRDefault="00425783">
            <w:r>
              <w:t>8</w:t>
            </w:r>
            <w:r w:rsidR="00775A29">
              <w:t xml:space="preserve"> Weeks </w:t>
            </w:r>
          </w:p>
        </w:tc>
        <w:tc>
          <w:tcPr>
            <w:tcW w:w="4454" w:type="dxa"/>
          </w:tcPr>
          <w:p w14:paraId="2C561C0A" w14:textId="0086582E" w:rsidR="00775A29" w:rsidRDefault="0073301A" w:rsidP="00A9559E">
            <w:pPr>
              <w:jc w:val="left"/>
              <w:cnfStyle w:val="000000100000" w:firstRow="0" w:lastRow="0" w:firstColumn="0" w:lastColumn="0" w:oddVBand="0" w:evenVBand="0" w:oddHBand="1" w:evenHBand="0" w:firstRowFirstColumn="0" w:firstRowLastColumn="0" w:lastRowFirstColumn="0" w:lastRowLastColumn="0"/>
            </w:pPr>
            <w:r>
              <w:t xml:space="preserve">Call for applications; </w:t>
            </w:r>
            <w:r w:rsidR="00775A29">
              <w:t xml:space="preserve">Preparations and submission of scholarship application </w:t>
            </w:r>
          </w:p>
        </w:tc>
        <w:tc>
          <w:tcPr>
            <w:tcW w:w="3005" w:type="dxa"/>
          </w:tcPr>
          <w:p w14:paraId="7E7E88FD" w14:textId="52BFF1D3" w:rsidR="00775A29" w:rsidRDefault="00775A29">
            <w:pPr>
              <w:cnfStyle w:val="000000100000" w:firstRow="0" w:lastRow="0" w:firstColumn="0" w:lastColumn="0" w:oddVBand="0" w:evenVBand="0" w:oddHBand="1" w:evenHBand="0" w:firstRowFirstColumn="0" w:firstRowLastColumn="0" w:lastRowFirstColumn="0" w:lastRowLastColumn="0"/>
            </w:pPr>
            <w:r>
              <w:t>Perspective students</w:t>
            </w:r>
          </w:p>
        </w:tc>
      </w:tr>
      <w:tr w:rsidR="009F5B41" w14:paraId="35F05F90" w14:textId="77777777" w:rsidTr="0073301A">
        <w:tc>
          <w:tcPr>
            <w:cnfStyle w:val="001000000000" w:firstRow="0" w:lastRow="0" w:firstColumn="1" w:lastColumn="0" w:oddVBand="0" w:evenVBand="0" w:oddHBand="0" w:evenHBand="0" w:firstRowFirstColumn="0" w:firstRowLastColumn="0" w:lastRowFirstColumn="0" w:lastRowLastColumn="0"/>
            <w:tcW w:w="1555" w:type="dxa"/>
          </w:tcPr>
          <w:p w14:paraId="40EA1ED0" w14:textId="77777777" w:rsidR="00775A29" w:rsidRDefault="00775A29">
            <w:r>
              <w:t xml:space="preserve">2 Weeks </w:t>
            </w:r>
          </w:p>
          <w:p w14:paraId="70ACF85D" w14:textId="77777777" w:rsidR="00775A29" w:rsidRDefault="00775A29"/>
        </w:tc>
        <w:tc>
          <w:tcPr>
            <w:tcW w:w="4454" w:type="dxa"/>
          </w:tcPr>
          <w:p w14:paraId="36C0E9B8" w14:textId="77777777" w:rsidR="00775A29" w:rsidRDefault="00775A29">
            <w:pPr>
              <w:cnfStyle w:val="000000000000" w:firstRow="0" w:lastRow="0" w:firstColumn="0" w:lastColumn="0" w:oddVBand="0" w:evenVBand="0" w:oddHBand="0" w:evenHBand="0" w:firstRowFirstColumn="0" w:firstRowLastColumn="0" w:lastRowFirstColumn="0" w:lastRowLastColumn="0"/>
            </w:pPr>
            <w:r>
              <w:t>Screening and sorting of application for completeness</w:t>
            </w:r>
          </w:p>
        </w:tc>
        <w:tc>
          <w:tcPr>
            <w:tcW w:w="3005" w:type="dxa"/>
          </w:tcPr>
          <w:p w14:paraId="21D2FAE8" w14:textId="44388A7C" w:rsidR="00775A29" w:rsidRDefault="00775A29" w:rsidP="00A9559E">
            <w:pPr>
              <w:ind w:left="0" w:firstLine="0"/>
              <w:cnfStyle w:val="000000000000" w:firstRow="0" w:lastRow="0" w:firstColumn="0" w:lastColumn="0" w:oddVBand="0" w:evenVBand="0" w:oddHBand="0" w:evenHBand="0" w:firstRowFirstColumn="0" w:firstRowLastColumn="0" w:lastRowFirstColumn="0" w:lastRowLastColumn="0"/>
            </w:pPr>
            <w:r>
              <w:t xml:space="preserve"> SSC</w:t>
            </w:r>
          </w:p>
        </w:tc>
      </w:tr>
      <w:tr w:rsidR="009F5B41" w14:paraId="29426476" w14:textId="77777777" w:rsidTr="00733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18EE383" w14:textId="77777777" w:rsidR="00775A29" w:rsidRDefault="00775A29">
            <w:r>
              <w:t xml:space="preserve">1 Week </w:t>
            </w:r>
          </w:p>
        </w:tc>
        <w:tc>
          <w:tcPr>
            <w:tcW w:w="4454" w:type="dxa"/>
          </w:tcPr>
          <w:p w14:paraId="41BB0E61" w14:textId="45F86CFD" w:rsidR="00775A29" w:rsidRDefault="00775A29">
            <w:pPr>
              <w:cnfStyle w:val="000000100000" w:firstRow="0" w:lastRow="0" w:firstColumn="0" w:lastColumn="0" w:oddVBand="0" w:evenVBand="0" w:oddHBand="1" w:evenHBand="0" w:firstRowFirstColumn="0" w:firstRowLastColumn="0" w:lastRowFirstColumn="0" w:lastRowLastColumn="0"/>
            </w:pPr>
            <w:r>
              <w:t xml:space="preserve">Review of </w:t>
            </w:r>
            <w:r w:rsidR="00154A0D">
              <w:t>applications</w:t>
            </w:r>
            <w:r>
              <w:t xml:space="preserve"> and shortlisting of candidates</w:t>
            </w:r>
          </w:p>
        </w:tc>
        <w:tc>
          <w:tcPr>
            <w:tcW w:w="3005" w:type="dxa"/>
          </w:tcPr>
          <w:p w14:paraId="40236765" w14:textId="22E184B6" w:rsidR="00775A29" w:rsidRDefault="00775A29" w:rsidP="00A9559E">
            <w:pPr>
              <w:ind w:left="0" w:firstLine="0"/>
              <w:cnfStyle w:val="000000100000" w:firstRow="0" w:lastRow="0" w:firstColumn="0" w:lastColumn="0" w:oddVBand="0" w:evenVBand="0" w:oddHBand="1" w:evenHBand="0" w:firstRowFirstColumn="0" w:firstRowLastColumn="0" w:lastRowFirstColumn="0" w:lastRowLastColumn="0"/>
            </w:pPr>
            <w:r>
              <w:t>SSC</w:t>
            </w:r>
          </w:p>
        </w:tc>
      </w:tr>
      <w:tr w:rsidR="009F5B41" w14:paraId="6C700EAC" w14:textId="77777777" w:rsidTr="0073301A">
        <w:tc>
          <w:tcPr>
            <w:cnfStyle w:val="001000000000" w:firstRow="0" w:lastRow="0" w:firstColumn="1" w:lastColumn="0" w:oddVBand="0" w:evenVBand="0" w:oddHBand="0" w:evenHBand="0" w:firstRowFirstColumn="0" w:firstRowLastColumn="0" w:lastRowFirstColumn="0" w:lastRowLastColumn="0"/>
            <w:tcW w:w="1555" w:type="dxa"/>
          </w:tcPr>
          <w:p w14:paraId="7314C361" w14:textId="77777777" w:rsidR="00775A29" w:rsidRDefault="00775A29">
            <w:r>
              <w:t xml:space="preserve">5 Days </w:t>
            </w:r>
          </w:p>
        </w:tc>
        <w:tc>
          <w:tcPr>
            <w:tcW w:w="4454" w:type="dxa"/>
          </w:tcPr>
          <w:p w14:paraId="7E984922" w14:textId="2EBA01B4" w:rsidR="00775A29" w:rsidRDefault="00775A29">
            <w:pPr>
              <w:cnfStyle w:val="000000000000" w:firstRow="0" w:lastRow="0" w:firstColumn="0" w:lastColumn="0" w:oddVBand="0" w:evenVBand="0" w:oddHBand="0" w:evenHBand="0" w:firstRowFirstColumn="0" w:firstRowLastColumn="0" w:lastRowFirstColumn="0" w:lastRowLastColumn="0"/>
            </w:pPr>
            <w:r>
              <w:t>Notification of the applicants on the status of their applications and invitation of the shortlisted candidates for Interview</w:t>
            </w:r>
            <w:r w:rsidR="00F64DD5">
              <w:t xml:space="preserve"> </w:t>
            </w:r>
            <w:r>
              <w:t xml:space="preserve"> </w:t>
            </w:r>
          </w:p>
        </w:tc>
        <w:tc>
          <w:tcPr>
            <w:tcW w:w="3005" w:type="dxa"/>
          </w:tcPr>
          <w:p w14:paraId="333AA8F2" w14:textId="3E873A74" w:rsidR="00775A29" w:rsidRDefault="0073301A" w:rsidP="00A9559E">
            <w:pPr>
              <w:ind w:left="0" w:firstLine="0"/>
              <w:cnfStyle w:val="000000000000" w:firstRow="0" w:lastRow="0" w:firstColumn="0" w:lastColumn="0" w:oddVBand="0" w:evenVBand="0" w:oddHBand="0" w:evenHBand="0" w:firstRowFirstColumn="0" w:firstRowLastColumn="0" w:lastRowFirstColumn="0" w:lastRowLastColumn="0"/>
            </w:pPr>
            <w:r>
              <w:t>SSC</w:t>
            </w:r>
          </w:p>
        </w:tc>
      </w:tr>
      <w:tr w:rsidR="009F5B41" w14:paraId="5ABD7E65" w14:textId="77777777" w:rsidTr="00733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1EFD69F" w14:textId="77777777" w:rsidR="00775A29" w:rsidRDefault="00775A29">
            <w:r>
              <w:t>2 Weeks</w:t>
            </w:r>
          </w:p>
        </w:tc>
        <w:tc>
          <w:tcPr>
            <w:tcW w:w="4454" w:type="dxa"/>
          </w:tcPr>
          <w:p w14:paraId="0909483D" w14:textId="77777777" w:rsidR="00775A29" w:rsidRDefault="00775A29">
            <w:pPr>
              <w:cnfStyle w:val="000000100000" w:firstRow="0" w:lastRow="0" w:firstColumn="0" w:lastColumn="0" w:oddVBand="0" w:evenVBand="0" w:oddHBand="1" w:evenHBand="0" w:firstRowFirstColumn="0" w:firstRowLastColumn="0" w:lastRowFirstColumn="0" w:lastRowLastColumn="0"/>
            </w:pPr>
            <w:r>
              <w:t xml:space="preserve">Interviewing and ranking of applicants </w:t>
            </w:r>
          </w:p>
        </w:tc>
        <w:tc>
          <w:tcPr>
            <w:tcW w:w="3005" w:type="dxa"/>
          </w:tcPr>
          <w:p w14:paraId="442501A9" w14:textId="789A8089" w:rsidR="00775A29" w:rsidRDefault="00775A29" w:rsidP="00A9559E">
            <w:pPr>
              <w:ind w:left="0" w:firstLine="0"/>
              <w:cnfStyle w:val="000000100000" w:firstRow="0" w:lastRow="0" w:firstColumn="0" w:lastColumn="0" w:oddVBand="0" w:evenVBand="0" w:oddHBand="1" w:evenHBand="0" w:firstRowFirstColumn="0" w:firstRowLastColumn="0" w:lastRowFirstColumn="0" w:lastRowLastColumn="0"/>
            </w:pPr>
            <w:r>
              <w:t>SSC</w:t>
            </w:r>
          </w:p>
        </w:tc>
      </w:tr>
      <w:tr w:rsidR="009F5B41" w14:paraId="65EB6161" w14:textId="77777777" w:rsidTr="0073301A">
        <w:tc>
          <w:tcPr>
            <w:cnfStyle w:val="001000000000" w:firstRow="0" w:lastRow="0" w:firstColumn="1" w:lastColumn="0" w:oddVBand="0" w:evenVBand="0" w:oddHBand="0" w:evenHBand="0" w:firstRowFirstColumn="0" w:firstRowLastColumn="0" w:lastRowFirstColumn="0" w:lastRowLastColumn="0"/>
            <w:tcW w:w="1555" w:type="dxa"/>
          </w:tcPr>
          <w:p w14:paraId="32A6C5E7" w14:textId="77777777" w:rsidR="00775A29" w:rsidRDefault="00775A29">
            <w:r>
              <w:t xml:space="preserve">1 Week </w:t>
            </w:r>
          </w:p>
        </w:tc>
        <w:tc>
          <w:tcPr>
            <w:tcW w:w="4454" w:type="dxa"/>
          </w:tcPr>
          <w:p w14:paraId="43030742" w14:textId="77777777" w:rsidR="00775A29" w:rsidRDefault="00775A29">
            <w:pPr>
              <w:cnfStyle w:val="000000000000" w:firstRow="0" w:lastRow="0" w:firstColumn="0" w:lastColumn="0" w:oddVBand="0" w:evenVBand="0" w:oddHBand="0" w:evenHBand="0" w:firstRowFirstColumn="0" w:firstRowLastColumn="0" w:lastRowFirstColumn="0" w:lastRowLastColumn="0"/>
            </w:pPr>
            <w:r>
              <w:t xml:space="preserve">Analysis of interview merit list, selection of successful candidates and preparation of selection report </w:t>
            </w:r>
          </w:p>
        </w:tc>
        <w:tc>
          <w:tcPr>
            <w:tcW w:w="3005" w:type="dxa"/>
          </w:tcPr>
          <w:p w14:paraId="663A4EBC" w14:textId="77777777" w:rsidR="00775A29" w:rsidRDefault="00775A29">
            <w:pPr>
              <w:cnfStyle w:val="000000000000" w:firstRow="0" w:lastRow="0" w:firstColumn="0" w:lastColumn="0" w:oddVBand="0" w:evenVBand="0" w:oddHBand="0" w:evenHBand="0" w:firstRowFirstColumn="0" w:firstRowLastColumn="0" w:lastRowFirstColumn="0" w:lastRowLastColumn="0"/>
            </w:pPr>
            <w:r>
              <w:t>PCU/SSC</w:t>
            </w:r>
          </w:p>
        </w:tc>
      </w:tr>
      <w:tr w:rsidR="009F5B41" w14:paraId="3567801A" w14:textId="77777777" w:rsidTr="00733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203B356" w14:textId="77777777" w:rsidR="00775A29" w:rsidRDefault="00775A29">
            <w:r>
              <w:t xml:space="preserve">1 Week </w:t>
            </w:r>
          </w:p>
        </w:tc>
        <w:tc>
          <w:tcPr>
            <w:tcW w:w="4454" w:type="dxa"/>
          </w:tcPr>
          <w:p w14:paraId="3303AFB4" w14:textId="77777777" w:rsidR="00775A29" w:rsidRDefault="00775A29">
            <w:pPr>
              <w:cnfStyle w:val="000000100000" w:firstRow="0" w:lastRow="0" w:firstColumn="0" w:lastColumn="0" w:oddVBand="0" w:evenVBand="0" w:oddHBand="1" w:evenHBand="0" w:firstRowFirstColumn="0" w:firstRowLastColumn="0" w:lastRowFirstColumn="0" w:lastRowLastColumn="0"/>
            </w:pPr>
            <w:r>
              <w:t xml:space="preserve">Review and approval of shortlisted applicants for the award of scholarship </w:t>
            </w:r>
          </w:p>
        </w:tc>
        <w:tc>
          <w:tcPr>
            <w:tcW w:w="3005" w:type="dxa"/>
          </w:tcPr>
          <w:p w14:paraId="2F784E7B" w14:textId="0253D314" w:rsidR="00775A29" w:rsidRDefault="00FF1237">
            <w:pPr>
              <w:cnfStyle w:val="000000100000" w:firstRow="0" w:lastRow="0" w:firstColumn="0" w:lastColumn="0" w:oddVBand="0" w:evenVBand="0" w:oddHBand="1" w:evenHBand="0" w:firstRowFirstColumn="0" w:firstRowLastColumn="0" w:lastRowFirstColumn="0" w:lastRowLastColumn="0"/>
            </w:pPr>
            <w:r w:rsidRPr="00411742">
              <w:t>P</w:t>
            </w:r>
            <w:r w:rsidR="005C5A65" w:rsidRPr="00411742">
              <w:t xml:space="preserve">roject Steering Committee </w:t>
            </w:r>
          </w:p>
        </w:tc>
      </w:tr>
      <w:tr w:rsidR="009F5B41" w14:paraId="0B5F144A" w14:textId="77777777" w:rsidTr="0073301A">
        <w:tc>
          <w:tcPr>
            <w:cnfStyle w:val="001000000000" w:firstRow="0" w:lastRow="0" w:firstColumn="1" w:lastColumn="0" w:oddVBand="0" w:evenVBand="0" w:oddHBand="0" w:evenHBand="0" w:firstRowFirstColumn="0" w:firstRowLastColumn="0" w:lastRowFirstColumn="0" w:lastRowLastColumn="0"/>
            <w:tcW w:w="1555" w:type="dxa"/>
          </w:tcPr>
          <w:p w14:paraId="5EAA40DB" w14:textId="77777777" w:rsidR="00775A29" w:rsidRDefault="00775A29">
            <w:r>
              <w:t xml:space="preserve">1 Week </w:t>
            </w:r>
          </w:p>
        </w:tc>
        <w:tc>
          <w:tcPr>
            <w:tcW w:w="4454" w:type="dxa"/>
          </w:tcPr>
          <w:p w14:paraId="4487027A" w14:textId="77777777" w:rsidR="00775A29" w:rsidRDefault="00775A29">
            <w:pPr>
              <w:cnfStyle w:val="000000000000" w:firstRow="0" w:lastRow="0" w:firstColumn="0" w:lastColumn="0" w:oddVBand="0" w:evenVBand="0" w:oddHBand="0" w:evenHBand="0" w:firstRowFirstColumn="0" w:firstRowLastColumn="0" w:lastRowFirstColumn="0" w:lastRowLastColumn="0"/>
            </w:pPr>
            <w:r>
              <w:t xml:space="preserve">Notification of successful applicants on the status of their applications </w:t>
            </w:r>
          </w:p>
        </w:tc>
        <w:tc>
          <w:tcPr>
            <w:tcW w:w="3005" w:type="dxa"/>
          </w:tcPr>
          <w:p w14:paraId="0A76D1E6" w14:textId="77777777" w:rsidR="00775A29" w:rsidRDefault="00775A29">
            <w:pPr>
              <w:cnfStyle w:val="000000000000" w:firstRow="0" w:lastRow="0" w:firstColumn="0" w:lastColumn="0" w:oddVBand="0" w:evenVBand="0" w:oddHBand="0" w:evenHBand="0" w:firstRowFirstColumn="0" w:firstRowLastColumn="0" w:lastRowFirstColumn="0" w:lastRowLastColumn="0"/>
            </w:pPr>
            <w:r>
              <w:t xml:space="preserve">PCU </w:t>
            </w:r>
          </w:p>
        </w:tc>
      </w:tr>
      <w:tr w:rsidR="009F5B41" w14:paraId="253814C8" w14:textId="77777777" w:rsidTr="00733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99A030B" w14:textId="77777777" w:rsidR="00775A29" w:rsidRDefault="00775A29">
            <w:r>
              <w:t xml:space="preserve">1 Week </w:t>
            </w:r>
          </w:p>
        </w:tc>
        <w:tc>
          <w:tcPr>
            <w:tcW w:w="4454" w:type="dxa"/>
          </w:tcPr>
          <w:p w14:paraId="0473A4A0" w14:textId="77777777" w:rsidR="00775A29" w:rsidRDefault="00775A29">
            <w:pPr>
              <w:cnfStyle w:val="000000100000" w:firstRow="0" w:lastRow="0" w:firstColumn="0" w:lastColumn="0" w:oddVBand="0" w:evenVBand="0" w:oddHBand="1" w:evenHBand="0" w:firstRowFirstColumn="0" w:firstRowLastColumn="0" w:lastRowFirstColumn="0" w:lastRowLastColumn="0"/>
            </w:pPr>
            <w:r>
              <w:t>Induction of scholarship awardees into the training program</w:t>
            </w:r>
          </w:p>
        </w:tc>
        <w:tc>
          <w:tcPr>
            <w:tcW w:w="3005" w:type="dxa"/>
          </w:tcPr>
          <w:p w14:paraId="637F499E" w14:textId="77777777" w:rsidR="00775A29" w:rsidRDefault="00775A29">
            <w:pPr>
              <w:cnfStyle w:val="000000100000" w:firstRow="0" w:lastRow="0" w:firstColumn="0" w:lastColumn="0" w:oddVBand="0" w:evenVBand="0" w:oddHBand="1" w:evenHBand="0" w:firstRowFirstColumn="0" w:firstRowLastColumn="0" w:lastRowFirstColumn="0" w:lastRowLastColumn="0"/>
            </w:pPr>
            <w:r>
              <w:t>PCU/M&amp;E Committee</w:t>
            </w:r>
          </w:p>
        </w:tc>
      </w:tr>
      <w:tr w:rsidR="009F5B41" w14:paraId="61C59F6F" w14:textId="77777777" w:rsidTr="0073301A">
        <w:tc>
          <w:tcPr>
            <w:cnfStyle w:val="001000000000" w:firstRow="0" w:lastRow="0" w:firstColumn="1" w:lastColumn="0" w:oddVBand="0" w:evenVBand="0" w:oddHBand="0" w:evenHBand="0" w:firstRowFirstColumn="0" w:firstRowLastColumn="0" w:lastRowFirstColumn="0" w:lastRowLastColumn="0"/>
            <w:tcW w:w="1555" w:type="dxa"/>
          </w:tcPr>
          <w:p w14:paraId="73820316" w14:textId="77777777" w:rsidR="00775A29" w:rsidRDefault="00775A29">
            <w:r>
              <w:t xml:space="preserve">1 Week </w:t>
            </w:r>
          </w:p>
        </w:tc>
        <w:tc>
          <w:tcPr>
            <w:tcW w:w="4454" w:type="dxa"/>
          </w:tcPr>
          <w:p w14:paraId="5DBD594D" w14:textId="77777777" w:rsidR="00775A29" w:rsidRDefault="00775A29">
            <w:pPr>
              <w:cnfStyle w:val="000000000000" w:firstRow="0" w:lastRow="0" w:firstColumn="0" w:lastColumn="0" w:oddVBand="0" w:evenVBand="0" w:oddHBand="0" w:evenHBand="0" w:firstRowFirstColumn="0" w:firstRowLastColumn="0" w:lastRowFirstColumn="0" w:lastRowLastColumn="0"/>
            </w:pPr>
            <w:r>
              <w:t xml:space="preserve">Sensitization workshop for hosting universities </w:t>
            </w:r>
          </w:p>
        </w:tc>
        <w:tc>
          <w:tcPr>
            <w:tcW w:w="3005" w:type="dxa"/>
          </w:tcPr>
          <w:p w14:paraId="73618C21" w14:textId="77777777" w:rsidR="00775A29" w:rsidRDefault="00775A29">
            <w:pPr>
              <w:cnfStyle w:val="000000000000" w:firstRow="0" w:lastRow="0" w:firstColumn="0" w:lastColumn="0" w:oddVBand="0" w:evenVBand="0" w:oddHBand="0" w:evenHBand="0" w:firstRowFirstColumn="0" w:firstRowLastColumn="0" w:lastRowFirstColumn="0" w:lastRowLastColumn="0"/>
            </w:pPr>
            <w:r>
              <w:t>PCU/M&amp;E Committee</w:t>
            </w:r>
          </w:p>
          <w:p w14:paraId="4417D7FB" w14:textId="77777777" w:rsidR="00775A29" w:rsidRDefault="00775A29">
            <w:pPr>
              <w:cnfStyle w:val="000000000000" w:firstRow="0" w:lastRow="0" w:firstColumn="0" w:lastColumn="0" w:oddVBand="0" w:evenVBand="0" w:oddHBand="0" w:evenHBand="0" w:firstRowFirstColumn="0" w:firstRowLastColumn="0" w:lastRowFirstColumn="0" w:lastRowLastColumn="0"/>
            </w:pPr>
          </w:p>
        </w:tc>
      </w:tr>
    </w:tbl>
    <w:p w14:paraId="6C454FBF" w14:textId="30225403" w:rsidR="00BF1758" w:rsidRDefault="00BF1758">
      <w:pPr>
        <w:sectPr w:rsidR="00BF1758" w:rsidSect="00460829">
          <w:pgSz w:w="11904" w:h="16838"/>
          <w:pgMar w:top="1440" w:right="1440" w:bottom="1440" w:left="1440" w:header="720" w:footer="720" w:gutter="0"/>
          <w:cols w:space="720"/>
          <w:titlePg/>
          <w:docGrid w:linePitch="299"/>
        </w:sectPr>
      </w:pPr>
    </w:p>
    <w:p w14:paraId="3A1132D2" w14:textId="77777777" w:rsidR="00BF1758" w:rsidRPr="00DC1A87" w:rsidRDefault="00FF1237" w:rsidP="00DC1A87">
      <w:pPr>
        <w:pStyle w:val="Heading1"/>
        <w:jc w:val="center"/>
        <w:rPr>
          <w:b/>
          <w:bCs/>
          <w:sz w:val="28"/>
          <w:szCs w:val="28"/>
        </w:rPr>
      </w:pPr>
      <w:bookmarkStart w:id="60" w:name="_Toc221704188"/>
      <w:r w:rsidRPr="00DC1A87">
        <w:rPr>
          <w:b/>
          <w:bCs/>
          <w:sz w:val="28"/>
          <w:szCs w:val="28"/>
        </w:rPr>
        <w:lastRenderedPageBreak/>
        <w:t>SECTION 5: SCHOLARSHIP FUND ACCOUNTABILITY</w:t>
      </w:r>
      <w:bookmarkEnd w:id="60"/>
      <w:r w:rsidRPr="00DC1A87">
        <w:rPr>
          <w:b/>
          <w:bCs/>
          <w:sz w:val="28"/>
          <w:szCs w:val="28"/>
        </w:rPr>
        <w:t xml:space="preserve"> </w:t>
      </w:r>
    </w:p>
    <w:p w14:paraId="40D77370" w14:textId="70A07F8A" w:rsidR="00BF1758" w:rsidRPr="00DC1A87" w:rsidRDefault="003374F1" w:rsidP="003374F1">
      <w:pPr>
        <w:pStyle w:val="Heading2"/>
        <w:ind w:firstLine="283"/>
      </w:pPr>
      <w:bookmarkStart w:id="61" w:name="_Toc221704189"/>
      <w:r>
        <w:t xml:space="preserve">5.1 </w:t>
      </w:r>
      <w:r w:rsidR="00FF1237" w:rsidRPr="00DC1A87">
        <w:t>Financial Policies</w:t>
      </w:r>
      <w:bookmarkEnd w:id="61"/>
      <w:r w:rsidR="00FF1237" w:rsidRPr="00DC1A87">
        <w:t xml:space="preserve"> </w:t>
      </w:r>
    </w:p>
    <w:p w14:paraId="24745EAA" w14:textId="722A4237" w:rsidR="00BF1758" w:rsidRPr="00A9559E" w:rsidRDefault="00FF1237">
      <w:pPr>
        <w:spacing w:after="275"/>
        <w:ind w:left="5" w:right="709"/>
        <w:rPr>
          <w:b/>
        </w:rPr>
      </w:pPr>
      <w:r>
        <w:t>The scholarship will provide comprehensive support for tuition fees, research funds, book</w:t>
      </w:r>
      <w:r w:rsidR="00967DA8">
        <w:t xml:space="preserve"> and living</w:t>
      </w:r>
      <w:r>
        <w:t xml:space="preserve"> allowances, and other statutory charges required by the respective universities</w:t>
      </w:r>
      <w:r w:rsidR="00DE43E3">
        <w:t xml:space="preserve">. </w:t>
      </w:r>
      <w:r>
        <w:t xml:space="preserve">This financial assistance is crucial for enabling eligible candidates to pursue their advanced studies, particularly in </w:t>
      </w:r>
      <w:r w:rsidR="00CC0BC1">
        <w:t>specialised</w:t>
      </w:r>
      <w:r>
        <w:t xml:space="preserve"> fields that may not be available at Somali</w:t>
      </w:r>
      <w:r w:rsidR="00CC0BC1">
        <w:t>land’s</w:t>
      </w:r>
      <w:r>
        <w:t xml:space="preserve"> institutions. </w:t>
      </w:r>
      <w:r w:rsidR="05C3413A">
        <w:t xml:space="preserve">But the total cost of the training must remain within the available budget </w:t>
      </w:r>
      <w:r w:rsidR="00731EFF">
        <w:t xml:space="preserve">as will be mentioned in the call for applications. </w:t>
      </w:r>
    </w:p>
    <w:p w14:paraId="1F606478" w14:textId="214B095A" w:rsidR="00BF1758" w:rsidRDefault="00FF1237">
      <w:pPr>
        <w:spacing w:after="271"/>
        <w:ind w:left="5" w:right="706"/>
      </w:pPr>
      <w:r>
        <w:t xml:space="preserve">Studying abroad offers several significant benefits, especially in </w:t>
      </w:r>
      <w:r w:rsidR="00716057">
        <w:t xml:space="preserve">Somaliland’s </w:t>
      </w:r>
      <w:r>
        <w:t>current educational landscape. Many advanced programs, particularly in critical areas such as sustainable agriculture, climate resilience,</w:t>
      </w:r>
      <w:r w:rsidR="005E5676">
        <w:t xml:space="preserve"> digital</w:t>
      </w:r>
      <w:r w:rsidR="00AD6D42">
        <w:t xml:space="preserve"> agriculture</w:t>
      </w:r>
      <w:r>
        <w:t xml:space="preserve"> and advanced agricultural policies, are not offered in </w:t>
      </w:r>
      <w:r w:rsidR="006A53C6">
        <w:t>Somaliland</w:t>
      </w:r>
      <w:r>
        <w:t xml:space="preserve"> universities. By providing opportunities to study internationally, this scholarship allows students to access a wealth of knowledge and expertise that is otherwise unavailable locally. </w:t>
      </w:r>
    </w:p>
    <w:p w14:paraId="332098D1" w14:textId="72734B77" w:rsidR="00DE22F4" w:rsidRPr="003374F1" w:rsidRDefault="00DE22F4" w:rsidP="00DE22F4">
      <w:pPr>
        <w:pStyle w:val="Heading2"/>
        <w:ind w:firstLine="283"/>
      </w:pPr>
      <w:r>
        <w:t xml:space="preserve">5.2 </w:t>
      </w:r>
      <w:r w:rsidRPr="003374F1">
        <w:t xml:space="preserve">Fund </w:t>
      </w:r>
      <w:r w:rsidR="00806E55">
        <w:t>Allocation</w:t>
      </w:r>
      <w:r w:rsidR="00AF548F">
        <w:t xml:space="preserve"> and Available Scholarships </w:t>
      </w:r>
      <w:r w:rsidRPr="003374F1">
        <w:t xml:space="preserve"> </w:t>
      </w:r>
    </w:p>
    <w:p w14:paraId="27A821DC" w14:textId="7725E4E5" w:rsidR="00B25575" w:rsidRDefault="009A1DAC" w:rsidP="004D756A">
      <w:pPr>
        <w:spacing w:before="240" w:after="271"/>
        <w:ind w:left="0" w:right="706" w:firstLine="0"/>
      </w:pPr>
      <w:r w:rsidRPr="009A1DAC">
        <w:t>T</w:t>
      </w:r>
      <w:r w:rsidR="009558D1" w:rsidRPr="009A1DAC">
        <w:t>he Project will cover the following eligible expenditure categories as outlined below:</w:t>
      </w:r>
    </w:p>
    <w:p w14:paraId="1731EF28" w14:textId="7085A8DC" w:rsidR="00CA1185" w:rsidRPr="00070583" w:rsidRDefault="00CA1185" w:rsidP="004D756A">
      <w:pPr>
        <w:pStyle w:val="ListParagraph"/>
        <w:numPr>
          <w:ilvl w:val="0"/>
          <w:numId w:val="102"/>
        </w:numPr>
        <w:spacing w:after="0" w:line="240" w:lineRule="auto"/>
        <w:jc w:val="left"/>
        <w:rPr>
          <w:lang w:val="en-US"/>
        </w:rPr>
      </w:pPr>
      <w:r w:rsidRPr="00070583">
        <w:rPr>
          <w:b/>
          <w:bCs/>
          <w:lang w:val="en-US"/>
        </w:rPr>
        <w:t>Tuition Fees and Mandatory Academic Charges</w:t>
      </w:r>
      <w:r w:rsidRPr="00070583">
        <w:rPr>
          <w:lang w:val="en-US"/>
        </w:rPr>
        <w:br/>
        <w:t>(Tuition, registration fees, examination fees,</w:t>
      </w:r>
      <w:r w:rsidR="00FF1AAD" w:rsidRPr="00070583">
        <w:rPr>
          <w:lang w:val="en-US"/>
        </w:rPr>
        <w:t xml:space="preserve"> study materials,</w:t>
      </w:r>
      <w:r w:rsidRPr="00070583">
        <w:rPr>
          <w:lang w:val="en-US"/>
        </w:rPr>
        <w:t xml:space="preserve"> laboratory fees, student union fees, and other compulsory university charges)</w:t>
      </w:r>
    </w:p>
    <w:p w14:paraId="20523CB4" w14:textId="47C80B7B" w:rsidR="00CA1185" w:rsidRPr="00070583" w:rsidRDefault="00CA1185" w:rsidP="004D756A">
      <w:pPr>
        <w:pStyle w:val="ListParagraph"/>
        <w:numPr>
          <w:ilvl w:val="0"/>
          <w:numId w:val="102"/>
        </w:numPr>
        <w:spacing w:after="0" w:line="240" w:lineRule="auto"/>
        <w:jc w:val="left"/>
        <w:rPr>
          <w:lang w:val="en-US"/>
        </w:rPr>
      </w:pPr>
      <w:r w:rsidRPr="00070583">
        <w:rPr>
          <w:b/>
          <w:bCs/>
          <w:lang w:val="en-US"/>
        </w:rPr>
        <w:t>Accommodation (Housing) Allowance</w:t>
      </w:r>
      <w:r w:rsidRPr="00070583">
        <w:rPr>
          <w:lang w:val="en-US"/>
        </w:rPr>
        <w:br/>
        <w:t>(Monthly rent, university dormitory fees, basic utilities such as water and electricity where not included)</w:t>
      </w:r>
    </w:p>
    <w:p w14:paraId="0DEF9ABD" w14:textId="080F9F59" w:rsidR="00CA1185" w:rsidRPr="00070583" w:rsidRDefault="00CA1185" w:rsidP="004D756A">
      <w:pPr>
        <w:pStyle w:val="ListParagraph"/>
        <w:numPr>
          <w:ilvl w:val="0"/>
          <w:numId w:val="102"/>
        </w:numPr>
        <w:spacing w:after="0" w:line="240" w:lineRule="auto"/>
        <w:jc w:val="left"/>
        <w:rPr>
          <w:lang w:val="en-US"/>
        </w:rPr>
      </w:pPr>
      <w:r w:rsidRPr="00070583">
        <w:rPr>
          <w:b/>
          <w:bCs/>
          <w:lang w:val="en-US"/>
        </w:rPr>
        <w:t>Living Allowance (Monthly Stipend)</w:t>
      </w:r>
      <w:r w:rsidRPr="00070583">
        <w:rPr>
          <w:lang w:val="en-US"/>
        </w:rPr>
        <w:br/>
        <w:t>(Food, personal expenses, local transportation, communication costs, and incidental daily expenses)</w:t>
      </w:r>
    </w:p>
    <w:p w14:paraId="3C0FF3DE" w14:textId="2DC7DB56" w:rsidR="00CA1185" w:rsidRPr="00070583" w:rsidRDefault="00CA1185" w:rsidP="004D756A">
      <w:pPr>
        <w:pStyle w:val="ListParagraph"/>
        <w:numPr>
          <w:ilvl w:val="0"/>
          <w:numId w:val="102"/>
        </w:numPr>
        <w:spacing w:after="0" w:line="240" w:lineRule="auto"/>
        <w:jc w:val="left"/>
        <w:rPr>
          <w:lang w:val="en-US"/>
        </w:rPr>
      </w:pPr>
      <w:r w:rsidRPr="00070583">
        <w:rPr>
          <w:b/>
          <w:bCs/>
          <w:lang w:val="en-US"/>
        </w:rPr>
        <w:t>Health Insurance Coverage</w:t>
      </w:r>
      <w:r w:rsidRPr="00070583">
        <w:rPr>
          <w:lang w:val="en-US"/>
        </w:rPr>
        <w:br/>
        <w:t>(Mandatory university or national health insurance scheme for the duration of study)</w:t>
      </w:r>
    </w:p>
    <w:p w14:paraId="0BFFA397" w14:textId="7B93D60D" w:rsidR="00CA1185" w:rsidRPr="00070583" w:rsidRDefault="00CA1185" w:rsidP="004D756A">
      <w:pPr>
        <w:pStyle w:val="ListParagraph"/>
        <w:numPr>
          <w:ilvl w:val="0"/>
          <w:numId w:val="102"/>
        </w:numPr>
        <w:spacing w:after="0" w:line="240" w:lineRule="auto"/>
        <w:jc w:val="left"/>
        <w:rPr>
          <w:lang w:val="en-US"/>
        </w:rPr>
      </w:pPr>
      <w:r w:rsidRPr="00070583">
        <w:rPr>
          <w:b/>
          <w:bCs/>
          <w:lang w:val="en-US"/>
        </w:rPr>
        <w:t xml:space="preserve">International Travel Costs (One </w:t>
      </w:r>
      <w:r w:rsidR="002C7373" w:rsidRPr="00070583">
        <w:rPr>
          <w:b/>
          <w:bCs/>
          <w:lang w:val="en-US"/>
        </w:rPr>
        <w:t xml:space="preserve">Round </w:t>
      </w:r>
      <w:r w:rsidRPr="00070583">
        <w:rPr>
          <w:b/>
          <w:bCs/>
          <w:lang w:val="en-US"/>
        </w:rPr>
        <w:t>Ticket)</w:t>
      </w:r>
      <w:r w:rsidRPr="00070583">
        <w:rPr>
          <w:lang w:val="en-US"/>
        </w:rPr>
        <w:br/>
        <w:t>(Economy-class round-trip airfare between home country and host country)</w:t>
      </w:r>
    </w:p>
    <w:p w14:paraId="693390B9" w14:textId="3C77D43A" w:rsidR="00CA1185" w:rsidRPr="00070583" w:rsidRDefault="00CA1185" w:rsidP="004D756A">
      <w:pPr>
        <w:pStyle w:val="ListParagraph"/>
        <w:numPr>
          <w:ilvl w:val="0"/>
          <w:numId w:val="102"/>
        </w:numPr>
        <w:spacing w:after="0" w:line="240" w:lineRule="auto"/>
        <w:jc w:val="left"/>
        <w:rPr>
          <w:lang w:val="en-US"/>
        </w:rPr>
      </w:pPr>
      <w:r w:rsidRPr="00070583">
        <w:rPr>
          <w:b/>
          <w:bCs/>
          <w:lang w:val="en-US"/>
        </w:rPr>
        <w:t>Visa and Residence Permit Costs</w:t>
      </w:r>
      <w:r w:rsidRPr="00070583">
        <w:rPr>
          <w:lang w:val="en-US"/>
        </w:rPr>
        <w:br/>
        <w:t>(Student visa application fees, residence permit issuance and renewals, and related immigration charges)</w:t>
      </w:r>
    </w:p>
    <w:p w14:paraId="7A44043C" w14:textId="1CB330CF" w:rsidR="00CA1185" w:rsidRPr="00070583" w:rsidRDefault="00CA1185" w:rsidP="004D756A">
      <w:pPr>
        <w:pStyle w:val="ListParagraph"/>
        <w:numPr>
          <w:ilvl w:val="0"/>
          <w:numId w:val="102"/>
        </w:numPr>
        <w:spacing w:after="0" w:line="240" w:lineRule="auto"/>
        <w:jc w:val="left"/>
        <w:rPr>
          <w:lang w:val="en-US"/>
        </w:rPr>
      </w:pPr>
      <w:r w:rsidRPr="00070583">
        <w:rPr>
          <w:b/>
          <w:bCs/>
          <w:lang w:val="en-US"/>
        </w:rPr>
        <w:t>Relocation / Settlement Allowance</w:t>
      </w:r>
      <w:r w:rsidRPr="00070583">
        <w:rPr>
          <w:lang w:val="en-US"/>
        </w:rPr>
        <w:br/>
        <w:t>(Initial settling-in costs such as airport transfer, temporary accommodation, and essential household setup)</w:t>
      </w:r>
    </w:p>
    <w:p w14:paraId="698EEAEF" w14:textId="11FA069A" w:rsidR="00CA1185" w:rsidRPr="00070583" w:rsidRDefault="004114D1" w:rsidP="004D756A">
      <w:pPr>
        <w:pStyle w:val="ListParagraph"/>
        <w:numPr>
          <w:ilvl w:val="0"/>
          <w:numId w:val="102"/>
        </w:numPr>
        <w:spacing w:after="0" w:line="240" w:lineRule="auto"/>
        <w:jc w:val="left"/>
        <w:rPr>
          <w:lang w:val="en-US"/>
        </w:rPr>
      </w:pPr>
      <w:r w:rsidRPr="00070583">
        <w:rPr>
          <w:b/>
          <w:bCs/>
          <w:lang w:val="en-US"/>
        </w:rPr>
        <w:t xml:space="preserve">Research and </w:t>
      </w:r>
      <w:r w:rsidR="00CA1185" w:rsidRPr="00070583">
        <w:rPr>
          <w:b/>
          <w:bCs/>
          <w:lang w:val="en-US"/>
        </w:rPr>
        <w:t>Graduation Costs</w:t>
      </w:r>
      <w:r w:rsidR="00CA1185" w:rsidRPr="00070583">
        <w:rPr>
          <w:lang w:val="en-US"/>
        </w:rPr>
        <w:br/>
        <w:t xml:space="preserve">(Thesis binding, graduation fees, academic gown rental, </w:t>
      </w:r>
      <w:r w:rsidRPr="00070583">
        <w:rPr>
          <w:lang w:val="en-US"/>
        </w:rPr>
        <w:t xml:space="preserve">data collection, field travel, laboratory work, enumerator support, </w:t>
      </w:r>
      <w:r w:rsidR="00CA1185" w:rsidRPr="00070583">
        <w:rPr>
          <w:lang w:val="en-US"/>
        </w:rPr>
        <w:t>and clearance-related expenses)</w:t>
      </w:r>
    </w:p>
    <w:p w14:paraId="094C1B01" w14:textId="77777777" w:rsidR="00AD7764" w:rsidRPr="00BD70C2" w:rsidRDefault="00AD7764" w:rsidP="00AD7764">
      <w:pPr>
        <w:spacing w:after="0" w:line="240" w:lineRule="auto"/>
        <w:jc w:val="left"/>
      </w:pPr>
    </w:p>
    <w:p w14:paraId="6F3F120D" w14:textId="49AE1213" w:rsidR="0063053B" w:rsidRDefault="00AD7764">
      <w:pPr>
        <w:spacing w:after="271"/>
        <w:ind w:left="5" w:right="706"/>
      </w:pPr>
      <w:r>
        <w:t xml:space="preserve">The </w:t>
      </w:r>
      <w:r w:rsidR="001C0B09">
        <w:t>a</w:t>
      </w:r>
      <w:r>
        <w:t xml:space="preserve">mount of budget allocated </w:t>
      </w:r>
      <w:r w:rsidR="005E2B3A">
        <w:t>to each eligible expenditure category will depend on the university tuition fees and the living expenses of the host</w:t>
      </w:r>
      <w:r w:rsidR="00FF2518">
        <w:t xml:space="preserve"> country. H</w:t>
      </w:r>
      <w:r w:rsidR="00070583">
        <w:t>owever</w:t>
      </w:r>
      <w:r w:rsidR="00FF2518">
        <w:t xml:space="preserve">, the total budget must not exceed the available </w:t>
      </w:r>
      <w:r w:rsidR="00FF19F6">
        <w:t>scholarship budget</w:t>
      </w:r>
      <w:r w:rsidR="00333DF9">
        <w:t xml:space="preserve"> per student</w:t>
      </w:r>
      <w:r w:rsidR="00FF19F6">
        <w:t xml:space="preserve">. </w:t>
      </w:r>
      <w:r w:rsidR="00285A32">
        <w:t>For more information regarding the available budget, please visit the office of the Director General and</w:t>
      </w:r>
      <w:r w:rsidR="00F37415">
        <w:t>/or</w:t>
      </w:r>
      <w:r w:rsidR="00285A32">
        <w:t xml:space="preserve"> the office of the Project Focal Persons. </w:t>
      </w:r>
    </w:p>
    <w:p w14:paraId="5D30534A" w14:textId="144D00DE" w:rsidR="00CD7073" w:rsidRDefault="00CD7073" w:rsidP="00CD7073">
      <w:pPr>
        <w:pStyle w:val="Caption"/>
        <w:keepNext/>
      </w:pPr>
      <w:r>
        <w:lastRenderedPageBreak/>
        <w:t xml:space="preserve">Table </w:t>
      </w:r>
      <w:fldSimple w:instr=" SEQ Table \* ARABIC ">
        <w:r>
          <w:rPr>
            <w:noProof/>
          </w:rPr>
          <w:t>1</w:t>
        </w:r>
      </w:fldSimple>
      <w:r>
        <w:t>. Number of Available Scholarships per Ministry</w:t>
      </w:r>
    </w:p>
    <w:tbl>
      <w:tblPr>
        <w:tblStyle w:val="GridTable1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4074"/>
        <w:gridCol w:w="3708"/>
      </w:tblGrid>
      <w:tr w:rsidR="00C35358" w14:paraId="154CBFFD" w14:textId="77777777" w:rsidTr="002C2D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pct"/>
            <w:tcBorders>
              <w:bottom w:val="none" w:sz="0" w:space="0" w:color="auto"/>
            </w:tcBorders>
            <w:shd w:val="clear" w:color="auto" w:fill="FAE2D5" w:themeFill="accent2" w:themeFillTint="33"/>
          </w:tcPr>
          <w:p w14:paraId="5DFE2B62" w14:textId="67B2A990" w:rsidR="00C35358" w:rsidRPr="00C35358" w:rsidRDefault="00CD7073" w:rsidP="00C35358">
            <w:pPr>
              <w:spacing w:after="0" w:line="240" w:lineRule="auto"/>
              <w:ind w:left="0" w:right="706" w:firstLine="0"/>
              <w:jc w:val="left"/>
            </w:pPr>
            <w:r>
              <w:t>ca</w:t>
            </w:r>
          </w:p>
        </w:tc>
        <w:tc>
          <w:tcPr>
            <w:tcW w:w="2260" w:type="pct"/>
            <w:tcBorders>
              <w:bottom w:val="none" w:sz="0" w:space="0" w:color="auto"/>
            </w:tcBorders>
            <w:shd w:val="clear" w:color="auto" w:fill="FAE2D5" w:themeFill="accent2" w:themeFillTint="33"/>
          </w:tcPr>
          <w:p w14:paraId="187F5E05" w14:textId="11ED0D96" w:rsidR="00C35358" w:rsidRPr="00C35358" w:rsidRDefault="00C35358" w:rsidP="00C35358">
            <w:pPr>
              <w:spacing w:after="0" w:line="240" w:lineRule="auto"/>
              <w:ind w:left="0" w:right="706" w:firstLine="0"/>
              <w:jc w:val="left"/>
              <w:cnfStyle w:val="100000000000" w:firstRow="1" w:lastRow="0" w:firstColumn="0" w:lastColumn="0" w:oddVBand="0" w:evenVBand="0" w:oddHBand="0" w:evenHBand="0" w:firstRowFirstColumn="0" w:firstRowLastColumn="0" w:lastRowFirstColumn="0" w:lastRowLastColumn="0"/>
            </w:pPr>
            <w:r w:rsidRPr="00C35358">
              <w:t xml:space="preserve">Ministry Name </w:t>
            </w:r>
          </w:p>
        </w:tc>
        <w:tc>
          <w:tcPr>
            <w:tcW w:w="2057" w:type="pct"/>
            <w:tcBorders>
              <w:bottom w:val="none" w:sz="0" w:space="0" w:color="auto"/>
            </w:tcBorders>
            <w:shd w:val="clear" w:color="auto" w:fill="FAE2D5" w:themeFill="accent2" w:themeFillTint="33"/>
          </w:tcPr>
          <w:p w14:paraId="7AD3400A" w14:textId="577F60E2" w:rsidR="00C35358" w:rsidRPr="00C35358" w:rsidRDefault="00C35358" w:rsidP="00C35358">
            <w:pPr>
              <w:spacing w:after="0" w:line="240" w:lineRule="auto"/>
              <w:ind w:left="0" w:right="706" w:firstLine="0"/>
              <w:jc w:val="left"/>
              <w:cnfStyle w:val="100000000000" w:firstRow="1" w:lastRow="0" w:firstColumn="0" w:lastColumn="0" w:oddVBand="0" w:evenVBand="0" w:oddHBand="0" w:evenHBand="0" w:firstRowFirstColumn="0" w:firstRowLastColumn="0" w:lastRowFirstColumn="0" w:lastRowLastColumn="0"/>
            </w:pPr>
            <w:r w:rsidRPr="00C35358">
              <w:t xml:space="preserve">Number of Available Scholarships </w:t>
            </w:r>
          </w:p>
        </w:tc>
      </w:tr>
      <w:tr w:rsidR="00C35358" w14:paraId="50CD3513" w14:textId="77777777" w:rsidTr="002C2D39">
        <w:tc>
          <w:tcPr>
            <w:cnfStyle w:val="001000000000" w:firstRow="0" w:lastRow="0" w:firstColumn="1" w:lastColumn="0" w:oddVBand="0" w:evenVBand="0" w:oddHBand="0" w:evenHBand="0" w:firstRowFirstColumn="0" w:firstRowLastColumn="0" w:lastRowFirstColumn="0" w:lastRowLastColumn="0"/>
            <w:tcW w:w="683" w:type="pct"/>
          </w:tcPr>
          <w:p w14:paraId="3C6E063B" w14:textId="69FFE128" w:rsidR="00C35358" w:rsidRDefault="00C35358" w:rsidP="00C35358">
            <w:pPr>
              <w:spacing w:after="0" w:line="240" w:lineRule="auto"/>
              <w:ind w:left="0" w:right="706" w:firstLine="0"/>
              <w:jc w:val="left"/>
            </w:pPr>
            <w:r>
              <w:t>1</w:t>
            </w:r>
          </w:p>
        </w:tc>
        <w:tc>
          <w:tcPr>
            <w:tcW w:w="2260" w:type="pct"/>
          </w:tcPr>
          <w:p w14:paraId="443A27ED" w14:textId="356D6AE5" w:rsidR="00C35358" w:rsidRDefault="00C35358" w:rsidP="00C35358">
            <w:pPr>
              <w:spacing w:after="0" w:line="240" w:lineRule="auto"/>
              <w:ind w:left="0" w:right="706" w:firstLine="0"/>
              <w:jc w:val="left"/>
              <w:cnfStyle w:val="000000000000" w:firstRow="0" w:lastRow="0" w:firstColumn="0" w:lastColumn="0" w:oddVBand="0" w:evenVBand="0" w:oddHBand="0" w:evenHBand="0" w:firstRowFirstColumn="0" w:firstRowLastColumn="0" w:lastRowFirstColumn="0" w:lastRowLastColumn="0"/>
            </w:pPr>
            <w:r>
              <w:t xml:space="preserve">Ministry of Agricultural Development </w:t>
            </w:r>
          </w:p>
        </w:tc>
        <w:tc>
          <w:tcPr>
            <w:tcW w:w="2057" w:type="pct"/>
          </w:tcPr>
          <w:p w14:paraId="63F1DD8C" w14:textId="4B24846F" w:rsidR="00C35358" w:rsidRDefault="00C35358" w:rsidP="00C35358">
            <w:pPr>
              <w:spacing w:after="0" w:line="240" w:lineRule="auto"/>
              <w:ind w:left="0" w:right="706" w:firstLine="0"/>
              <w:jc w:val="left"/>
              <w:cnfStyle w:val="000000000000" w:firstRow="0" w:lastRow="0" w:firstColumn="0" w:lastColumn="0" w:oddVBand="0" w:evenVBand="0" w:oddHBand="0" w:evenHBand="0" w:firstRowFirstColumn="0" w:firstRowLastColumn="0" w:lastRowFirstColumn="0" w:lastRowLastColumn="0"/>
            </w:pPr>
            <w:r>
              <w:t>10</w:t>
            </w:r>
          </w:p>
        </w:tc>
      </w:tr>
      <w:tr w:rsidR="00C35358" w14:paraId="0CED6770" w14:textId="77777777" w:rsidTr="002C2D39">
        <w:tc>
          <w:tcPr>
            <w:cnfStyle w:val="001000000000" w:firstRow="0" w:lastRow="0" w:firstColumn="1" w:lastColumn="0" w:oddVBand="0" w:evenVBand="0" w:oddHBand="0" w:evenHBand="0" w:firstRowFirstColumn="0" w:firstRowLastColumn="0" w:lastRowFirstColumn="0" w:lastRowLastColumn="0"/>
            <w:tcW w:w="683" w:type="pct"/>
          </w:tcPr>
          <w:p w14:paraId="6B7A0559" w14:textId="186DB2AC" w:rsidR="00C35358" w:rsidRDefault="00C35358" w:rsidP="00C35358">
            <w:pPr>
              <w:spacing w:after="0" w:line="240" w:lineRule="auto"/>
              <w:ind w:left="0" w:right="706" w:firstLine="0"/>
              <w:jc w:val="left"/>
            </w:pPr>
            <w:r>
              <w:t>2</w:t>
            </w:r>
          </w:p>
        </w:tc>
        <w:tc>
          <w:tcPr>
            <w:tcW w:w="2260" w:type="pct"/>
          </w:tcPr>
          <w:p w14:paraId="45791F67" w14:textId="11F045B9" w:rsidR="00C35358" w:rsidRDefault="00C35358" w:rsidP="00C35358">
            <w:pPr>
              <w:spacing w:after="0" w:line="240" w:lineRule="auto"/>
              <w:ind w:left="0" w:right="706" w:firstLine="0"/>
              <w:jc w:val="left"/>
              <w:cnfStyle w:val="000000000000" w:firstRow="0" w:lastRow="0" w:firstColumn="0" w:lastColumn="0" w:oddVBand="0" w:evenVBand="0" w:oddHBand="0" w:evenHBand="0" w:firstRowFirstColumn="0" w:firstRowLastColumn="0" w:lastRowFirstColumn="0" w:lastRowLastColumn="0"/>
            </w:pPr>
            <w:r>
              <w:t xml:space="preserve">Ministry of Livestock and Rural development </w:t>
            </w:r>
          </w:p>
        </w:tc>
        <w:tc>
          <w:tcPr>
            <w:tcW w:w="2057" w:type="pct"/>
          </w:tcPr>
          <w:p w14:paraId="432C134E" w14:textId="7004AB3F" w:rsidR="00C35358" w:rsidRDefault="00C35358" w:rsidP="00C35358">
            <w:pPr>
              <w:spacing w:after="0" w:line="240" w:lineRule="auto"/>
              <w:ind w:left="0" w:right="706" w:firstLine="0"/>
              <w:jc w:val="left"/>
              <w:cnfStyle w:val="000000000000" w:firstRow="0" w:lastRow="0" w:firstColumn="0" w:lastColumn="0" w:oddVBand="0" w:evenVBand="0" w:oddHBand="0" w:evenHBand="0" w:firstRowFirstColumn="0" w:firstRowLastColumn="0" w:lastRowFirstColumn="0" w:lastRowLastColumn="0"/>
            </w:pPr>
            <w:r>
              <w:t>10</w:t>
            </w:r>
          </w:p>
        </w:tc>
      </w:tr>
    </w:tbl>
    <w:p w14:paraId="6AF2A80B" w14:textId="77777777" w:rsidR="00AF548F" w:rsidRDefault="00AF548F" w:rsidP="00C35358">
      <w:pPr>
        <w:spacing w:after="271"/>
        <w:ind w:left="0" w:right="706" w:firstLine="0"/>
      </w:pPr>
    </w:p>
    <w:p w14:paraId="4FFB18B9" w14:textId="7FF59E46" w:rsidR="00BF1758" w:rsidRPr="003374F1" w:rsidRDefault="003374F1" w:rsidP="00411742">
      <w:pPr>
        <w:pStyle w:val="Heading2"/>
        <w:numPr>
          <w:ilvl w:val="1"/>
          <w:numId w:val="36"/>
        </w:numPr>
        <w:spacing w:after="240"/>
      </w:pPr>
      <w:bookmarkStart w:id="62" w:name="_Toc221704190"/>
      <w:r>
        <w:t xml:space="preserve"> </w:t>
      </w:r>
      <w:r w:rsidR="00FF1237" w:rsidRPr="003374F1">
        <w:t xml:space="preserve">Fund </w:t>
      </w:r>
      <w:r w:rsidR="00CC0BC1" w:rsidRPr="003374F1">
        <w:t>utilisation</w:t>
      </w:r>
      <w:bookmarkEnd w:id="62"/>
      <w:r w:rsidR="00FF1237" w:rsidRPr="003374F1">
        <w:t xml:space="preserve">  </w:t>
      </w:r>
    </w:p>
    <w:p w14:paraId="6EF055D5" w14:textId="6DA75CB8" w:rsidR="00BF1758" w:rsidRDefault="00FF1237" w:rsidP="0017093D">
      <w:pPr>
        <w:spacing w:after="152" w:line="240" w:lineRule="auto"/>
        <w:ind w:left="5" w:right="709"/>
      </w:pPr>
      <w:r>
        <w:t>Students will be required to submit quarterly study and research progress reports accounting for the utilization of disbursed scholarship funds during the scholarship period using the templates provided in annexes 4. Partnership with educational institutions</w:t>
      </w:r>
      <w:r w:rsidR="00807713">
        <w:t>.</w:t>
      </w:r>
    </w:p>
    <w:p w14:paraId="1519CA69" w14:textId="516195BC" w:rsidR="00BF1758" w:rsidRDefault="00FF1237">
      <w:pPr>
        <w:spacing w:after="272"/>
        <w:ind w:left="5" w:right="707"/>
      </w:pPr>
      <w:r>
        <w:t xml:space="preserve">Tuition funds will be disbursed directly to </w:t>
      </w:r>
      <w:r w:rsidR="005602B2">
        <w:t>universities</w:t>
      </w:r>
      <w:r>
        <w:t xml:space="preserve"> based on invoices submitted by the students.  The students will be required to ensure that they obtain receipts </w:t>
      </w:r>
      <w:r w:rsidR="005602B2">
        <w:t>for</w:t>
      </w:r>
      <w:r>
        <w:t xml:space="preserve"> all payments made to the university and submit them to the project. A joint meeting between the scholarship recipients, the </w:t>
      </w:r>
      <w:r w:rsidR="003802C6" w:rsidRPr="005602B2">
        <w:t>PCU</w:t>
      </w:r>
      <w:r>
        <w:t xml:space="preserve">, M&amp;E team, and the relevant administration officers will, among other things, discuss expectations of the students, the administration of the university, and the </w:t>
      </w:r>
      <w:r w:rsidR="00FA6D31">
        <w:t>SL-FSRP</w:t>
      </w:r>
      <w:r>
        <w:t xml:space="preserve"> scholarship M&amp;E </w:t>
      </w:r>
      <w:r w:rsidRPr="00F2730E">
        <w:t>team (see section 3.</w:t>
      </w:r>
      <w:r w:rsidR="00F2730E" w:rsidRPr="00F2730E">
        <w:t>2</w:t>
      </w:r>
      <w:r w:rsidRPr="00F2730E">
        <w:t>.6).</w:t>
      </w:r>
      <w:r>
        <w:t xml:space="preserve"> During the M&amp;E visits, the project will engage with universities to check on students’ progress and strengthen the partnership with the universities. </w:t>
      </w:r>
    </w:p>
    <w:p w14:paraId="1976E5B4" w14:textId="77777777" w:rsidR="00BF1758" w:rsidRPr="003374F1" w:rsidRDefault="00FF1237" w:rsidP="00551C8D">
      <w:pPr>
        <w:pStyle w:val="Heading2"/>
        <w:numPr>
          <w:ilvl w:val="1"/>
          <w:numId w:val="36"/>
        </w:numPr>
        <w:spacing w:after="240"/>
      </w:pPr>
      <w:bookmarkStart w:id="63" w:name="_Toc221704191"/>
      <w:r w:rsidRPr="003374F1">
        <w:t>Tracking of students’ progress</w:t>
      </w:r>
      <w:bookmarkEnd w:id="63"/>
      <w:r w:rsidRPr="003374F1">
        <w:t xml:space="preserve"> </w:t>
      </w:r>
    </w:p>
    <w:p w14:paraId="0156EFC7" w14:textId="0D0B00A0" w:rsidR="003374F1" w:rsidRDefault="00FF1237" w:rsidP="003374F1">
      <w:pPr>
        <w:spacing w:after="267"/>
        <w:ind w:left="5" w:right="708"/>
      </w:pPr>
      <w:r>
        <w:t>The M&amp;E team will evaluate each student every three months to assess their academic progress and provide appropriate recommendations (</w:t>
      </w:r>
      <w:r w:rsidRPr="003B3603">
        <w:t>see section 6.1). The</w:t>
      </w:r>
      <w:r>
        <w:t xml:space="preserve"> project will also assess students' academic progress reports to determine the scholarship's effectiveness. </w:t>
      </w:r>
    </w:p>
    <w:p w14:paraId="7F396068" w14:textId="77777777" w:rsidR="00BF1758" w:rsidRPr="003374F1" w:rsidRDefault="00FF1237" w:rsidP="00E16A61">
      <w:pPr>
        <w:pStyle w:val="Heading2"/>
        <w:numPr>
          <w:ilvl w:val="1"/>
          <w:numId w:val="36"/>
        </w:numPr>
      </w:pPr>
      <w:bookmarkStart w:id="64" w:name="_Toc221704192"/>
      <w:r w:rsidRPr="003374F1">
        <w:t>Compliance Requirements</w:t>
      </w:r>
      <w:bookmarkEnd w:id="64"/>
      <w:r w:rsidRPr="003374F1">
        <w:t xml:space="preserve"> </w:t>
      </w:r>
    </w:p>
    <w:p w14:paraId="5734820C" w14:textId="6676DE5B" w:rsidR="00BF1758" w:rsidRDefault="00FF1237">
      <w:pPr>
        <w:spacing w:after="272"/>
        <w:ind w:left="5"/>
      </w:pPr>
      <w:r>
        <w:t>Students are required to adhere to the terms and conditions of the scholarship as outlined in section</w:t>
      </w:r>
      <w:r w:rsidR="00F46460">
        <w:t xml:space="preserve"> 4.</w:t>
      </w:r>
    </w:p>
    <w:p w14:paraId="146DECF0" w14:textId="77777777" w:rsidR="00BF1758" w:rsidRPr="003374F1" w:rsidRDefault="00FF1237" w:rsidP="00E16A61">
      <w:pPr>
        <w:pStyle w:val="Heading2"/>
        <w:numPr>
          <w:ilvl w:val="1"/>
          <w:numId w:val="36"/>
        </w:numPr>
      </w:pPr>
      <w:bookmarkStart w:id="65" w:name="_Toc221704193"/>
      <w:r w:rsidRPr="003374F1">
        <w:t>Transparency and stakeholder engagement</w:t>
      </w:r>
      <w:bookmarkEnd w:id="65"/>
      <w:r w:rsidRPr="003374F1">
        <w:t xml:space="preserve"> </w:t>
      </w:r>
    </w:p>
    <w:p w14:paraId="58278036" w14:textId="5E71B7C0" w:rsidR="00BF1758" w:rsidRDefault="00FF1237" w:rsidP="00F46460">
      <w:pPr>
        <w:spacing w:before="240"/>
        <w:ind w:left="5" w:right="707"/>
      </w:pPr>
      <w:r>
        <w:t xml:space="preserve">As outlined in section 3, the project will ensure that all details about the scholarship program will be made accessible and available both on the project website and upon request. Beneficiaries and reports detailing fund allocation and usage will be made public. </w:t>
      </w:r>
    </w:p>
    <w:p w14:paraId="595D46C6" w14:textId="77777777" w:rsidR="00463D7C" w:rsidRDefault="00463D7C" w:rsidP="00F46460">
      <w:pPr>
        <w:spacing w:before="240"/>
        <w:ind w:left="5" w:right="707"/>
        <w:sectPr w:rsidR="00463D7C" w:rsidSect="00460829">
          <w:headerReference w:type="even" r:id="rId28"/>
          <w:headerReference w:type="default" r:id="rId29"/>
          <w:footerReference w:type="even" r:id="rId30"/>
          <w:footerReference w:type="default" r:id="rId31"/>
          <w:headerReference w:type="first" r:id="rId32"/>
          <w:footerReference w:type="first" r:id="rId33"/>
          <w:pgSz w:w="11904" w:h="16838"/>
          <w:pgMar w:top="1440" w:right="1440" w:bottom="1440" w:left="1440" w:header="720" w:footer="720" w:gutter="0"/>
          <w:cols w:space="720"/>
        </w:sectPr>
      </w:pPr>
    </w:p>
    <w:p w14:paraId="51EBE237" w14:textId="5E71B7C0" w:rsidR="00BF1758" w:rsidRPr="003374F1" w:rsidRDefault="00FF1237" w:rsidP="00F46460">
      <w:pPr>
        <w:pStyle w:val="Heading1"/>
        <w:spacing w:before="240"/>
        <w:ind w:left="0" w:firstLine="0"/>
        <w:rPr>
          <w:b/>
          <w:bCs/>
          <w:sz w:val="28"/>
          <w:szCs w:val="28"/>
        </w:rPr>
      </w:pPr>
      <w:bookmarkStart w:id="66" w:name="_Toc221704194"/>
      <w:r w:rsidRPr="003374F1">
        <w:rPr>
          <w:b/>
          <w:bCs/>
          <w:sz w:val="28"/>
          <w:szCs w:val="28"/>
        </w:rPr>
        <w:lastRenderedPageBreak/>
        <w:t>SECTION 6: MONITORING, EVALUATION, AND LEARNING</w:t>
      </w:r>
      <w:bookmarkEnd w:id="66"/>
    </w:p>
    <w:p w14:paraId="61522621" w14:textId="27EB0B55" w:rsidR="00BF1758" w:rsidRPr="00936B40" w:rsidRDefault="00FF1237" w:rsidP="00E16A61">
      <w:pPr>
        <w:pStyle w:val="Heading2"/>
        <w:numPr>
          <w:ilvl w:val="1"/>
          <w:numId w:val="37"/>
        </w:numPr>
      </w:pPr>
      <w:r w:rsidRPr="00936B40">
        <w:t xml:space="preserve"> </w:t>
      </w:r>
      <w:bookmarkStart w:id="67" w:name="_Toc221704195"/>
      <w:r w:rsidRPr="00936B40">
        <w:t>Monitoring, Evaluation, and Learning</w:t>
      </w:r>
      <w:bookmarkEnd w:id="67"/>
      <w:r w:rsidRPr="00936B40">
        <w:t xml:space="preserve"> </w:t>
      </w:r>
    </w:p>
    <w:p w14:paraId="278DAB23" w14:textId="77777777" w:rsidR="00BF1758" w:rsidRPr="00551C8D" w:rsidRDefault="00FF1237" w:rsidP="00E16A61">
      <w:pPr>
        <w:numPr>
          <w:ilvl w:val="2"/>
          <w:numId w:val="19"/>
        </w:numPr>
        <w:rPr>
          <w:b/>
        </w:rPr>
      </w:pPr>
      <w:r w:rsidRPr="00551C8D">
        <w:rPr>
          <w:b/>
        </w:rPr>
        <w:t xml:space="preserve">Monitoring </w:t>
      </w:r>
    </w:p>
    <w:p w14:paraId="00EB2DD1" w14:textId="46A7E2AA" w:rsidR="00BF1758" w:rsidRDefault="00FF1237" w:rsidP="00551C8D">
      <w:pPr>
        <w:ind w:right="566"/>
      </w:pPr>
      <w:r>
        <w:t xml:space="preserve">The M&amp;E </w:t>
      </w:r>
      <w:r w:rsidR="00806E55">
        <w:t xml:space="preserve">Committee </w:t>
      </w:r>
      <w:r>
        <w:t xml:space="preserve">will evaluate each student every three months and capture the findings in a prescribed format as shown in </w:t>
      </w:r>
      <w:r w:rsidRPr="00936B40">
        <w:t xml:space="preserve">Annex </w:t>
      </w:r>
      <w:r w:rsidR="00CE3AFC">
        <w:t>6</w:t>
      </w:r>
      <w:r>
        <w:t xml:space="preserve">. The various teams will then converge to discuss the findings and prepare quarterly progress reports that recommend further actions on each scholarship, </w:t>
      </w:r>
      <w:r w:rsidR="00962DE0">
        <w:t>including:</w:t>
      </w:r>
      <w:r>
        <w:t xml:space="preserve"> </w:t>
      </w:r>
    </w:p>
    <w:p w14:paraId="59496512" w14:textId="77777777" w:rsidR="00BF1758" w:rsidRDefault="00FF1237" w:rsidP="00E16A61">
      <w:pPr>
        <w:numPr>
          <w:ilvl w:val="3"/>
          <w:numId w:val="19"/>
        </w:numPr>
      </w:pPr>
      <w:r>
        <w:t xml:space="preserve">Approval for continued funding </w:t>
      </w:r>
    </w:p>
    <w:p w14:paraId="4AABFF4A" w14:textId="70C96E1F" w:rsidR="009459EB" w:rsidRDefault="00FF1237" w:rsidP="009459EB">
      <w:pPr>
        <w:numPr>
          <w:ilvl w:val="3"/>
          <w:numId w:val="19"/>
        </w:numPr>
      </w:pPr>
      <w:r>
        <w:t xml:space="preserve">Temporary suspension of </w:t>
      </w:r>
      <w:r w:rsidR="00962DE0">
        <w:t xml:space="preserve">the </w:t>
      </w:r>
      <w:r>
        <w:t xml:space="preserve">monthly stipend/Research funds </w:t>
      </w:r>
    </w:p>
    <w:p w14:paraId="6375927A" w14:textId="4F960E36" w:rsidR="00BF1758" w:rsidRDefault="00FF1237" w:rsidP="00551C8D">
      <w:pPr>
        <w:numPr>
          <w:ilvl w:val="3"/>
          <w:numId w:val="19"/>
        </w:numPr>
      </w:pPr>
      <w:r>
        <w:t xml:space="preserve">Termination of scholarship and recovery of funds </w:t>
      </w:r>
    </w:p>
    <w:p w14:paraId="308139F3" w14:textId="77777777" w:rsidR="00BF1758" w:rsidRDefault="00FF1237">
      <w:pPr>
        <w:spacing w:after="0" w:line="259" w:lineRule="auto"/>
        <w:ind w:left="1013" w:firstLine="0"/>
        <w:jc w:val="left"/>
      </w:pPr>
      <w:r>
        <w:t xml:space="preserve"> </w:t>
      </w:r>
    </w:p>
    <w:p w14:paraId="6898DAC5" w14:textId="77777777" w:rsidR="00BF1758" w:rsidRPr="00551C8D" w:rsidRDefault="00FF1237" w:rsidP="00E16A61">
      <w:pPr>
        <w:numPr>
          <w:ilvl w:val="2"/>
          <w:numId w:val="19"/>
        </w:numPr>
        <w:rPr>
          <w:b/>
        </w:rPr>
      </w:pPr>
      <w:r w:rsidRPr="00551C8D">
        <w:rPr>
          <w:b/>
        </w:rPr>
        <w:t xml:space="preserve">Evaluation </w:t>
      </w:r>
    </w:p>
    <w:p w14:paraId="63D7C5B5" w14:textId="4B8A451E" w:rsidR="00BF1758" w:rsidRDefault="00FF1237" w:rsidP="00551C8D">
      <w:r>
        <w:t xml:space="preserve">The M&amp;E </w:t>
      </w:r>
      <w:r w:rsidR="00806E55">
        <w:t>Commit</w:t>
      </w:r>
      <w:r w:rsidR="00411742">
        <w:t>t</w:t>
      </w:r>
      <w:r w:rsidR="00806E55">
        <w:t xml:space="preserve">ee </w:t>
      </w:r>
      <w:r>
        <w:t xml:space="preserve">will conduct the final scholarship program evaluation and compile and submit a report to the </w:t>
      </w:r>
      <w:r w:rsidR="004078F0" w:rsidRPr="004078F0">
        <w:t>PCU</w:t>
      </w:r>
      <w:r>
        <w:t xml:space="preserve">. </w:t>
      </w:r>
    </w:p>
    <w:p w14:paraId="67C8A710" w14:textId="77777777" w:rsidR="00BF1758" w:rsidRPr="00551C8D" w:rsidRDefault="00FF1237" w:rsidP="00E16A61">
      <w:pPr>
        <w:numPr>
          <w:ilvl w:val="2"/>
          <w:numId w:val="19"/>
        </w:numPr>
        <w:rPr>
          <w:b/>
        </w:rPr>
      </w:pPr>
      <w:r w:rsidRPr="00551C8D">
        <w:rPr>
          <w:b/>
        </w:rPr>
        <w:t xml:space="preserve">Learning </w:t>
      </w:r>
    </w:p>
    <w:p w14:paraId="17BE09C0" w14:textId="77777777" w:rsidR="00BF1758" w:rsidRDefault="00FF1237">
      <w:pPr>
        <w:spacing w:after="146"/>
        <w:ind w:left="303"/>
      </w:pPr>
      <w:r>
        <w:t xml:space="preserve">Achievements, challenges, and lessons learnt from the scholarship program will be utilized to continuously improve the program and to inform future similarly designed projects. </w:t>
      </w:r>
    </w:p>
    <w:p w14:paraId="7088C4AB" w14:textId="3CA92903" w:rsidR="00BF1758" w:rsidRPr="00936B40" w:rsidRDefault="00FF1237" w:rsidP="00E16A61">
      <w:pPr>
        <w:pStyle w:val="Heading2"/>
        <w:numPr>
          <w:ilvl w:val="1"/>
          <w:numId w:val="37"/>
        </w:numPr>
      </w:pPr>
      <w:r w:rsidRPr="00962DE0">
        <w:rPr>
          <w:b/>
          <w:bCs/>
        </w:rPr>
        <w:t xml:space="preserve">  </w:t>
      </w:r>
      <w:bookmarkStart w:id="68" w:name="_Toc221704196"/>
      <w:r w:rsidRPr="00936B40">
        <w:t>Final Training Reports</w:t>
      </w:r>
      <w:bookmarkEnd w:id="68"/>
      <w:r w:rsidRPr="00936B40">
        <w:t xml:space="preserve">  </w:t>
      </w:r>
    </w:p>
    <w:p w14:paraId="49EDBD9F" w14:textId="1A063C44" w:rsidR="00BF1758" w:rsidRDefault="00FF1237">
      <w:pPr>
        <w:spacing w:after="146"/>
        <w:ind w:left="303" w:right="567"/>
      </w:pPr>
      <w:r>
        <w:t xml:space="preserve">At the end of the scholarship program, every student is obligated to submit copies (hard and soft) of the acquired degree certificate, published papers, and documentation of the TIMPs developed to the </w:t>
      </w:r>
      <w:r w:rsidR="004078F0" w:rsidRPr="004078F0">
        <w:t>PCU</w:t>
      </w:r>
      <w:r>
        <w:t xml:space="preserve">. The M&amp;E </w:t>
      </w:r>
      <w:r w:rsidR="00806E55">
        <w:t xml:space="preserve">Committee </w:t>
      </w:r>
      <w:r>
        <w:t xml:space="preserve">will also submit a final Scholarship Evaluation Report to the </w:t>
      </w:r>
      <w:r w:rsidR="004078F0" w:rsidRPr="004078F0">
        <w:t>PCU</w:t>
      </w:r>
      <w:r>
        <w:t xml:space="preserve">.  </w:t>
      </w:r>
    </w:p>
    <w:p w14:paraId="40904D03" w14:textId="0C66FF1A" w:rsidR="00BF1758" w:rsidRPr="00936B40" w:rsidRDefault="00FF1237" w:rsidP="00E16A61">
      <w:pPr>
        <w:pStyle w:val="Heading2"/>
        <w:numPr>
          <w:ilvl w:val="1"/>
          <w:numId w:val="37"/>
        </w:numPr>
      </w:pPr>
      <w:r w:rsidRPr="00962DE0">
        <w:rPr>
          <w:b/>
          <w:bCs/>
        </w:rPr>
        <w:t xml:space="preserve"> </w:t>
      </w:r>
      <w:bookmarkStart w:id="69" w:name="_Toc221704197"/>
      <w:r w:rsidRPr="00936B40">
        <w:t>Communication and Knowledge Management</w:t>
      </w:r>
      <w:bookmarkEnd w:id="69"/>
      <w:r w:rsidRPr="00936B40">
        <w:t xml:space="preserve">  </w:t>
      </w:r>
    </w:p>
    <w:p w14:paraId="7AE7342B" w14:textId="77777777" w:rsidR="00BF1758" w:rsidRDefault="00FF1237">
      <w:pPr>
        <w:ind w:left="303" w:right="567"/>
      </w:pPr>
      <w:r>
        <w:t xml:space="preserve">A communication and knowledge management plan for a long-term scholarship program is crucial for effective information dissemination, stakeholder engagement, and efficient management of knowledge resources. The plan aims to enhance awareness, transparency, and engagement among all stakeholders involved in the scholarship program. Key objectives include improving communication efficiency, ensuring timely information sharing, and fostering a collaborative environment. </w:t>
      </w:r>
    </w:p>
    <w:p w14:paraId="12C94BC9" w14:textId="77777777" w:rsidR="00BF1758" w:rsidRDefault="00FF1237">
      <w:pPr>
        <w:spacing w:after="0" w:line="259" w:lineRule="auto"/>
        <w:ind w:left="293" w:firstLine="0"/>
        <w:jc w:val="left"/>
      </w:pPr>
      <w:r>
        <w:t xml:space="preserve"> </w:t>
      </w:r>
    </w:p>
    <w:p w14:paraId="4F6D22BA" w14:textId="77777777" w:rsidR="00BF1758" w:rsidRDefault="00FF1237">
      <w:pPr>
        <w:ind w:left="303" w:right="567"/>
      </w:pPr>
      <w:r>
        <w:t xml:space="preserve">The project has a communication strategy that integrates a robust stakeholder analysis to understand the needs of various stakeholders, including applicants, awardees, higher learning institutions, and key stakeholders within the scholarship ecosystem. The strategy includes clear and consistent key messages for different stages of the scholarship process, such as application, selection, award, and post-award phases. A mix of communication channels, including email, social media, websites, newsletters, WhatsApp groups, and webinars, will reach a broad audience, with a regular communication schedule to maintain engagement. </w:t>
      </w:r>
    </w:p>
    <w:p w14:paraId="28DA2911" w14:textId="77777777" w:rsidR="00BF1758" w:rsidRDefault="00FF1237">
      <w:pPr>
        <w:spacing w:after="0" w:line="259" w:lineRule="auto"/>
        <w:ind w:left="293" w:firstLine="0"/>
        <w:jc w:val="left"/>
      </w:pPr>
      <w:r>
        <w:t xml:space="preserve"> </w:t>
      </w:r>
    </w:p>
    <w:p w14:paraId="54662F71" w14:textId="77777777" w:rsidR="00BF1758" w:rsidRDefault="00FF1237">
      <w:pPr>
        <w:ind w:left="303" w:right="566"/>
      </w:pPr>
      <w:r>
        <w:t xml:space="preserve">The project’s knowledge management and communication strategy will be implemented, focusing on methods for collecting, storing, and sharing data on applicants and recipients. A centralized database or knowledge management system will ensure secure and accessible data storage. Knowledge will be disseminated through reports, dashboards, and regular updates to keep all stakeholders informed. </w:t>
      </w:r>
    </w:p>
    <w:p w14:paraId="6F36D9B7" w14:textId="77777777" w:rsidR="00BF1758" w:rsidRDefault="00FF1237">
      <w:pPr>
        <w:spacing w:after="0" w:line="259" w:lineRule="auto"/>
        <w:ind w:left="293" w:firstLine="0"/>
        <w:jc w:val="left"/>
      </w:pPr>
      <w:r>
        <w:t xml:space="preserve"> </w:t>
      </w:r>
    </w:p>
    <w:p w14:paraId="7B249406" w14:textId="3E4DB6C1" w:rsidR="00BF1758" w:rsidRDefault="00FF1237" w:rsidP="009C35B8">
      <w:pPr>
        <w:spacing w:after="2372"/>
        <w:ind w:left="303" w:right="565"/>
        <w:sectPr w:rsidR="00BF1758" w:rsidSect="00460829">
          <w:pgSz w:w="11904" w:h="16838"/>
          <w:pgMar w:top="1440" w:right="1440" w:bottom="1440" w:left="1440" w:header="720" w:footer="720" w:gutter="0"/>
          <w:cols w:space="720"/>
        </w:sectPr>
      </w:pPr>
      <w:r>
        <w:lastRenderedPageBreak/>
        <w:t>Content development will be critical, creating various materials such as application guides, FAQs, mentorship and coaching approaches, and success stories. Documentation will be aligned with the scholarship monitoring and evaluation timelines. Risks associated with the implementation of the scholarship program will be addressed, with mitigation and resolution documented as learning.</w:t>
      </w:r>
      <w:r>
        <w:rPr>
          <w:rFonts w:ascii="Times New Roman" w:eastAsia="Times New Roman" w:hAnsi="Times New Roman" w:cs="Times New Roman"/>
          <w:sz w:val="24"/>
        </w:rPr>
        <w:t xml:space="preserve"> </w:t>
      </w:r>
    </w:p>
    <w:p w14:paraId="454FB313" w14:textId="381D3BC3" w:rsidR="00BF1758" w:rsidRDefault="00FF1237" w:rsidP="009652C2">
      <w:pPr>
        <w:pStyle w:val="Heading1"/>
        <w:jc w:val="center"/>
        <w:rPr>
          <w:b/>
          <w:bCs/>
          <w:sz w:val="28"/>
          <w:szCs w:val="28"/>
        </w:rPr>
      </w:pPr>
      <w:bookmarkStart w:id="70" w:name="_Toc221704198"/>
      <w:r w:rsidRPr="009652C2">
        <w:rPr>
          <w:b/>
          <w:sz w:val="28"/>
          <w:szCs w:val="28"/>
        </w:rPr>
        <w:lastRenderedPageBreak/>
        <w:t xml:space="preserve">SECTION 7: </w:t>
      </w:r>
      <w:r w:rsidR="001B5118" w:rsidRPr="001B5118">
        <w:rPr>
          <w:b/>
          <w:bCs/>
          <w:sz w:val="28"/>
          <w:szCs w:val="28"/>
        </w:rPr>
        <w:t>ANNEXES</w:t>
      </w:r>
      <w:bookmarkEnd w:id="70"/>
    </w:p>
    <w:p w14:paraId="4BABA52E" w14:textId="77777777" w:rsidR="003B6197" w:rsidRPr="001B5118" w:rsidRDefault="003B6197" w:rsidP="001B5118">
      <w:pPr>
        <w:pStyle w:val="Heading2"/>
      </w:pPr>
      <w:bookmarkStart w:id="71" w:name="_Toc219288204"/>
      <w:bookmarkStart w:id="72" w:name="_Toc221704199"/>
      <w:bookmarkStart w:id="73" w:name="_Toc167948807"/>
      <w:r w:rsidRPr="001B5118">
        <w:t>Annex 1: Scholarship Application Form</w:t>
      </w:r>
      <w:bookmarkEnd w:id="71"/>
      <w:bookmarkEnd w:id="72"/>
      <w:r w:rsidRPr="001B5118">
        <w:t xml:space="preserve">  </w:t>
      </w:r>
      <w:bookmarkEnd w:id="73"/>
      <w:r w:rsidRPr="001B5118">
        <w:t xml:space="preserve"> </w:t>
      </w:r>
    </w:p>
    <w:p w14:paraId="21755CB1" w14:textId="77777777" w:rsidR="003B6197" w:rsidRPr="003B6197" w:rsidRDefault="003B6197" w:rsidP="003B6197">
      <w:pPr>
        <w:spacing w:after="74"/>
        <w:ind w:left="5"/>
        <w:rPr>
          <w:b/>
          <w:bCs/>
        </w:rPr>
      </w:pPr>
    </w:p>
    <w:p w14:paraId="12ECC1FC" w14:textId="77777777" w:rsidR="003B6197" w:rsidRPr="006F6647" w:rsidRDefault="003B6197" w:rsidP="003B6197">
      <w:pPr>
        <w:spacing w:line="276" w:lineRule="auto"/>
        <w:jc w:val="left"/>
        <w:rPr>
          <w:b/>
          <w:bCs/>
        </w:rPr>
      </w:pPr>
      <w:r w:rsidRPr="006F6647">
        <w:rPr>
          <w:b/>
          <w:bCs/>
        </w:rPr>
        <w:t>A. Applicant Information</w:t>
      </w:r>
    </w:p>
    <w:p w14:paraId="1FDAA615" w14:textId="77777777" w:rsidR="003B6197" w:rsidRPr="00614064" w:rsidRDefault="003B6197" w:rsidP="00E528A0">
      <w:pPr>
        <w:spacing w:line="360" w:lineRule="auto"/>
        <w:jc w:val="left"/>
        <w:rPr>
          <w:szCs w:val="22"/>
        </w:rPr>
      </w:pPr>
      <w:r w:rsidRPr="00614064">
        <w:rPr>
          <w:szCs w:val="22"/>
        </w:rPr>
        <w:t>Full Name: ____________________________________________________________________</w:t>
      </w:r>
      <w:r>
        <w:t>_</w:t>
      </w:r>
    </w:p>
    <w:p w14:paraId="22223CB0" w14:textId="77777777" w:rsidR="003B6197" w:rsidRPr="00614064" w:rsidRDefault="003B6197" w:rsidP="00E528A0">
      <w:pPr>
        <w:spacing w:line="360" w:lineRule="auto"/>
        <w:jc w:val="left"/>
        <w:rPr>
          <w:szCs w:val="22"/>
        </w:rPr>
      </w:pPr>
      <w:r w:rsidRPr="00614064">
        <w:rPr>
          <w:szCs w:val="22"/>
        </w:rPr>
        <w:t>Date of Birth: ______________________________   Gender: ____________________________</w:t>
      </w:r>
      <w:r>
        <w:t>_</w:t>
      </w:r>
    </w:p>
    <w:p w14:paraId="167EE33D" w14:textId="77777777" w:rsidR="003B6197" w:rsidRPr="00614064" w:rsidRDefault="003B6197" w:rsidP="00E528A0">
      <w:pPr>
        <w:spacing w:line="360" w:lineRule="auto"/>
        <w:jc w:val="left"/>
        <w:rPr>
          <w:szCs w:val="22"/>
        </w:rPr>
      </w:pPr>
      <w:r w:rsidRPr="00614064">
        <w:rPr>
          <w:szCs w:val="22"/>
        </w:rPr>
        <w:t>National ID/ Staff Number: _______________________________________________________</w:t>
      </w:r>
      <w:r>
        <w:t>_</w:t>
      </w:r>
    </w:p>
    <w:p w14:paraId="1CE05096" w14:textId="77777777" w:rsidR="003B6197" w:rsidRPr="00614064" w:rsidRDefault="003B6197" w:rsidP="00E528A0">
      <w:pPr>
        <w:spacing w:line="360" w:lineRule="auto"/>
        <w:jc w:val="left"/>
        <w:rPr>
          <w:szCs w:val="22"/>
        </w:rPr>
      </w:pPr>
      <w:r w:rsidRPr="00614064">
        <w:rPr>
          <w:szCs w:val="22"/>
        </w:rPr>
        <w:t>Ministry: ______________________________________________________________________</w:t>
      </w:r>
    </w:p>
    <w:p w14:paraId="64805186" w14:textId="3EA65021" w:rsidR="003B6197" w:rsidRPr="00614064" w:rsidRDefault="00A31AB5" w:rsidP="00E528A0">
      <w:pPr>
        <w:spacing w:line="360" w:lineRule="auto"/>
        <w:jc w:val="left"/>
        <w:rPr>
          <w:szCs w:val="22"/>
        </w:rPr>
      </w:pPr>
      <w:r w:rsidRPr="00614064">
        <w:rPr>
          <w:szCs w:val="22"/>
        </w:rPr>
        <w:t>Department:</w:t>
      </w:r>
      <w:r w:rsidR="003B6197" w:rsidRPr="00614064">
        <w:rPr>
          <w:szCs w:val="22"/>
        </w:rPr>
        <w:t xml:space="preserve"> ________________________________________________________</w:t>
      </w:r>
    </w:p>
    <w:p w14:paraId="29C46303" w14:textId="77777777" w:rsidR="003B6197" w:rsidRPr="00614064" w:rsidRDefault="003B6197" w:rsidP="00E528A0">
      <w:pPr>
        <w:spacing w:line="360" w:lineRule="auto"/>
        <w:jc w:val="left"/>
        <w:rPr>
          <w:szCs w:val="22"/>
        </w:rPr>
      </w:pPr>
      <w:r w:rsidRPr="00614064">
        <w:rPr>
          <w:szCs w:val="22"/>
        </w:rPr>
        <w:t>Current Position / Job Title: _______________________________________________________</w:t>
      </w:r>
    </w:p>
    <w:p w14:paraId="6E17420E" w14:textId="77777777" w:rsidR="003B6197" w:rsidRPr="00614064" w:rsidRDefault="003B6197" w:rsidP="00E528A0">
      <w:pPr>
        <w:spacing w:line="360" w:lineRule="auto"/>
        <w:jc w:val="left"/>
        <w:rPr>
          <w:szCs w:val="22"/>
        </w:rPr>
      </w:pPr>
      <w:r w:rsidRPr="00614064">
        <w:rPr>
          <w:szCs w:val="22"/>
        </w:rPr>
        <w:t>Grade / Level: ________________________________________________</w:t>
      </w:r>
    </w:p>
    <w:p w14:paraId="0D4DF65F" w14:textId="77777777" w:rsidR="003B6197" w:rsidRPr="00614064" w:rsidRDefault="003B6197" w:rsidP="00E528A0">
      <w:pPr>
        <w:spacing w:line="360" w:lineRule="auto"/>
        <w:jc w:val="left"/>
        <w:rPr>
          <w:szCs w:val="22"/>
        </w:rPr>
      </w:pPr>
      <w:r w:rsidRPr="00614064">
        <w:rPr>
          <w:szCs w:val="22"/>
        </w:rPr>
        <w:t>Date of First Appointment to Civil Service/ Ministry: ___________________________________</w:t>
      </w:r>
    </w:p>
    <w:p w14:paraId="02F1418E" w14:textId="77777777" w:rsidR="003B6197" w:rsidRDefault="003B6197" w:rsidP="00E528A0">
      <w:pPr>
        <w:spacing w:line="360" w:lineRule="auto"/>
      </w:pPr>
      <w:r w:rsidRPr="00614064">
        <w:rPr>
          <w:szCs w:val="22"/>
        </w:rPr>
        <w:t>Total Number of Years of Service: ________________________________________________</w:t>
      </w:r>
      <w:r>
        <w:t>__</w:t>
      </w:r>
    </w:p>
    <w:p w14:paraId="7C6C8A0C" w14:textId="77777777" w:rsidR="003B6197" w:rsidRPr="00614064" w:rsidRDefault="003B6197" w:rsidP="00E528A0">
      <w:pPr>
        <w:spacing w:line="360" w:lineRule="auto"/>
        <w:jc w:val="left"/>
        <w:rPr>
          <w:szCs w:val="22"/>
        </w:rPr>
      </w:pPr>
      <w:r>
        <w:t>Address: ______________________________________________________________________</w:t>
      </w:r>
    </w:p>
    <w:p w14:paraId="6AF8E7AB" w14:textId="77777777" w:rsidR="003B6197" w:rsidRPr="00614064" w:rsidRDefault="003B6197" w:rsidP="00E528A0">
      <w:pPr>
        <w:spacing w:line="360" w:lineRule="auto"/>
        <w:jc w:val="left"/>
        <w:rPr>
          <w:szCs w:val="22"/>
        </w:rPr>
      </w:pPr>
      <w:r w:rsidRPr="00614064">
        <w:rPr>
          <w:szCs w:val="22"/>
        </w:rPr>
        <w:t>Email: ___________________________________________________________</w:t>
      </w:r>
      <w:r>
        <w:t>_____________</w:t>
      </w:r>
    </w:p>
    <w:p w14:paraId="69DC7EE2" w14:textId="77777777" w:rsidR="003B6197" w:rsidRPr="00614064" w:rsidRDefault="003B6197" w:rsidP="00E528A0">
      <w:pPr>
        <w:spacing w:line="360" w:lineRule="auto"/>
        <w:jc w:val="left"/>
        <w:rPr>
          <w:szCs w:val="22"/>
        </w:rPr>
      </w:pPr>
      <w:r w:rsidRPr="00614064">
        <w:rPr>
          <w:szCs w:val="22"/>
        </w:rPr>
        <w:t>Telephone Number: ____________________________________________________________</w:t>
      </w:r>
      <w:r>
        <w:t>_</w:t>
      </w:r>
    </w:p>
    <w:p w14:paraId="4AFC965E" w14:textId="77777777" w:rsidR="003B6197" w:rsidRPr="006F6647" w:rsidRDefault="003B6197" w:rsidP="003B6197">
      <w:pPr>
        <w:spacing w:line="276" w:lineRule="auto"/>
        <w:jc w:val="left"/>
        <w:rPr>
          <w:b/>
          <w:bCs/>
        </w:rPr>
      </w:pPr>
      <w:r w:rsidRPr="00614064">
        <w:rPr>
          <w:szCs w:val="22"/>
        </w:rPr>
        <w:br/>
      </w:r>
      <w:r w:rsidRPr="006F6647">
        <w:rPr>
          <w:b/>
          <w:bCs/>
        </w:rPr>
        <w:t>B. Proposed Training / Study Program</w:t>
      </w:r>
    </w:p>
    <w:p w14:paraId="38883474" w14:textId="77777777" w:rsidR="003B6197" w:rsidRPr="00614064" w:rsidRDefault="003B6197" w:rsidP="003B6197">
      <w:pPr>
        <w:spacing w:line="276" w:lineRule="auto"/>
        <w:jc w:val="left"/>
        <w:rPr>
          <w:szCs w:val="22"/>
        </w:rPr>
      </w:pPr>
      <w:r w:rsidRPr="00614064">
        <w:rPr>
          <w:szCs w:val="22"/>
        </w:rPr>
        <w:t>Field of Study / Specialization:</w:t>
      </w:r>
      <w:r>
        <w:t xml:space="preserve"> </w:t>
      </w:r>
      <w:r w:rsidRPr="00614064">
        <w:rPr>
          <w:szCs w:val="22"/>
        </w:rPr>
        <w:t>____________________________________________________</w:t>
      </w:r>
    </w:p>
    <w:p w14:paraId="5C511B68" w14:textId="77777777" w:rsidR="003B6197" w:rsidRPr="00614064" w:rsidRDefault="003B6197" w:rsidP="003B6197">
      <w:pPr>
        <w:spacing w:line="276" w:lineRule="auto"/>
        <w:jc w:val="left"/>
        <w:rPr>
          <w:szCs w:val="22"/>
        </w:rPr>
      </w:pPr>
      <w:r w:rsidRPr="00614064">
        <w:rPr>
          <w:szCs w:val="22"/>
        </w:rPr>
        <w:t>Institution / University: _________________________________________________________</w:t>
      </w:r>
      <w:r>
        <w:t>_</w:t>
      </w:r>
    </w:p>
    <w:p w14:paraId="2E9559BF" w14:textId="77777777" w:rsidR="003B6197" w:rsidRPr="00614064" w:rsidRDefault="003B6197" w:rsidP="003B6197">
      <w:pPr>
        <w:spacing w:line="276" w:lineRule="auto"/>
        <w:jc w:val="left"/>
        <w:rPr>
          <w:szCs w:val="22"/>
        </w:rPr>
      </w:pPr>
      <w:r w:rsidRPr="00614064">
        <w:t>Country of Study: ________________________________________________________</w:t>
      </w:r>
    </w:p>
    <w:p w14:paraId="32A0BC9E" w14:textId="77777777" w:rsidR="003B6197" w:rsidRPr="00614064" w:rsidRDefault="003B6197" w:rsidP="003B6197">
      <w:pPr>
        <w:spacing w:line="276" w:lineRule="auto"/>
        <w:jc w:val="left"/>
        <w:rPr>
          <w:szCs w:val="22"/>
        </w:rPr>
      </w:pPr>
      <w:r w:rsidRPr="00614064">
        <w:rPr>
          <w:szCs w:val="22"/>
        </w:rPr>
        <w:t>Duration: ________________________________________________________</w:t>
      </w:r>
    </w:p>
    <w:p w14:paraId="5B70D722" w14:textId="77777777" w:rsidR="003B6197" w:rsidRPr="00614064" w:rsidRDefault="003B6197" w:rsidP="003B6197">
      <w:pPr>
        <w:spacing w:line="276" w:lineRule="auto"/>
        <w:jc w:val="left"/>
        <w:rPr>
          <w:szCs w:val="22"/>
        </w:rPr>
      </w:pPr>
      <w:r w:rsidRPr="00614064">
        <w:rPr>
          <w:szCs w:val="22"/>
        </w:rPr>
        <w:t>Expected Start Date: ________________________________________________</w:t>
      </w:r>
    </w:p>
    <w:p w14:paraId="12FA161C" w14:textId="77777777" w:rsidR="003B6197" w:rsidRPr="00614064" w:rsidRDefault="003B6197" w:rsidP="003B6197">
      <w:pPr>
        <w:spacing w:line="276" w:lineRule="auto"/>
        <w:jc w:val="left"/>
        <w:rPr>
          <w:szCs w:val="22"/>
        </w:rPr>
      </w:pPr>
      <w:r w:rsidRPr="00614064">
        <w:rPr>
          <w:szCs w:val="22"/>
        </w:rPr>
        <w:t>Expected Completion Date: ________________________________________</w:t>
      </w:r>
      <w:r>
        <w:t>__</w:t>
      </w:r>
    </w:p>
    <w:p w14:paraId="4E107469" w14:textId="373FD341" w:rsidR="003B6197" w:rsidRPr="006F6647" w:rsidRDefault="003B6197" w:rsidP="008408EB">
      <w:pPr>
        <w:spacing w:line="276" w:lineRule="auto"/>
        <w:ind w:left="0" w:firstLine="0"/>
        <w:jc w:val="left"/>
        <w:rPr>
          <w:b/>
          <w:bCs/>
        </w:rPr>
      </w:pPr>
      <w:r>
        <w:br/>
      </w:r>
      <w:r w:rsidR="24438638" w:rsidRPr="7147B416">
        <w:rPr>
          <w:b/>
          <w:bCs/>
        </w:rPr>
        <w:t>C</w:t>
      </w:r>
      <w:r w:rsidRPr="006F6647">
        <w:rPr>
          <w:b/>
          <w:bCs/>
        </w:rPr>
        <w:t>. Academic Background</w:t>
      </w:r>
    </w:p>
    <w:p w14:paraId="684EC346" w14:textId="2E67AB85" w:rsidR="003B6197" w:rsidRPr="003E0822" w:rsidRDefault="003B6197" w:rsidP="00E16A61">
      <w:pPr>
        <w:pStyle w:val="ListParagraph"/>
        <w:numPr>
          <w:ilvl w:val="0"/>
          <w:numId w:val="30"/>
        </w:numPr>
        <w:spacing w:after="200" w:line="276" w:lineRule="auto"/>
        <w:jc w:val="left"/>
        <w:rPr>
          <w:szCs w:val="22"/>
        </w:rPr>
      </w:pPr>
      <w:r w:rsidRPr="003E0822">
        <w:rPr>
          <w:szCs w:val="22"/>
        </w:rPr>
        <w:t>Highest Qualification</w:t>
      </w:r>
      <w:r w:rsidR="00511116">
        <w:rPr>
          <w:szCs w:val="22"/>
        </w:rPr>
        <w:t xml:space="preserve"> (1)</w:t>
      </w:r>
      <w:r w:rsidRPr="003E0822">
        <w:rPr>
          <w:szCs w:val="22"/>
        </w:rPr>
        <w:t>:</w:t>
      </w:r>
      <w:r w:rsidR="00C3554F">
        <w:rPr>
          <w:szCs w:val="22"/>
        </w:rPr>
        <w:t xml:space="preserve"> </w:t>
      </w:r>
      <w:r w:rsidRPr="003E0822">
        <w:rPr>
          <w:szCs w:val="22"/>
        </w:rPr>
        <w:t>__________________________________________</w:t>
      </w:r>
      <w:r>
        <w:rPr>
          <w:szCs w:val="22"/>
        </w:rPr>
        <w:t>_______________</w:t>
      </w:r>
    </w:p>
    <w:p w14:paraId="30A63A2F" w14:textId="77777777" w:rsidR="003B6197" w:rsidRDefault="003B6197" w:rsidP="003B6197">
      <w:pPr>
        <w:spacing w:line="276" w:lineRule="auto"/>
      </w:pPr>
      <w:r w:rsidRPr="00614064">
        <w:rPr>
          <w:szCs w:val="22"/>
        </w:rPr>
        <w:t>Awarding Institution</w:t>
      </w:r>
      <w:r>
        <w:t>: _________________________________________________________</w:t>
      </w:r>
    </w:p>
    <w:p w14:paraId="7412EA2C" w14:textId="77777777" w:rsidR="003B6197" w:rsidRDefault="003B6197" w:rsidP="003B6197">
      <w:pPr>
        <w:spacing w:line="276" w:lineRule="auto"/>
      </w:pPr>
      <w:r w:rsidRPr="00614064">
        <w:rPr>
          <w:szCs w:val="22"/>
        </w:rPr>
        <w:t>Year</w:t>
      </w:r>
      <w:r>
        <w:t xml:space="preserve"> of Graduation</w:t>
      </w:r>
      <w:r w:rsidRPr="00614064">
        <w:rPr>
          <w:szCs w:val="22"/>
        </w:rPr>
        <w:t>: __________________________________</w:t>
      </w:r>
      <w:r>
        <w:t>__________________________</w:t>
      </w:r>
    </w:p>
    <w:p w14:paraId="14AE96AB" w14:textId="77777777" w:rsidR="003B6197" w:rsidRDefault="003B6197" w:rsidP="003B6197">
      <w:pPr>
        <w:spacing w:line="276" w:lineRule="auto"/>
      </w:pPr>
    </w:p>
    <w:p w14:paraId="08D6DB31" w14:textId="715A8F1C" w:rsidR="003B6197" w:rsidRPr="00CF412F" w:rsidRDefault="003B6197" w:rsidP="00E16A61">
      <w:pPr>
        <w:pStyle w:val="ListParagraph"/>
        <w:numPr>
          <w:ilvl w:val="0"/>
          <w:numId w:val="30"/>
        </w:numPr>
        <w:spacing w:after="200" w:line="276" w:lineRule="auto"/>
        <w:jc w:val="left"/>
      </w:pPr>
      <w:r w:rsidRPr="00CF412F">
        <w:t>Qualification</w:t>
      </w:r>
      <w:r w:rsidR="00511116">
        <w:t xml:space="preserve"> (2)</w:t>
      </w:r>
      <w:r w:rsidRPr="00CF412F">
        <w:t>: __________________________________________</w:t>
      </w:r>
      <w:r>
        <w:t>________________</w:t>
      </w:r>
    </w:p>
    <w:p w14:paraId="35A39BB3" w14:textId="77777777" w:rsidR="003B6197" w:rsidRDefault="003B6197" w:rsidP="003B6197">
      <w:pPr>
        <w:spacing w:line="276" w:lineRule="auto"/>
      </w:pPr>
      <w:r w:rsidRPr="00614064">
        <w:rPr>
          <w:szCs w:val="22"/>
        </w:rPr>
        <w:t>Awarding Institution</w:t>
      </w:r>
      <w:r>
        <w:t>: _______________________________________________________</w:t>
      </w:r>
    </w:p>
    <w:p w14:paraId="60990502" w14:textId="77777777" w:rsidR="003B6197" w:rsidRPr="00614064" w:rsidRDefault="003B6197" w:rsidP="003B6197">
      <w:pPr>
        <w:spacing w:line="276" w:lineRule="auto"/>
        <w:jc w:val="left"/>
        <w:rPr>
          <w:szCs w:val="22"/>
        </w:rPr>
      </w:pPr>
      <w:r w:rsidRPr="00614064">
        <w:rPr>
          <w:szCs w:val="22"/>
        </w:rPr>
        <w:t>Year</w:t>
      </w:r>
      <w:r>
        <w:t xml:space="preserve"> of Graduation</w:t>
      </w:r>
      <w:r w:rsidRPr="00614064">
        <w:rPr>
          <w:szCs w:val="22"/>
        </w:rPr>
        <w:t>: __________________________________</w:t>
      </w:r>
      <w:r>
        <w:t>________________________</w:t>
      </w:r>
    </w:p>
    <w:p w14:paraId="6961F58A" w14:textId="77777777" w:rsidR="003B6197" w:rsidRDefault="003B6197" w:rsidP="003B6197">
      <w:pPr>
        <w:spacing w:line="276" w:lineRule="auto"/>
      </w:pPr>
      <w:r w:rsidRPr="00614064">
        <w:rPr>
          <w:szCs w:val="22"/>
        </w:rPr>
        <w:t>Relevant Professional Training / Certifications:</w:t>
      </w:r>
    </w:p>
    <w:p w14:paraId="6E15AAD6" w14:textId="77777777" w:rsidR="003B6197" w:rsidRDefault="003B6197" w:rsidP="00E16A61">
      <w:pPr>
        <w:pStyle w:val="ListParagraph"/>
        <w:numPr>
          <w:ilvl w:val="0"/>
          <w:numId w:val="29"/>
        </w:numPr>
        <w:spacing w:after="200" w:line="276" w:lineRule="auto"/>
        <w:jc w:val="left"/>
      </w:pPr>
      <w:r>
        <w:t>___________________________________________________________</w:t>
      </w:r>
    </w:p>
    <w:p w14:paraId="5047CFAC" w14:textId="77777777" w:rsidR="003B6197" w:rsidRDefault="003B6197" w:rsidP="00E16A61">
      <w:pPr>
        <w:pStyle w:val="ListParagraph"/>
        <w:numPr>
          <w:ilvl w:val="0"/>
          <w:numId w:val="29"/>
        </w:numPr>
        <w:spacing w:after="200" w:line="276" w:lineRule="auto"/>
        <w:jc w:val="left"/>
      </w:pPr>
      <w:r>
        <w:t>___________________________________________________________</w:t>
      </w:r>
    </w:p>
    <w:p w14:paraId="6DF6E41B" w14:textId="77777777" w:rsidR="003B6197" w:rsidRDefault="003B6197" w:rsidP="00E16A61">
      <w:pPr>
        <w:pStyle w:val="ListParagraph"/>
        <w:numPr>
          <w:ilvl w:val="0"/>
          <w:numId w:val="29"/>
        </w:numPr>
        <w:spacing w:after="200" w:line="276" w:lineRule="auto"/>
        <w:jc w:val="left"/>
      </w:pPr>
      <w:r>
        <w:t>___________________________________________________________</w:t>
      </w:r>
    </w:p>
    <w:p w14:paraId="3399CBDB" w14:textId="77777777" w:rsidR="003B6197" w:rsidRPr="00FE5539" w:rsidRDefault="003B6197" w:rsidP="00E16A61">
      <w:pPr>
        <w:pStyle w:val="ListParagraph"/>
        <w:numPr>
          <w:ilvl w:val="0"/>
          <w:numId w:val="29"/>
        </w:numPr>
        <w:spacing w:after="200" w:line="276" w:lineRule="auto"/>
        <w:jc w:val="left"/>
      </w:pPr>
      <w:r w:rsidRPr="00FE5539">
        <w:lastRenderedPageBreak/>
        <w:t>___________________________________________________________</w:t>
      </w:r>
      <w:r w:rsidRPr="00FE5539">
        <w:br/>
      </w:r>
    </w:p>
    <w:p w14:paraId="2E2E67B4" w14:textId="4CD2E282" w:rsidR="003B6197" w:rsidRPr="006F6647" w:rsidRDefault="2CEA2E1E" w:rsidP="003B6197">
      <w:pPr>
        <w:spacing w:line="276" w:lineRule="auto"/>
        <w:jc w:val="left"/>
        <w:rPr>
          <w:b/>
          <w:bCs/>
        </w:rPr>
      </w:pPr>
      <w:r w:rsidRPr="7147B416">
        <w:rPr>
          <w:b/>
          <w:bCs/>
        </w:rPr>
        <w:t>D</w:t>
      </w:r>
      <w:r w:rsidR="003B6197" w:rsidRPr="006F6647">
        <w:rPr>
          <w:b/>
          <w:bCs/>
        </w:rPr>
        <w:t>. Admission and Funding Status</w:t>
      </w:r>
    </w:p>
    <w:p w14:paraId="454D2162" w14:textId="218C7CD1" w:rsidR="003B6197" w:rsidRPr="00614064" w:rsidRDefault="003B6197" w:rsidP="003B6197">
      <w:pPr>
        <w:spacing w:line="276" w:lineRule="auto"/>
        <w:jc w:val="left"/>
        <w:rPr>
          <w:szCs w:val="22"/>
        </w:rPr>
      </w:pPr>
      <w:r w:rsidRPr="00614064">
        <w:rPr>
          <w:szCs w:val="22"/>
        </w:rPr>
        <w:t xml:space="preserve">Admission Status: </w:t>
      </w:r>
      <w:r w:rsidRPr="00614064">
        <w:rPr>
          <w:rFonts w:ascii="Segoe UI Symbol" w:hAnsi="Segoe UI Symbol" w:cs="Segoe UI Symbol"/>
          <w:szCs w:val="22"/>
        </w:rPr>
        <w:t>☐</w:t>
      </w:r>
      <w:r w:rsidRPr="00614064">
        <w:rPr>
          <w:szCs w:val="22"/>
        </w:rPr>
        <w:t xml:space="preserve"> </w:t>
      </w:r>
      <w:r w:rsidR="007B72DE">
        <w:rPr>
          <w:szCs w:val="22"/>
        </w:rPr>
        <w:t>Unconditional Offer</w:t>
      </w:r>
      <w:r w:rsidRPr="00614064">
        <w:rPr>
          <w:szCs w:val="22"/>
        </w:rPr>
        <w:t xml:space="preserve"> </w:t>
      </w:r>
      <w:r>
        <w:t xml:space="preserve">  </w:t>
      </w:r>
      <w:r w:rsidRPr="00614064">
        <w:rPr>
          <w:rFonts w:ascii="Segoe UI Symbol" w:hAnsi="Segoe UI Symbol" w:cs="Segoe UI Symbol"/>
          <w:szCs w:val="22"/>
        </w:rPr>
        <w:t>☐</w:t>
      </w:r>
      <w:r w:rsidRPr="00614064">
        <w:rPr>
          <w:szCs w:val="22"/>
        </w:rPr>
        <w:t xml:space="preserve"> </w:t>
      </w:r>
      <w:r w:rsidR="007B72DE">
        <w:rPr>
          <w:szCs w:val="22"/>
        </w:rPr>
        <w:t>Conditional Offer</w:t>
      </w:r>
      <w:r>
        <w:t xml:space="preserve">     </w:t>
      </w:r>
      <w:r w:rsidRPr="00614064">
        <w:rPr>
          <w:rFonts w:ascii="Segoe UI Symbol" w:hAnsi="Segoe UI Symbol" w:cs="Segoe UI Symbol"/>
          <w:szCs w:val="22"/>
        </w:rPr>
        <w:t>☐</w:t>
      </w:r>
      <w:r w:rsidRPr="00614064">
        <w:rPr>
          <w:szCs w:val="22"/>
        </w:rPr>
        <w:t xml:space="preserve"> </w:t>
      </w:r>
      <w:r w:rsidR="00D814A1">
        <w:rPr>
          <w:szCs w:val="22"/>
        </w:rPr>
        <w:t xml:space="preserve">Submitted </w:t>
      </w:r>
      <w:r w:rsidR="00D814A1">
        <w:rPr>
          <w:rFonts w:ascii="Segoe UI Symbol" w:hAnsi="Segoe UI Symbol" w:cs="Segoe UI Symbol"/>
          <w:szCs w:val="22"/>
        </w:rPr>
        <w:t>☐</w:t>
      </w:r>
      <w:r w:rsidR="007B72DE">
        <w:rPr>
          <w:szCs w:val="22"/>
        </w:rPr>
        <w:t xml:space="preserve"> Not yet submitted </w:t>
      </w:r>
    </w:p>
    <w:p w14:paraId="3B0680E6" w14:textId="77777777" w:rsidR="003B6197" w:rsidRPr="00614064" w:rsidRDefault="003B6197" w:rsidP="003B6197">
      <w:pPr>
        <w:spacing w:line="276" w:lineRule="auto"/>
        <w:jc w:val="left"/>
        <w:rPr>
          <w:szCs w:val="22"/>
        </w:rPr>
      </w:pPr>
      <w:r w:rsidRPr="00614064">
        <w:rPr>
          <w:szCs w:val="22"/>
        </w:rPr>
        <w:t xml:space="preserve">Currently benefiting from another scholarship? </w:t>
      </w:r>
      <w:r>
        <w:t xml:space="preserve">     </w:t>
      </w:r>
      <w:r w:rsidRPr="00614064">
        <w:rPr>
          <w:rFonts w:ascii="Segoe UI Symbol" w:hAnsi="Segoe UI Symbol" w:cs="Segoe UI Symbol"/>
          <w:szCs w:val="22"/>
        </w:rPr>
        <w:t>☐</w:t>
      </w:r>
      <w:r w:rsidRPr="00614064">
        <w:rPr>
          <w:szCs w:val="22"/>
        </w:rPr>
        <w:t xml:space="preserve"> Yes </w:t>
      </w:r>
      <w:r>
        <w:t xml:space="preserve">                    </w:t>
      </w:r>
      <w:r w:rsidRPr="00614064">
        <w:rPr>
          <w:rFonts w:ascii="Segoe UI Symbol" w:hAnsi="Segoe UI Symbol" w:cs="Segoe UI Symbol"/>
          <w:szCs w:val="22"/>
        </w:rPr>
        <w:t>☐</w:t>
      </w:r>
      <w:r w:rsidRPr="00614064">
        <w:rPr>
          <w:szCs w:val="22"/>
        </w:rPr>
        <w:t xml:space="preserve"> No</w:t>
      </w:r>
    </w:p>
    <w:p w14:paraId="038BB84C" w14:textId="77777777" w:rsidR="003B6197" w:rsidRPr="00614064" w:rsidRDefault="003B6197" w:rsidP="003B6197">
      <w:pPr>
        <w:spacing w:line="276" w:lineRule="auto"/>
        <w:jc w:val="left"/>
        <w:rPr>
          <w:szCs w:val="22"/>
        </w:rPr>
      </w:pPr>
      <w:r w:rsidRPr="00614064">
        <w:rPr>
          <w:szCs w:val="22"/>
        </w:rPr>
        <w:t>If yes, details: _______________________________________________</w:t>
      </w:r>
      <w:r>
        <w:t>___________________</w:t>
      </w:r>
    </w:p>
    <w:p w14:paraId="2229ECB1" w14:textId="73B4904C" w:rsidR="003B6197" w:rsidRPr="003209B7" w:rsidRDefault="003B6197" w:rsidP="003B6197">
      <w:pPr>
        <w:spacing w:line="276" w:lineRule="auto"/>
        <w:jc w:val="left"/>
        <w:rPr>
          <w:b/>
          <w:bCs/>
        </w:rPr>
      </w:pPr>
      <w:r>
        <w:br/>
      </w:r>
      <w:r w:rsidR="4491774B" w:rsidRPr="7147B416">
        <w:rPr>
          <w:b/>
          <w:bCs/>
        </w:rPr>
        <w:t>E</w:t>
      </w:r>
      <w:r w:rsidRPr="003209B7">
        <w:rPr>
          <w:b/>
          <w:bCs/>
        </w:rPr>
        <w:t>. Commitment and Bonding</w:t>
      </w:r>
    </w:p>
    <w:p w14:paraId="3D69F4CE" w14:textId="77777777" w:rsidR="003B6197" w:rsidRPr="00614064" w:rsidRDefault="003B6197" w:rsidP="003B6197">
      <w:pPr>
        <w:spacing w:line="276" w:lineRule="auto"/>
        <w:jc w:val="left"/>
        <w:rPr>
          <w:szCs w:val="22"/>
        </w:rPr>
      </w:pPr>
      <w:r>
        <w:t xml:space="preserve">Do you commit to return and serve the ministry during the bonding period?   </w:t>
      </w:r>
      <w:r w:rsidRPr="7147B416">
        <w:rPr>
          <w:rFonts w:ascii="Segoe UI Symbol" w:hAnsi="Segoe UI Symbol" w:cs="Segoe UI Symbol"/>
        </w:rPr>
        <w:t>☐</w:t>
      </w:r>
      <w:r>
        <w:t xml:space="preserve"> Yes             </w:t>
      </w:r>
      <w:r w:rsidRPr="7147B416">
        <w:rPr>
          <w:rFonts w:ascii="Segoe UI Symbol" w:hAnsi="Segoe UI Symbol" w:cs="Segoe UI Symbol"/>
        </w:rPr>
        <w:t>☐</w:t>
      </w:r>
      <w:r>
        <w:t xml:space="preserve"> No</w:t>
      </w:r>
    </w:p>
    <w:p w14:paraId="0D676DDB" w14:textId="3BB2D0BF" w:rsidR="003B6197" w:rsidRPr="003209B7" w:rsidRDefault="003B6197" w:rsidP="003B6197">
      <w:pPr>
        <w:spacing w:line="276" w:lineRule="auto"/>
        <w:jc w:val="left"/>
        <w:rPr>
          <w:b/>
          <w:bCs/>
        </w:rPr>
      </w:pPr>
      <w:r>
        <w:br/>
      </w:r>
      <w:r w:rsidR="4BACB181" w:rsidRPr="7147B416">
        <w:rPr>
          <w:b/>
          <w:bCs/>
        </w:rPr>
        <w:t>F</w:t>
      </w:r>
      <w:r w:rsidRPr="003209B7">
        <w:rPr>
          <w:b/>
          <w:bCs/>
        </w:rPr>
        <w:t>. Applicant Declaration</w:t>
      </w:r>
    </w:p>
    <w:p w14:paraId="53EE1771" w14:textId="77777777" w:rsidR="003B6197" w:rsidRDefault="003B6197" w:rsidP="003B6197">
      <w:pPr>
        <w:spacing w:line="276" w:lineRule="auto"/>
        <w:jc w:val="left"/>
      </w:pPr>
      <w:r w:rsidRPr="00614064">
        <w:rPr>
          <w:szCs w:val="22"/>
        </w:rPr>
        <w:t>I certify that the information provided is accurate and complete.</w:t>
      </w:r>
      <w:r w:rsidRPr="00614064">
        <w:rPr>
          <w:szCs w:val="22"/>
        </w:rPr>
        <w:br/>
      </w:r>
      <w:r w:rsidRPr="00614064">
        <w:rPr>
          <w:szCs w:val="22"/>
        </w:rPr>
        <w:br/>
      </w:r>
      <w:r w:rsidRPr="00B06B74">
        <w:rPr>
          <w:szCs w:val="22"/>
        </w:rPr>
        <w:t>Full Name:</w:t>
      </w:r>
      <w:r w:rsidRPr="00614064">
        <w:rPr>
          <w:szCs w:val="22"/>
        </w:rPr>
        <w:t xml:space="preserve"> ________________________</w:t>
      </w:r>
      <w:r>
        <w:t>____________________________________________</w:t>
      </w:r>
      <w:r w:rsidRPr="00614064">
        <w:rPr>
          <w:szCs w:val="22"/>
        </w:rPr>
        <w:t xml:space="preserve">  </w:t>
      </w:r>
    </w:p>
    <w:p w14:paraId="70061C52" w14:textId="77777777" w:rsidR="003B6197" w:rsidRPr="00614064" w:rsidRDefault="003B6197" w:rsidP="003B6197">
      <w:pPr>
        <w:spacing w:line="276" w:lineRule="auto"/>
        <w:jc w:val="left"/>
        <w:rPr>
          <w:szCs w:val="22"/>
        </w:rPr>
      </w:pPr>
      <w:r w:rsidRPr="00614064">
        <w:rPr>
          <w:szCs w:val="22"/>
        </w:rPr>
        <w:t>Signature: ________________________</w:t>
      </w:r>
      <w:r>
        <w:t xml:space="preserve">______________________          </w:t>
      </w:r>
      <w:r w:rsidRPr="00614064">
        <w:rPr>
          <w:szCs w:val="22"/>
        </w:rPr>
        <w:t>Date: __________</w:t>
      </w:r>
      <w:r>
        <w:t>___</w:t>
      </w:r>
    </w:p>
    <w:p w14:paraId="515289BC" w14:textId="23F6DEC1" w:rsidR="003B6197" w:rsidRPr="00614064" w:rsidRDefault="003B6197" w:rsidP="00327C2D">
      <w:pPr>
        <w:spacing w:line="276" w:lineRule="auto"/>
        <w:ind w:left="0" w:firstLine="0"/>
        <w:jc w:val="left"/>
        <w:rPr>
          <w:szCs w:val="22"/>
        </w:rPr>
      </w:pPr>
    </w:p>
    <w:p w14:paraId="667AD147" w14:textId="24C3A84B" w:rsidR="003B6197" w:rsidRPr="003209B7" w:rsidRDefault="003B6197" w:rsidP="003B6197">
      <w:pPr>
        <w:spacing w:line="276" w:lineRule="auto"/>
        <w:jc w:val="left"/>
        <w:rPr>
          <w:b/>
          <w:bCs/>
        </w:rPr>
      </w:pPr>
      <w:r>
        <w:br/>
      </w:r>
      <w:r w:rsidR="1058E76A" w:rsidRPr="7147B416">
        <w:rPr>
          <w:b/>
          <w:bCs/>
        </w:rPr>
        <w:t>H</w:t>
      </w:r>
      <w:r w:rsidRPr="003209B7">
        <w:rPr>
          <w:b/>
          <w:bCs/>
        </w:rPr>
        <w:t>. Required Attachments</w:t>
      </w:r>
    </w:p>
    <w:p w14:paraId="10BB84C9" w14:textId="77777777" w:rsidR="003B6197" w:rsidRPr="00614064" w:rsidRDefault="003B6197" w:rsidP="003B6197">
      <w:pPr>
        <w:spacing w:line="276" w:lineRule="auto"/>
        <w:jc w:val="left"/>
        <w:rPr>
          <w:szCs w:val="22"/>
        </w:rPr>
      </w:pPr>
      <w:r w:rsidRPr="00614064">
        <w:rPr>
          <w:rFonts w:ascii="Segoe UI Symbol" w:hAnsi="Segoe UI Symbol" w:cs="Segoe UI Symbol"/>
          <w:szCs w:val="22"/>
        </w:rPr>
        <w:t>☐</w:t>
      </w:r>
      <w:r w:rsidRPr="00614064">
        <w:rPr>
          <w:szCs w:val="22"/>
        </w:rPr>
        <w:t xml:space="preserve"> CV  </w:t>
      </w:r>
    </w:p>
    <w:p w14:paraId="04E1CD65" w14:textId="77777777" w:rsidR="003B6197" w:rsidRPr="00614064" w:rsidRDefault="003B6197" w:rsidP="003B6197">
      <w:pPr>
        <w:spacing w:line="276" w:lineRule="auto"/>
        <w:jc w:val="left"/>
        <w:rPr>
          <w:szCs w:val="22"/>
        </w:rPr>
      </w:pPr>
      <w:r w:rsidRPr="00614064">
        <w:rPr>
          <w:rFonts w:ascii="Segoe UI Symbol" w:hAnsi="Segoe UI Symbol" w:cs="Segoe UI Symbol"/>
          <w:szCs w:val="22"/>
        </w:rPr>
        <w:t>☐</w:t>
      </w:r>
      <w:r w:rsidRPr="00614064">
        <w:rPr>
          <w:szCs w:val="22"/>
        </w:rPr>
        <w:t xml:space="preserve"> Statement of Purpose  </w:t>
      </w:r>
    </w:p>
    <w:p w14:paraId="65913BE9" w14:textId="77777777" w:rsidR="003B6197" w:rsidRPr="00614064" w:rsidRDefault="003B6197" w:rsidP="003B6197">
      <w:pPr>
        <w:spacing w:line="276" w:lineRule="auto"/>
        <w:jc w:val="left"/>
        <w:rPr>
          <w:szCs w:val="22"/>
        </w:rPr>
      </w:pPr>
      <w:r w:rsidRPr="00614064">
        <w:rPr>
          <w:rFonts w:ascii="Segoe UI Symbol" w:hAnsi="Segoe UI Symbol" w:cs="Segoe UI Symbol"/>
          <w:szCs w:val="22"/>
        </w:rPr>
        <w:t>☐</w:t>
      </w:r>
      <w:r w:rsidRPr="00614064">
        <w:rPr>
          <w:szCs w:val="22"/>
        </w:rPr>
        <w:t xml:space="preserve"> </w:t>
      </w:r>
      <w:r>
        <w:t xml:space="preserve">Copy of Academic </w:t>
      </w:r>
      <w:r w:rsidRPr="00614064">
        <w:rPr>
          <w:szCs w:val="22"/>
        </w:rPr>
        <w:t>Certificates</w:t>
      </w:r>
      <w:r>
        <w:t xml:space="preserve"> and </w:t>
      </w:r>
      <w:r w:rsidRPr="00614064">
        <w:rPr>
          <w:szCs w:val="22"/>
        </w:rPr>
        <w:t xml:space="preserve">Transcripts  </w:t>
      </w:r>
    </w:p>
    <w:p w14:paraId="0FB43788" w14:textId="4621BAC5" w:rsidR="003B6197" w:rsidRDefault="003B6197" w:rsidP="003B6197">
      <w:pPr>
        <w:spacing w:line="276" w:lineRule="auto"/>
      </w:pPr>
      <w:r w:rsidRPr="00614064">
        <w:rPr>
          <w:rFonts w:ascii="Segoe UI Symbol" w:hAnsi="Segoe UI Symbol" w:cs="Segoe UI Symbol"/>
          <w:szCs w:val="22"/>
        </w:rPr>
        <w:t>☐</w:t>
      </w:r>
      <w:r w:rsidRPr="00614064">
        <w:rPr>
          <w:szCs w:val="22"/>
        </w:rPr>
        <w:t xml:space="preserve"> Admission Letter </w:t>
      </w:r>
      <w:r w:rsidR="00C73199">
        <w:rPr>
          <w:szCs w:val="22"/>
        </w:rPr>
        <w:t xml:space="preserve">from hosting institution/university </w:t>
      </w:r>
    </w:p>
    <w:p w14:paraId="0FC326BD" w14:textId="77777777" w:rsidR="003B6197" w:rsidRPr="0060083A" w:rsidRDefault="003B6197" w:rsidP="003B6197">
      <w:pPr>
        <w:spacing w:after="160" w:line="276" w:lineRule="auto"/>
        <w:jc w:val="left"/>
        <w:rPr>
          <w:szCs w:val="22"/>
        </w:rPr>
      </w:pPr>
      <w:r w:rsidRPr="00614064">
        <w:rPr>
          <w:rFonts w:ascii="Segoe UI Symbol" w:hAnsi="Segoe UI Symbol" w:cs="Segoe UI Symbol"/>
          <w:szCs w:val="22"/>
        </w:rPr>
        <w:t>☐</w:t>
      </w:r>
      <w:r w:rsidRPr="00614064">
        <w:rPr>
          <w:szCs w:val="22"/>
        </w:rPr>
        <w:t xml:space="preserve"> </w:t>
      </w:r>
      <w:r>
        <w:rPr>
          <w:szCs w:val="22"/>
        </w:rPr>
        <w:t>Endorsement letter from s</w:t>
      </w:r>
      <w:r w:rsidRPr="00057A75">
        <w:rPr>
          <w:szCs w:val="22"/>
        </w:rPr>
        <w:t>upervisor and</w:t>
      </w:r>
      <w:r>
        <w:rPr>
          <w:szCs w:val="22"/>
        </w:rPr>
        <w:t>/or</w:t>
      </w:r>
      <w:r w:rsidRPr="00057A75">
        <w:rPr>
          <w:szCs w:val="22"/>
        </w:rPr>
        <w:t xml:space="preserve"> departmental</w:t>
      </w:r>
      <w:r>
        <w:rPr>
          <w:szCs w:val="22"/>
        </w:rPr>
        <w:t xml:space="preserve"> head </w:t>
      </w:r>
      <w:r w:rsidRPr="00057A75">
        <w:rPr>
          <w:szCs w:val="22"/>
        </w:rPr>
        <w:t xml:space="preserve"> </w:t>
      </w:r>
    </w:p>
    <w:p w14:paraId="4CB1DB54" w14:textId="77777777" w:rsidR="003B6197" w:rsidRPr="00583324" w:rsidRDefault="003B6197" w:rsidP="003B6197">
      <w:pPr>
        <w:spacing w:line="276" w:lineRule="auto"/>
        <w:rPr>
          <w:szCs w:val="22"/>
        </w:rPr>
      </w:pPr>
      <w:r w:rsidRPr="00583324">
        <w:rPr>
          <w:rFonts w:ascii="Segoe UI Symbol" w:hAnsi="Segoe UI Symbol" w:cs="Segoe UI Symbol"/>
          <w:szCs w:val="22"/>
        </w:rPr>
        <w:t>☐</w:t>
      </w:r>
      <w:r w:rsidRPr="00583324">
        <w:rPr>
          <w:szCs w:val="22"/>
        </w:rPr>
        <w:t xml:space="preserve"> Somaliland National ID </w:t>
      </w:r>
    </w:p>
    <w:p w14:paraId="5E3807F8" w14:textId="77777777" w:rsidR="003B6197" w:rsidRPr="00057A75" w:rsidRDefault="003B6197" w:rsidP="003B6197">
      <w:pPr>
        <w:spacing w:after="160" w:line="276" w:lineRule="auto"/>
        <w:jc w:val="left"/>
        <w:rPr>
          <w:szCs w:val="22"/>
        </w:rPr>
      </w:pPr>
      <w:r w:rsidRPr="00614064">
        <w:rPr>
          <w:rFonts w:ascii="Segoe UI Symbol" w:hAnsi="Segoe UI Symbol" w:cs="Segoe UI Symbol"/>
          <w:szCs w:val="22"/>
        </w:rPr>
        <w:t>☐</w:t>
      </w:r>
      <w:r w:rsidRPr="00614064">
        <w:rPr>
          <w:szCs w:val="22"/>
        </w:rPr>
        <w:t xml:space="preserve"> </w:t>
      </w:r>
      <w:r>
        <w:rPr>
          <w:szCs w:val="22"/>
        </w:rPr>
        <w:t>Government Staff ID (provided by Civil Service Commission-CSC)</w:t>
      </w:r>
    </w:p>
    <w:p w14:paraId="664A87B9" w14:textId="77777777" w:rsidR="004B7845" w:rsidRDefault="004B7845">
      <w:pPr>
        <w:spacing w:after="151"/>
        <w:ind w:left="5"/>
        <w:rPr>
          <w:b/>
          <w:bCs/>
        </w:rPr>
      </w:pPr>
    </w:p>
    <w:p w14:paraId="48326A90" w14:textId="77777777" w:rsidR="00E72EB7" w:rsidRDefault="00E72EB7" w:rsidP="52D0E90F">
      <w:pPr>
        <w:spacing w:after="151"/>
        <w:ind w:left="5"/>
        <w:rPr>
          <w:rFonts w:asciiTheme="majorHAnsi" w:eastAsiaTheme="majorEastAsia" w:hAnsiTheme="majorHAnsi" w:cstheme="majorBidi"/>
          <w:color w:val="0F4761" w:themeColor="accent1" w:themeShade="BF"/>
          <w:sz w:val="26"/>
          <w:szCs w:val="26"/>
        </w:rPr>
      </w:pPr>
    </w:p>
    <w:p w14:paraId="10837C8F" w14:textId="77777777" w:rsidR="00E72EB7" w:rsidRDefault="00E72EB7" w:rsidP="52D0E90F">
      <w:pPr>
        <w:spacing w:after="151"/>
        <w:ind w:left="5"/>
        <w:rPr>
          <w:rFonts w:asciiTheme="majorHAnsi" w:eastAsiaTheme="majorEastAsia" w:hAnsiTheme="majorHAnsi" w:cstheme="majorBidi"/>
          <w:color w:val="0F4761" w:themeColor="accent1" w:themeShade="BF"/>
          <w:sz w:val="26"/>
          <w:szCs w:val="26"/>
        </w:rPr>
      </w:pPr>
    </w:p>
    <w:p w14:paraId="1698D01B" w14:textId="77777777" w:rsidR="00E72EB7" w:rsidRDefault="00E72EB7" w:rsidP="52D0E90F">
      <w:pPr>
        <w:spacing w:after="151"/>
        <w:ind w:left="5"/>
        <w:rPr>
          <w:rFonts w:asciiTheme="majorHAnsi" w:eastAsiaTheme="majorEastAsia" w:hAnsiTheme="majorHAnsi" w:cstheme="majorBidi"/>
          <w:color w:val="0F4761" w:themeColor="accent1" w:themeShade="BF"/>
          <w:sz w:val="26"/>
          <w:szCs w:val="26"/>
        </w:rPr>
      </w:pPr>
    </w:p>
    <w:p w14:paraId="291508F6" w14:textId="731036A0" w:rsidR="52D0E90F" w:rsidRPr="00EC2B87" w:rsidRDefault="00EC2B87" w:rsidP="00EC2B87">
      <w:pPr>
        <w:spacing w:after="151"/>
        <w:ind w:left="5"/>
        <w:rPr>
          <w:rFonts w:asciiTheme="majorHAnsi" w:eastAsiaTheme="majorEastAsia" w:hAnsiTheme="majorHAnsi" w:cstheme="majorBidi"/>
          <w:color w:val="0F4761" w:themeColor="accent1" w:themeShade="BF"/>
          <w:sz w:val="26"/>
          <w:szCs w:val="26"/>
        </w:rPr>
      </w:pPr>
      <w:r>
        <w:rPr>
          <w:rFonts w:asciiTheme="majorHAnsi" w:eastAsiaTheme="majorEastAsia" w:hAnsiTheme="majorHAnsi" w:cstheme="majorBidi"/>
          <w:color w:val="0F4761" w:themeColor="accent1" w:themeShade="BF"/>
          <w:sz w:val="26"/>
          <w:szCs w:val="26"/>
        </w:rPr>
        <w:br w:type="page"/>
      </w:r>
      <w:r w:rsidR="00FF1237" w:rsidRPr="52D0E90F">
        <w:rPr>
          <w:rFonts w:asciiTheme="majorHAnsi" w:eastAsiaTheme="majorEastAsia" w:hAnsiTheme="majorHAnsi" w:cstheme="majorBidi"/>
          <w:color w:val="0F4761" w:themeColor="accent1" w:themeShade="BF"/>
          <w:sz w:val="26"/>
          <w:szCs w:val="26"/>
        </w:rPr>
        <w:lastRenderedPageBreak/>
        <w:t xml:space="preserve">Annex 2: </w:t>
      </w:r>
      <w:r w:rsidR="747B0DCF" w:rsidRPr="52D0E90F">
        <w:rPr>
          <w:rFonts w:asciiTheme="majorHAnsi" w:eastAsiaTheme="majorEastAsia" w:hAnsiTheme="majorHAnsi" w:cstheme="majorBidi"/>
          <w:color w:val="0F4761" w:themeColor="accent1" w:themeShade="BF"/>
          <w:sz w:val="26"/>
          <w:szCs w:val="26"/>
        </w:rPr>
        <w:t>Statement of Purpose</w:t>
      </w:r>
      <w:r w:rsidR="747B0DCF" w:rsidRPr="52D0E90F">
        <w:rPr>
          <w:b/>
          <w:bCs/>
        </w:rPr>
        <w:t xml:space="preserve"> </w:t>
      </w:r>
    </w:p>
    <w:p w14:paraId="0991D756" w14:textId="77777777" w:rsidR="005416EC" w:rsidRDefault="005416EC" w:rsidP="000B6310">
      <w:pPr>
        <w:spacing w:after="151"/>
        <w:ind w:left="5"/>
        <w:jc w:val="right"/>
        <w:rPr>
          <w:b/>
          <w:bCs/>
          <w:szCs w:val="22"/>
          <w:lang w:val="en-US"/>
        </w:rPr>
      </w:pPr>
    </w:p>
    <w:p w14:paraId="09D33D7D" w14:textId="46E2D1BF" w:rsidR="00873236" w:rsidRPr="00873236" w:rsidRDefault="00873236" w:rsidP="000B6310">
      <w:pPr>
        <w:spacing w:after="151"/>
        <w:ind w:left="5"/>
        <w:jc w:val="right"/>
        <w:rPr>
          <w:szCs w:val="22"/>
          <w:lang w:val="en-US"/>
        </w:rPr>
      </w:pPr>
      <w:r w:rsidRPr="00873236">
        <w:rPr>
          <w:b/>
          <w:bCs/>
          <w:szCs w:val="22"/>
          <w:lang w:val="en-US"/>
        </w:rPr>
        <w:t>[Full Name]</w:t>
      </w:r>
      <w:r w:rsidRPr="00873236">
        <w:rPr>
          <w:szCs w:val="22"/>
          <w:lang w:val="en-US"/>
        </w:rPr>
        <w:br/>
        <w:t>[Address]</w:t>
      </w:r>
      <w:r w:rsidRPr="00873236">
        <w:rPr>
          <w:szCs w:val="22"/>
          <w:lang w:val="en-US"/>
        </w:rPr>
        <w:br/>
        <w:t>[City, Country]</w:t>
      </w:r>
      <w:r w:rsidRPr="00873236">
        <w:rPr>
          <w:szCs w:val="22"/>
          <w:lang w:val="en-US"/>
        </w:rPr>
        <w:br/>
        <w:t>[Email Address]</w:t>
      </w:r>
      <w:r w:rsidRPr="00873236">
        <w:rPr>
          <w:szCs w:val="22"/>
          <w:lang w:val="en-US"/>
        </w:rPr>
        <w:br/>
        <w:t>[Phone Number]</w:t>
      </w:r>
      <w:r w:rsidRPr="00873236">
        <w:rPr>
          <w:szCs w:val="22"/>
          <w:lang w:val="en-US"/>
        </w:rPr>
        <w:br/>
        <w:t>[Date]</w:t>
      </w:r>
    </w:p>
    <w:p w14:paraId="07EAA90C" w14:textId="3D23FBFB" w:rsidR="00873236" w:rsidRPr="00873236" w:rsidRDefault="00873236" w:rsidP="00873236">
      <w:pPr>
        <w:spacing w:after="151"/>
        <w:ind w:left="5"/>
        <w:jc w:val="left"/>
        <w:rPr>
          <w:szCs w:val="22"/>
          <w:lang w:val="en-US"/>
        </w:rPr>
      </w:pPr>
      <w:r w:rsidRPr="00873236">
        <w:rPr>
          <w:b/>
          <w:bCs/>
          <w:szCs w:val="22"/>
          <w:lang w:val="en-US"/>
        </w:rPr>
        <w:t>To:</w:t>
      </w:r>
      <w:r w:rsidRPr="00873236">
        <w:rPr>
          <w:szCs w:val="22"/>
          <w:lang w:val="en-US"/>
        </w:rPr>
        <w:br/>
        <w:t>The Scholarship Selection Committee</w:t>
      </w:r>
      <w:r w:rsidRPr="00873236">
        <w:rPr>
          <w:szCs w:val="22"/>
          <w:lang w:val="en-US"/>
        </w:rPr>
        <w:br/>
        <w:t>[Name of Scholarship / Organization]</w:t>
      </w:r>
      <w:r w:rsidRPr="00873236">
        <w:rPr>
          <w:szCs w:val="22"/>
          <w:lang w:val="en-US"/>
        </w:rPr>
        <w:br/>
        <w:t xml:space="preserve">[Institution / </w:t>
      </w:r>
      <w:r w:rsidR="005416EC">
        <w:rPr>
          <w:szCs w:val="22"/>
          <w:lang w:val="en-US"/>
        </w:rPr>
        <w:t>Ministry</w:t>
      </w:r>
      <w:r w:rsidRPr="00873236">
        <w:rPr>
          <w:szCs w:val="22"/>
          <w:lang w:val="en-US"/>
        </w:rPr>
        <w:t xml:space="preserve"> Name]</w:t>
      </w:r>
      <w:r w:rsidRPr="00873236">
        <w:rPr>
          <w:szCs w:val="22"/>
          <w:lang w:val="en-US"/>
        </w:rPr>
        <w:br/>
        <w:t>[City, Country]</w:t>
      </w:r>
    </w:p>
    <w:p w14:paraId="5063F385" w14:textId="77777777" w:rsidR="00873236" w:rsidRPr="00873236" w:rsidRDefault="00873236" w:rsidP="00873236">
      <w:pPr>
        <w:spacing w:after="151"/>
        <w:ind w:left="5"/>
        <w:jc w:val="left"/>
        <w:rPr>
          <w:szCs w:val="22"/>
          <w:lang w:val="en-US"/>
        </w:rPr>
      </w:pPr>
      <w:r w:rsidRPr="00873236">
        <w:rPr>
          <w:b/>
          <w:bCs/>
          <w:szCs w:val="22"/>
          <w:lang w:val="en-US"/>
        </w:rPr>
        <w:t>Subject:</w:t>
      </w:r>
      <w:r w:rsidRPr="00873236">
        <w:rPr>
          <w:szCs w:val="22"/>
          <w:lang w:val="en-US"/>
        </w:rPr>
        <w:t xml:space="preserve"> </w:t>
      </w:r>
      <w:r w:rsidRPr="00873236">
        <w:rPr>
          <w:b/>
          <w:bCs/>
          <w:szCs w:val="22"/>
          <w:lang w:val="en-US"/>
        </w:rPr>
        <w:t>Statement of Purpose for Application to [Name of Scholarship / Program]</w:t>
      </w:r>
    </w:p>
    <w:p w14:paraId="46ECB364" w14:textId="77777777" w:rsidR="00873236" w:rsidRDefault="00873236" w:rsidP="00873236">
      <w:pPr>
        <w:spacing w:after="151"/>
        <w:ind w:left="5"/>
        <w:jc w:val="left"/>
        <w:rPr>
          <w:szCs w:val="22"/>
        </w:rPr>
      </w:pPr>
    </w:p>
    <w:p w14:paraId="6562CFB4" w14:textId="04B5A0F6" w:rsidR="72909D2C" w:rsidRDefault="72909D2C" w:rsidP="52D0E90F">
      <w:pPr>
        <w:spacing w:after="151"/>
        <w:ind w:left="5"/>
      </w:pPr>
      <w:r w:rsidRPr="52D0E90F">
        <w:rPr>
          <w:szCs w:val="22"/>
        </w:rPr>
        <w:t>Please write comprehensive statement of purpose (Max</w:t>
      </w:r>
      <w:r w:rsidR="20DE4576" w:rsidRPr="52D0E90F">
        <w:rPr>
          <w:szCs w:val="22"/>
        </w:rPr>
        <w:t xml:space="preserve"> </w:t>
      </w:r>
      <w:r w:rsidR="20611299" w:rsidRPr="7147B416">
        <w:rPr>
          <w:szCs w:val="22"/>
        </w:rPr>
        <w:t>1-2 pages</w:t>
      </w:r>
      <w:r w:rsidR="20DE4576" w:rsidRPr="7147B416">
        <w:rPr>
          <w:szCs w:val="22"/>
        </w:rPr>
        <w:t>)</w:t>
      </w:r>
      <w:r w:rsidRPr="7147B416">
        <w:rPr>
          <w:szCs w:val="22"/>
        </w:rPr>
        <w:t>.</w:t>
      </w:r>
      <w:r w:rsidR="769D7BE4" w:rsidRPr="52D0E90F">
        <w:rPr>
          <w:szCs w:val="22"/>
        </w:rPr>
        <w:t xml:space="preserve"> Please include the following information: </w:t>
      </w:r>
    </w:p>
    <w:p w14:paraId="7B63421D" w14:textId="0AA7606D" w:rsidR="52D0E90F" w:rsidRDefault="52D0E90F" w:rsidP="52D0E90F">
      <w:pPr>
        <w:spacing w:after="151"/>
        <w:ind w:left="5"/>
        <w:rPr>
          <w:szCs w:val="22"/>
        </w:rPr>
      </w:pPr>
    </w:p>
    <w:p w14:paraId="7F5C9734" w14:textId="6803CF51" w:rsidR="769D7BE4" w:rsidRDefault="769D7BE4" w:rsidP="7147B416">
      <w:pPr>
        <w:pStyle w:val="ListParagraph"/>
        <w:numPr>
          <w:ilvl w:val="0"/>
          <w:numId w:val="81"/>
        </w:numPr>
        <w:spacing w:after="151"/>
        <w:rPr>
          <w:szCs w:val="22"/>
        </w:rPr>
      </w:pPr>
      <w:r w:rsidRPr="52D0E90F">
        <w:rPr>
          <w:szCs w:val="22"/>
        </w:rPr>
        <w:t xml:space="preserve">The </w:t>
      </w:r>
      <w:r w:rsidR="48CBE83E" w:rsidRPr="7147B416">
        <w:rPr>
          <w:szCs w:val="22"/>
        </w:rPr>
        <w:t>specific</w:t>
      </w:r>
      <w:r w:rsidRPr="52D0E90F">
        <w:rPr>
          <w:szCs w:val="22"/>
        </w:rPr>
        <w:t xml:space="preserve"> </w:t>
      </w:r>
      <w:r w:rsidR="05414B53" w:rsidRPr="52D0E90F">
        <w:rPr>
          <w:szCs w:val="22"/>
        </w:rPr>
        <w:t xml:space="preserve">information about the applicant </w:t>
      </w:r>
      <w:r w:rsidR="504F18FD" w:rsidRPr="7147B416">
        <w:rPr>
          <w:szCs w:val="22"/>
        </w:rPr>
        <w:t xml:space="preserve">(education and experience) </w:t>
      </w:r>
      <w:r w:rsidR="05414B53" w:rsidRPr="52D0E90F">
        <w:rPr>
          <w:szCs w:val="22"/>
        </w:rPr>
        <w:t xml:space="preserve">and the </w:t>
      </w:r>
      <w:r w:rsidRPr="52D0E90F">
        <w:rPr>
          <w:szCs w:val="22"/>
        </w:rPr>
        <w:t>scholarship program</w:t>
      </w:r>
      <w:r w:rsidR="4B1F63DF" w:rsidRPr="52D0E90F">
        <w:rPr>
          <w:szCs w:val="22"/>
        </w:rPr>
        <w:t xml:space="preserve"> he/she is</w:t>
      </w:r>
      <w:r w:rsidRPr="52D0E90F">
        <w:rPr>
          <w:szCs w:val="22"/>
        </w:rPr>
        <w:t xml:space="preserve"> applying for</w:t>
      </w:r>
      <w:r w:rsidR="1F15C66C" w:rsidRPr="7147B416">
        <w:rPr>
          <w:szCs w:val="22"/>
        </w:rPr>
        <w:t xml:space="preserve"> including</w:t>
      </w:r>
      <w:r w:rsidRPr="52D0E90F">
        <w:rPr>
          <w:szCs w:val="22"/>
        </w:rPr>
        <w:t xml:space="preserve"> the </w:t>
      </w:r>
      <w:r w:rsidR="1F15C66C" w:rsidRPr="7147B416">
        <w:rPr>
          <w:szCs w:val="22"/>
        </w:rPr>
        <w:t xml:space="preserve">selected specific degree program and field of study under the following areas of focus </w:t>
      </w:r>
      <w:r w:rsidR="38F05863" w:rsidRPr="7147B416">
        <w:rPr>
          <w:szCs w:val="22"/>
        </w:rPr>
        <w:t>(sector)</w:t>
      </w:r>
      <w:r w:rsidRPr="7147B416">
        <w:rPr>
          <w:szCs w:val="22"/>
        </w:rPr>
        <w:t xml:space="preserve">: </w:t>
      </w:r>
    </w:p>
    <w:p w14:paraId="6490D80B" w14:textId="5D39CAFE" w:rsidR="769D7BE4" w:rsidRDefault="769D7BE4" w:rsidP="7147B416">
      <w:pPr>
        <w:pStyle w:val="ListParagraph"/>
        <w:numPr>
          <w:ilvl w:val="1"/>
          <w:numId w:val="81"/>
        </w:numPr>
        <w:spacing w:after="151"/>
        <w:rPr>
          <w:szCs w:val="22"/>
        </w:rPr>
      </w:pPr>
      <w:r w:rsidRPr="52D0E90F">
        <w:rPr>
          <w:szCs w:val="22"/>
        </w:rPr>
        <w:t>A</w:t>
      </w:r>
      <w:r w:rsidR="3F8061CD" w:rsidRPr="52D0E90F">
        <w:rPr>
          <w:szCs w:val="22"/>
        </w:rPr>
        <w:t xml:space="preserve">gricultural Sector; </w:t>
      </w:r>
    </w:p>
    <w:p w14:paraId="1221A7ED" w14:textId="63D26437" w:rsidR="3F8061CD" w:rsidRDefault="3F8061CD" w:rsidP="7147B416">
      <w:pPr>
        <w:pStyle w:val="ListParagraph"/>
        <w:numPr>
          <w:ilvl w:val="1"/>
          <w:numId w:val="81"/>
        </w:numPr>
        <w:spacing w:after="151"/>
        <w:rPr>
          <w:szCs w:val="22"/>
        </w:rPr>
      </w:pPr>
      <w:r w:rsidRPr="52D0E90F">
        <w:rPr>
          <w:szCs w:val="22"/>
        </w:rPr>
        <w:t xml:space="preserve">Livestock </w:t>
      </w:r>
      <w:r w:rsidR="058B9417" w:rsidRPr="7147B416">
        <w:rPr>
          <w:szCs w:val="22"/>
        </w:rPr>
        <w:t xml:space="preserve">Production Sector </w:t>
      </w:r>
    </w:p>
    <w:p w14:paraId="287A0A87" w14:textId="098D5802" w:rsidR="2399DEEA" w:rsidRDefault="2399DEEA" w:rsidP="7147B416">
      <w:pPr>
        <w:pStyle w:val="ListParagraph"/>
        <w:numPr>
          <w:ilvl w:val="0"/>
          <w:numId w:val="81"/>
        </w:numPr>
        <w:spacing w:after="151"/>
      </w:pPr>
      <w:r w:rsidRPr="7147B416">
        <w:t xml:space="preserve">Explain why he/she is applying for the Somaliland FSRP-funded scholarship and why </w:t>
      </w:r>
      <w:r w:rsidR="5894A6A0" w:rsidRPr="7147B416">
        <w:t>he/she</w:t>
      </w:r>
      <w:r w:rsidRPr="7147B416">
        <w:t xml:space="preserve"> selected this specific degree program and field of study. Describe how the proposed study aligns with his/her professional responsibilities and addresses existing gaps in </w:t>
      </w:r>
      <w:r w:rsidR="6D65071F" w:rsidRPr="7147B416">
        <w:t>his/her</w:t>
      </w:r>
      <w:r w:rsidRPr="7147B416">
        <w:t xml:space="preserve"> skills and knowledge.</w:t>
      </w:r>
      <w:r w:rsidR="2013CC26" w:rsidRPr="7147B416">
        <w:t xml:space="preserve"> Use the following questions as a guide: </w:t>
      </w:r>
    </w:p>
    <w:p w14:paraId="779E0D2A" w14:textId="54A17613" w:rsidR="7147B416" w:rsidRDefault="7147B416" w:rsidP="7147B416">
      <w:pPr>
        <w:pStyle w:val="ListParagraph"/>
        <w:spacing w:after="151"/>
      </w:pPr>
    </w:p>
    <w:p w14:paraId="527C239D" w14:textId="3AB65B84" w:rsidR="2013CC26" w:rsidRDefault="2013CC26" w:rsidP="7147B416">
      <w:pPr>
        <w:pStyle w:val="ListParagraph"/>
        <w:numPr>
          <w:ilvl w:val="0"/>
          <w:numId w:val="82"/>
        </w:numPr>
        <w:spacing w:before="240" w:after="240"/>
      </w:pPr>
      <w:r w:rsidRPr="7147B416">
        <w:t>How does the proposed training address specific capacity gaps in your department and/or Ministry?</w:t>
      </w:r>
    </w:p>
    <w:p w14:paraId="5887DE64" w14:textId="5A6C0B8D" w:rsidR="2013CC26" w:rsidRDefault="2013CC26" w:rsidP="7147B416">
      <w:pPr>
        <w:pStyle w:val="ListParagraph"/>
        <w:numPr>
          <w:ilvl w:val="0"/>
          <w:numId w:val="82"/>
        </w:numPr>
        <w:spacing w:before="240" w:after="240"/>
      </w:pPr>
      <w:r w:rsidRPr="7147B416">
        <w:t>How will you ensure that the knowledge and skills gained are institutionalized and shared within the Ministry, rather than remaining at an individual level?</w:t>
      </w:r>
    </w:p>
    <w:p w14:paraId="7FCD8693" w14:textId="5862D404" w:rsidR="2013CC26" w:rsidRDefault="2013CC26" w:rsidP="7147B416">
      <w:pPr>
        <w:pStyle w:val="ListParagraph"/>
        <w:numPr>
          <w:ilvl w:val="0"/>
          <w:numId w:val="82"/>
        </w:numPr>
        <w:spacing w:before="240" w:after="240"/>
      </w:pPr>
      <w:r w:rsidRPr="7147B416">
        <w:t>How will you apply the acquired skills and knowledge upon return to service?</w:t>
      </w:r>
    </w:p>
    <w:p w14:paraId="66386557" w14:textId="08294EF7" w:rsidR="7147B416" w:rsidRDefault="7147B416" w:rsidP="7147B416">
      <w:pPr>
        <w:pStyle w:val="ListParagraph"/>
        <w:spacing w:after="151"/>
        <w:ind w:left="1440" w:firstLine="0"/>
      </w:pPr>
    </w:p>
    <w:p w14:paraId="6A50578E" w14:textId="7D5E6F76" w:rsidR="512DA8F8" w:rsidRDefault="512DA8F8" w:rsidP="7147B416">
      <w:pPr>
        <w:pStyle w:val="ListParagraph"/>
        <w:numPr>
          <w:ilvl w:val="0"/>
          <w:numId w:val="81"/>
        </w:numPr>
        <w:spacing w:after="151"/>
      </w:pPr>
      <w:r w:rsidRPr="7147B416">
        <w:t xml:space="preserve">Confirm commitment to return to </w:t>
      </w:r>
      <w:r w:rsidR="128E3184">
        <w:t xml:space="preserve">the </w:t>
      </w:r>
      <w:r w:rsidRPr="7147B416">
        <w:t xml:space="preserve">Ministry </w:t>
      </w:r>
      <w:r w:rsidR="7FB3A54A">
        <w:t>after</w:t>
      </w:r>
      <w:r w:rsidRPr="7147B416">
        <w:t xml:space="preserve"> completion of the studies and to apply the acquired knowledge and skills in support of public service delivery and national development goals.</w:t>
      </w:r>
      <w:r w:rsidR="5985CB37">
        <w:t xml:space="preserve"> </w:t>
      </w:r>
    </w:p>
    <w:p w14:paraId="5B2D99D6" w14:textId="6D9FCB38" w:rsidR="52D0E90F" w:rsidRDefault="52D0E90F" w:rsidP="52D0E90F">
      <w:pPr>
        <w:spacing w:after="151"/>
        <w:ind w:left="5"/>
        <w:rPr>
          <w:szCs w:val="22"/>
        </w:rPr>
      </w:pPr>
    </w:p>
    <w:p w14:paraId="69F49EB1" w14:textId="77777777" w:rsidR="004E4A50" w:rsidRPr="004E4A50" w:rsidRDefault="004E4A50" w:rsidP="004E4A50">
      <w:pPr>
        <w:spacing w:after="151"/>
        <w:ind w:left="5"/>
        <w:rPr>
          <w:szCs w:val="22"/>
          <w:lang w:val="en-US"/>
        </w:rPr>
      </w:pPr>
      <w:r w:rsidRPr="004E4A50">
        <w:rPr>
          <w:szCs w:val="22"/>
          <w:lang w:val="en-US"/>
        </w:rPr>
        <w:t>Yours sincerely,</w:t>
      </w:r>
    </w:p>
    <w:p w14:paraId="6878CD8E" w14:textId="1C6E134B" w:rsidR="004E4A50" w:rsidRPr="004E4A50" w:rsidRDefault="004E4A50" w:rsidP="00D51A9C">
      <w:pPr>
        <w:spacing w:after="151"/>
        <w:ind w:left="5"/>
        <w:jc w:val="left"/>
        <w:rPr>
          <w:szCs w:val="22"/>
          <w:lang w:val="en-US"/>
        </w:rPr>
      </w:pPr>
      <w:r w:rsidRPr="004E4A50">
        <w:rPr>
          <w:b/>
          <w:bCs/>
          <w:szCs w:val="22"/>
          <w:lang w:val="en-US"/>
        </w:rPr>
        <w:t>[Full Name]</w:t>
      </w:r>
      <w:r w:rsidRPr="004E4A50">
        <w:rPr>
          <w:szCs w:val="22"/>
          <w:lang w:val="en-US"/>
        </w:rPr>
        <w:br/>
        <w:t>[Your Current Position]</w:t>
      </w:r>
      <w:r w:rsidRPr="004E4A50">
        <w:rPr>
          <w:szCs w:val="22"/>
          <w:lang w:val="en-US"/>
        </w:rPr>
        <w:br/>
        <w:t>[Organization / Ministry]</w:t>
      </w:r>
    </w:p>
    <w:p w14:paraId="48D1B03B" w14:textId="7B31A75E" w:rsidR="00BF1758" w:rsidRPr="001B5118" w:rsidRDefault="00FF1237" w:rsidP="001054F9">
      <w:pPr>
        <w:pStyle w:val="Heading2"/>
        <w:ind w:left="0" w:firstLine="0"/>
      </w:pPr>
      <w:bookmarkStart w:id="74" w:name="_Toc221704200"/>
      <w:r w:rsidRPr="001B5118">
        <w:lastRenderedPageBreak/>
        <w:t xml:space="preserve">Annex </w:t>
      </w:r>
      <w:r w:rsidR="40DC3613">
        <w:t>3</w:t>
      </w:r>
      <w:r w:rsidRPr="001B5118">
        <w:t>: Criteria for scoring applicants for the award of MSc scholarships</w:t>
      </w:r>
      <w:bookmarkEnd w:id="74"/>
      <w:r w:rsidRPr="001B5118">
        <w:t xml:space="preserve"> </w:t>
      </w:r>
    </w:p>
    <w:p w14:paraId="77083E22" w14:textId="77777777" w:rsidR="00BF1758" w:rsidRDefault="00FF1237">
      <w:pPr>
        <w:spacing w:after="0" w:line="259" w:lineRule="auto"/>
        <w:ind w:left="0" w:firstLine="0"/>
        <w:jc w:val="left"/>
      </w:pPr>
      <w:r>
        <w:t xml:space="preserve"> </w:t>
      </w:r>
    </w:p>
    <w:p w14:paraId="531B462C" w14:textId="77777777" w:rsidR="00C95BFB" w:rsidRDefault="00C95BFB" w:rsidP="003B6197">
      <w:pPr>
        <w:spacing w:after="74"/>
        <w:ind w:left="5"/>
        <w:rPr>
          <w:b/>
          <w:bCs/>
        </w:rPr>
      </w:pPr>
    </w:p>
    <w:p w14:paraId="721D27AF" w14:textId="77777777" w:rsidR="00C95BFB" w:rsidRDefault="00C95BFB" w:rsidP="003B6197">
      <w:pPr>
        <w:spacing w:after="74"/>
        <w:ind w:left="5"/>
        <w:rPr>
          <w:b/>
          <w:bCs/>
        </w:rPr>
      </w:pPr>
    </w:p>
    <w:p w14:paraId="7EA6A50B" w14:textId="77777777" w:rsidR="00C95BFB" w:rsidRDefault="00C95BFB" w:rsidP="003B6197">
      <w:pPr>
        <w:spacing w:after="74"/>
        <w:ind w:left="5"/>
        <w:rPr>
          <w:b/>
          <w:bCs/>
        </w:rPr>
      </w:pPr>
    </w:p>
    <w:p w14:paraId="2D210EF7" w14:textId="77777777" w:rsidR="00C95BFB" w:rsidRDefault="00C95BFB" w:rsidP="003B6197">
      <w:pPr>
        <w:spacing w:after="74"/>
        <w:ind w:left="5"/>
        <w:rPr>
          <w:b/>
          <w:bCs/>
        </w:rPr>
      </w:pPr>
    </w:p>
    <w:p w14:paraId="2B101CF2" w14:textId="77777777" w:rsidR="00C95BFB" w:rsidRDefault="00C95BFB" w:rsidP="003B6197">
      <w:pPr>
        <w:spacing w:after="74"/>
        <w:ind w:left="5"/>
        <w:rPr>
          <w:b/>
          <w:bCs/>
        </w:rPr>
      </w:pPr>
    </w:p>
    <w:p w14:paraId="5CC13862" w14:textId="77777777" w:rsidR="00C95BFB" w:rsidRDefault="00C95BFB" w:rsidP="003B6197">
      <w:pPr>
        <w:spacing w:after="74"/>
        <w:ind w:left="5"/>
        <w:rPr>
          <w:b/>
          <w:bCs/>
        </w:rPr>
      </w:pPr>
    </w:p>
    <w:p w14:paraId="4C172282" w14:textId="77777777" w:rsidR="00C95BFB" w:rsidRDefault="00C95BFB" w:rsidP="003B6197">
      <w:pPr>
        <w:spacing w:after="74"/>
        <w:ind w:left="5"/>
        <w:rPr>
          <w:b/>
          <w:bCs/>
        </w:rPr>
      </w:pPr>
    </w:p>
    <w:p w14:paraId="727C332C" w14:textId="77777777" w:rsidR="00C95BFB" w:rsidRDefault="00C95BFB" w:rsidP="003B6197">
      <w:pPr>
        <w:spacing w:after="74"/>
        <w:ind w:left="5"/>
        <w:rPr>
          <w:b/>
          <w:bCs/>
        </w:rPr>
      </w:pPr>
    </w:p>
    <w:p w14:paraId="54A3870E" w14:textId="77777777" w:rsidR="007D1F11" w:rsidRDefault="007D1F11" w:rsidP="003B6197">
      <w:pPr>
        <w:spacing w:after="74"/>
        <w:ind w:left="5"/>
        <w:rPr>
          <w:b/>
          <w:bCs/>
        </w:rPr>
        <w:sectPr w:rsidR="007D1F11" w:rsidSect="00460829">
          <w:headerReference w:type="even" r:id="rId34"/>
          <w:headerReference w:type="default" r:id="rId35"/>
          <w:footerReference w:type="even" r:id="rId36"/>
          <w:footerReference w:type="default" r:id="rId37"/>
          <w:headerReference w:type="first" r:id="rId38"/>
          <w:footerReference w:type="first" r:id="rId39"/>
          <w:pgSz w:w="11904" w:h="16838"/>
          <w:pgMar w:top="1440" w:right="1440" w:bottom="1440" w:left="1440" w:header="720" w:footer="303" w:gutter="0"/>
          <w:cols w:space="720"/>
        </w:sectPr>
      </w:pPr>
    </w:p>
    <w:p w14:paraId="3130D526" w14:textId="454804A6" w:rsidR="00BF1758" w:rsidRPr="001B5118" w:rsidRDefault="003B6197" w:rsidP="001B5118">
      <w:pPr>
        <w:pStyle w:val="Heading2"/>
      </w:pPr>
      <w:bookmarkStart w:id="75" w:name="_Toc221704201"/>
      <w:r w:rsidRPr="001B5118">
        <w:lastRenderedPageBreak/>
        <w:t xml:space="preserve">Annex </w:t>
      </w:r>
      <w:r w:rsidR="6100C3CE">
        <w:t>4</w:t>
      </w:r>
      <w:r w:rsidRPr="001B5118">
        <w:t>: Quarterly Progress Report Template</w:t>
      </w:r>
      <w:bookmarkEnd w:id="75"/>
      <w:r w:rsidRPr="001B5118">
        <w:t xml:space="preserve"> </w:t>
      </w:r>
    </w:p>
    <w:p w14:paraId="396DE4C7" w14:textId="77777777" w:rsidR="00BF1758" w:rsidRDefault="00FF1237">
      <w:pPr>
        <w:spacing w:after="0" w:line="259" w:lineRule="auto"/>
        <w:ind w:left="0" w:firstLine="0"/>
        <w:jc w:val="left"/>
      </w:pPr>
      <w:r>
        <w:t xml:space="preserve"> </w:t>
      </w:r>
      <w:r>
        <w:tab/>
        <w:t xml:space="preserve"> </w:t>
      </w:r>
      <w:r>
        <w:tab/>
        <w:t xml:space="preserve">              </w:t>
      </w:r>
    </w:p>
    <w:p w14:paraId="47EE7531" w14:textId="2608937D" w:rsidR="00BF1758" w:rsidRDefault="00380293">
      <w:pPr>
        <w:ind w:left="5"/>
      </w:pPr>
      <w:r>
        <w:t>Period</w:t>
      </w:r>
      <w:r w:rsidR="00FF1237">
        <w:t xml:space="preserve"> (Fill in the reporting quarter) </w:t>
      </w:r>
    </w:p>
    <w:p w14:paraId="2212BCE8" w14:textId="77777777" w:rsidR="00BF1758" w:rsidRDefault="00FF1237">
      <w:pPr>
        <w:spacing w:after="0" w:line="259" w:lineRule="auto"/>
        <w:ind w:left="0" w:firstLine="0"/>
        <w:jc w:val="left"/>
      </w:pPr>
      <w:r>
        <w:t xml:space="preserve"> </w:t>
      </w:r>
    </w:p>
    <w:p w14:paraId="43E5DD88" w14:textId="77777777" w:rsidR="00BF1758" w:rsidRDefault="00FF1237">
      <w:pPr>
        <w:spacing w:after="198" w:line="259" w:lineRule="auto"/>
        <w:ind w:left="-29" w:right="-25" w:firstLine="0"/>
        <w:jc w:val="left"/>
      </w:pPr>
      <w:r>
        <w:rPr>
          <w:noProof/>
        </w:rPr>
        <mc:AlternateContent>
          <mc:Choice Requires="wpg">
            <w:drawing>
              <wp:inline distT="0" distB="0" distL="0" distR="0" wp14:anchorId="003A022D" wp14:editId="18072F4D">
                <wp:extent cx="5766816" cy="6096"/>
                <wp:effectExtent l="0" t="0" r="0" b="0"/>
                <wp:docPr id="68493" name="Group 68493"/>
                <wp:cNvGraphicFramePr/>
                <a:graphic xmlns:a="http://schemas.openxmlformats.org/drawingml/2006/main">
                  <a:graphicData uri="http://schemas.microsoft.com/office/word/2010/wordprocessingGroup">
                    <wpg:wgp>
                      <wpg:cNvGrpSpPr/>
                      <wpg:grpSpPr>
                        <a:xfrm>
                          <a:off x="0" y="0"/>
                          <a:ext cx="5766816" cy="6096"/>
                          <a:chOff x="0" y="0"/>
                          <a:chExt cx="5766816" cy="6096"/>
                        </a:xfrm>
                      </wpg:grpSpPr>
                      <wps:wsp>
                        <wps:cNvPr id="81393" name="Shape 81393"/>
                        <wps:cNvSpPr/>
                        <wps:spPr>
                          <a:xfrm>
                            <a:off x="0" y="0"/>
                            <a:ext cx="5766816" cy="9144"/>
                          </a:xfrm>
                          <a:custGeom>
                            <a:avLst/>
                            <a:gdLst/>
                            <a:ahLst/>
                            <a:cxnLst/>
                            <a:rect l="0" t="0" r="0" b="0"/>
                            <a:pathLst>
                              <a:path w="5766816" h="9144">
                                <a:moveTo>
                                  <a:pt x="0" y="0"/>
                                </a:moveTo>
                                <a:lnTo>
                                  <a:pt x="5766816" y="0"/>
                                </a:lnTo>
                                <a:lnTo>
                                  <a:pt x="57668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03D2B58" id="Group 68493" o:spid="_x0000_s1026" style="width:454.1pt;height:.5pt;mso-position-horizontal-relative:char;mso-position-vertical-relative:line" coordsize="576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">
                <v:shape id="Shape 81393" o:spid="_x0000_s1027" style="position:absolute;width:57668;height:91;visibility:visible;mso-wrap-style:square;v-text-anchor:top" coordsize="5766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" path="m,l5766816,r,9144l,9144,,e" fillcolor="black" stroked="f" strokeweight="0">
                  <v:stroke miterlimit="83231f" joinstyle="miter"/>
                  <v:path arrowok="t" textboxrect="0,0,5766816,9144"/>
                </v:shape>
                <w10:anchorlock/>
              </v:group>
            </w:pict>
          </mc:Fallback>
        </mc:AlternateContent>
      </w:r>
    </w:p>
    <w:p w14:paraId="64708EA9" w14:textId="77777777" w:rsidR="00BF1758" w:rsidRPr="003B6197" w:rsidRDefault="00FF1237">
      <w:pPr>
        <w:spacing w:after="184" w:line="260" w:lineRule="auto"/>
        <w:ind w:left="-5" w:right="5437"/>
        <w:rPr>
          <w:b/>
          <w:bCs/>
        </w:rPr>
      </w:pPr>
      <w:r w:rsidRPr="003B6197">
        <w:rPr>
          <w:b/>
          <w:bCs/>
          <w:u w:val="single" w:color="000000"/>
        </w:rPr>
        <w:t>SECTION A (To be filled by the student)</w:t>
      </w:r>
      <w:r w:rsidRPr="003B6197">
        <w:rPr>
          <w:b/>
          <w:bCs/>
        </w:rPr>
        <w:t xml:space="preserve"> </w:t>
      </w:r>
    </w:p>
    <w:p w14:paraId="4D1DC495" w14:textId="5BFB0459" w:rsidR="00BF1758" w:rsidRPr="003B6197" w:rsidRDefault="00FF1237">
      <w:pPr>
        <w:spacing w:after="184" w:line="260" w:lineRule="auto"/>
        <w:ind w:left="294" w:right="5437"/>
        <w:rPr>
          <w:b/>
          <w:bCs/>
        </w:rPr>
      </w:pPr>
      <w:proofErr w:type="spellStart"/>
      <w:r w:rsidRPr="003B6197">
        <w:rPr>
          <w:b/>
          <w:bCs/>
        </w:rPr>
        <w:t>i</w:t>
      </w:r>
      <w:proofErr w:type="spellEnd"/>
      <w:r w:rsidRPr="003B6197">
        <w:rPr>
          <w:b/>
          <w:bCs/>
        </w:rPr>
        <w:t>).</w:t>
      </w:r>
      <w:r w:rsidRPr="003B6197">
        <w:rPr>
          <w:rFonts w:ascii="Arial" w:eastAsia="Arial" w:hAnsi="Arial" w:cs="Arial"/>
          <w:b/>
          <w:bCs/>
        </w:rPr>
        <w:t xml:space="preserve"> </w:t>
      </w:r>
      <w:r w:rsidR="003B6197" w:rsidRPr="003B6197">
        <w:rPr>
          <w:b/>
          <w:bCs/>
          <w:u w:val="single" w:color="000000"/>
        </w:rPr>
        <w:t xml:space="preserve">Trainee’s </w:t>
      </w:r>
      <w:r w:rsidRPr="003B6197">
        <w:rPr>
          <w:b/>
          <w:bCs/>
          <w:u w:val="single" w:color="000000"/>
        </w:rPr>
        <w:t>details</w:t>
      </w:r>
      <w:r w:rsidRPr="003B6197">
        <w:rPr>
          <w:b/>
          <w:bCs/>
        </w:rPr>
        <w:t xml:space="preserve"> </w:t>
      </w:r>
    </w:p>
    <w:p w14:paraId="0A0B6425" w14:textId="0550B690" w:rsidR="00BF1758" w:rsidRDefault="00FF1237">
      <w:pPr>
        <w:spacing w:after="184"/>
        <w:ind w:left="5"/>
      </w:pPr>
      <w:r>
        <w:t>Name: ____________________________________________________________</w:t>
      </w:r>
      <w:r w:rsidR="003B12B8">
        <w:t>_________</w:t>
      </w:r>
      <w:r>
        <w:t xml:space="preserve"> </w:t>
      </w:r>
    </w:p>
    <w:p w14:paraId="720D9503" w14:textId="028C3A8C" w:rsidR="00BF1758" w:rsidRDefault="0004396D">
      <w:pPr>
        <w:spacing w:after="189"/>
        <w:ind w:left="5"/>
      </w:pPr>
      <w:r>
        <w:t>Ministry</w:t>
      </w:r>
      <w:r w:rsidR="00FF1237">
        <w:t xml:space="preserve">: If Applicable_________________________________________________________ </w:t>
      </w:r>
    </w:p>
    <w:p w14:paraId="0E1A8F6D" w14:textId="6C738F08" w:rsidR="00BF1758" w:rsidRDefault="0004396D">
      <w:pPr>
        <w:spacing w:after="184"/>
        <w:ind w:left="5" w:right="5105"/>
      </w:pPr>
      <w:r>
        <w:rPr>
          <w:noProof/>
        </w:rPr>
        <mc:AlternateContent>
          <mc:Choice Requires="wps">
            <w:drawing>
              <wp:anchor distT="0" distB="0" distL="114300" distR="114300" simplePos="0" relativeHeight="251658240" behindDoc="0" locked="0" layoutInCell="1" allowOverlap="1" wp14:anchorId="6AB9E0E6" wp14:editId="493A1670">
                <wp:simplePos x="0" y="0"/>
                <wp:positionH relativeFrom="column">
                  <wp:posOffset>2260600</wp:posOffset>
                </wp:positionH>
                <wp:positionV relativeFrom="paragraph">
                  <wp:posOffset>3810</wp:posOffset>
                </wp:positionV>
                <wp:extent cx="217805" cy="190500"/>
                <wp:effectExtent l="0" t="0" r="10795" b="19050"/>
                <wp:wrapSquare wrapText="bothSides"/>
                <wp:docPr id="1284256947" name="Shape 5413"/>
                <wp:cNvGraphicFramePr/>
                <a:graphic xmlns:a="http://schemas.openxmlformats.org/drawingml/2006/main">
                  <a:graphicData uri="http://schemas.microsoft.com/office/word/2010/wordprocessingShape">
                    <wps:wsp>
                      <wps:cNvSpPr/>
                      <wps:spPr>
                        <a:xfrm>
                          <a:off x="0" y="0"/>
                          <a:ext cx="217805" cy="190500"/>
                        </a:xfrm>
                        <a:custGeom>
                          <a:avLst/>
                          <a:gdLst/>
                          <a:ahLst/>
                          <a:cxnLst/>
                          <a:rect l="0" t="0" r="0" b="0"/>
                          <a:pathLst>
                            <a:path w="217805" h="190500">
                              <a:moveTo>
                                <a:pt x="0" y="0"/>
                              </a:moveTo>
                              <a:lnTo>
                                <a:pt x="217805" y="0"/>
                              </a:lnTo>
                              <a:lnTo>
                                <a:pt x="217805" y="190500"/>
                              </a:lnTo>
                              <a:lnTo>
                                <a:pt x="0" y="190500"/>
                              </a:lnTo>
                              <a:close/>
                            </a:path>
                          </a:pathLst>
                        </a:custGeom>
                        <a:ln w="6350" cap="flat">
                          <a:round/>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69F94F50" id="Shape 5413" o:spid="_x0000_s1026" style="position:absolute;margin-left:178pt;margin-top:.3pt;width:17.15pt;height:1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217805,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" path="m,l217805,r,190500l,190500,,xe" filled="f" strokeweight=".5pt">
                <v:path arrowok="t" textboxrect="0,0,217805,190500"/>
                <w10:wrap type="square"/>
              </v:shape>
            </w:pict>
          </mc:Fallback>
        </mc:AlternateContent>
      </w:r>
      <w:r>
        <w:rPr>
          <w:noProof/>
        </w:rPr>
        <mc:AlternateContent>
          <mc:Choice Requires="wps">
            <w:drawing>
              <wp:anchor distT="0" distB="0" distL="114300" distR="114300" simplePos="0" relativeHeight="251658241" behindDoc="0" locked="0" layoutInCell="1" allowOverlap="1" wp14:anchorId="15F57C5F" wp14:editId="570AB409">
                <wp:simplePos x="0" y="0"/>
                <wp:positionH relativeFrom="column">
                  <wp:posOffset>2366248</wp:posOffset>
                </wp:positionH>
                <wp:positionV relativeFrom="paragraph">
                  <wp:posOffset>130240</wp:posOffset>
                </wp:positionV>
                <wp:extent cx="50673" cy="224466"/>
                <wp:effectExtent l="0" t="0" r="0" b="0"/>
                <wp:wrapSquare wrapText="bothSides"/>
                <wp:docPr id="377124437" name="Rectangle 5414"/>
                <wp:cNvGraphicFramePr/>
                <a:graphic xmlns:a="http://schemas.openxmlformats.org/drawingml/2006/main">
                  <a:graphicData uri="http://schemas.microsoft.com/office/word/2010/wordprocessingShape">
                    <wps:wsp>
                      <wps:cNvSpPr/>
                      <wps:spPr>
                        <a:xfrm>
                          <a:off x="0" y="0"/>
                          <a:ext cx="50673" cy="224466"/>
                        </a:xfrm>
                        <a:prstGeom prst="rect">
                          <a:avLst/>
                        </a:prstGeom>
                        <a:ln>
                          <a:noFill/>
                        </a:ln>
                      </wps:spPr>
                      <wps:txbx>
                        <w:txbxContent>
                          <w:p w14:paraId="3885D505" w14:textId="77777777" w:rsidR="00BF1758" w:rsidRDefault="00FF1237">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a:graphicData>
                </a:graphic>
              </wp:anchor>
            </w:drawing>
          </mc:Choice>
          <mc:Fallback>
            <w:pict>
              <v:rect w14:anchorId="15F57C5F" id="Rectangle 5414" o:spid="_x0000_s1026" style="position:absolute;left:0;text-align:left;margin-left:186.3pt;margin-top:10.25pt;width:4pt;height:17.6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" filled="f" stroked="f">
                <v:textbox inset="0,0,0,0">
                  <w:txbxContent>
                    <w:p w14:paraId="3885D505" w14:textId="77777777" w:rsidR="00BF1758" w:rsidRDefault="00FF1237">
                      <w:pPr>
                        <w:spacing w:after="160" w:line="259" w:lineRule="auto"/>
                        <w:ind w:left="0" w:firstLine="0"/>
                        <w:jc w:val="left"/>
                      </w:pPr>
                      <w:r>
                        <w:rPr>
                          <w:rFonts w:ascii="Times New Roman" w:eastAsia="Times New Roman" w:hAnsi="Times New Roman" w:cs="Times New Roman"/>
                          <w:sz w:val="24"/>
                        </w:rPr>
                        <w:t xml:space="preserve"> </w:t>
                      </w:r>
                    </w:p>
                  </w:txbxContent>
                </v:textbox>
                <w10:wrap type="square"/>
              </v:rect>
            </w:pict>
          </mc:Fallback>
        </mc:AlternateContent>
      </w:r>
      <w:r w:rsidR="00FF1237">
        <w:t>Terms of Employment:</w:t>
      </w:r>
      <w:r>
        <w:t xml:space="preserve"> </w:t>
      </w:r>
      <w:r w:rsidR="00FF1237">
        <w:t xml:space="preserve"> Permanent  </w:t>
      </w:r>
    </w:p>
    <w:p w14:paraId="248A2FAB" w14:textId="3BA4204A" w:rsidR="00BF1758" w:rsidRDefault="00FF1237" w:rsidP="0004396D">
      <w:pPr>
        <w:tabs>
          <w:tab w:val="center" w:pos="720"/>
          <w:tab w:val="center" w:pos="1440"/>
          <w:tab w:val="center" w:pos="2542"/>
        </w:tabs>
        <w:spacing w:after="189"/>
        <w:ind w:left="-5" w:firstLine="0"/>
        <w:jc w:val="left"/>
      </w:pPr>
      <w:r>
        <w:tab/>
        <w:t xml:space="preserve"> </w:t>
      </w:r>
      <w:r>
        <w:tab/>
        <w:t xml:space="preserve"> </w:t>
      </w:r>
      <w:r>
        <w:tab/>
        <w:t xml:space="preserve">Other please specify ________________________________ </w:t>
      </w:r>
    </w:p>
    <w:p w14:paraId="64537E59" w14:textId="75FA75FC" w:rsidR="00BF1758" w:rsidRDefault="0004396D">
      <w:pPr>
        <w:spacing w:after="453"/>
        <w:ind w:left="5"/>
      </w:pPr>
      <w:r>
        <w:rPr>
          <w:noProof/>
        </w:rPr>
        <mc:AlternateContent>
          <mc:Choice Requires="wps">
            <w:drawing>
              <wp:anchor distT="0" distB="0" distL="114300" distR="114300" simplePos="0" relativeHeight="251658242" behindDoc="0" locked="0" layoutInCell="1" allowOverlap="1" wp14:anchorId="2A5DE80B" wp14:editId="5E850B8F">
                <wp:simplePos x="0" y="0"/>
                <wp:positionH relativeFrom="column">
                  <wp:posOffset>2372344</wp:posOffset>
                </wp:positionH>
                <wp:positionV relativeFrom="paragraph">
                  <wp:posOffset>121858</wp:posOffset>
                </wp:positionV>
                <wp:extent cx="50673" cy="224466"/>
                <wp:effectExtent l="0" t="0" r="0" b="0"/>
                <wp:wrapSquare wrapText="bothSides"/>
                <wp:docPr id="901680759" name="Rectangle 5420"/>
                <wp:cNvGraphicFramePr/>
                <a:graphic xmlns:a="http://schemas.openxmlformats.org/drawingml/2006/main">
                  <a:graphicData uri="http://schemas.microsoft.com/office/word/2010/wordprocessingShape">
                    <wps:wsp>
                      <wps:cNvSpPr/>
                      <wps:spPr>
                        <a:xfrm>
                          <a:off x="0" y="0"/>
                          <a:ext cx="50673" cy="224466"/>
                        </a:xfrm>
                        <a:prstGeom prst="rect">
                          <a:avLst/>
                        </a:prstGeom>
                        <a:ln>
                          <a:noFill/>
                        </a:ln>
                      </wps:spPr>
                      <wps:txbx>
                        <w:txbxContent>
                          <w:p w14:paraId="6CF0D9B5" w14:textId="77777777" w:rsidR="00BF1758" w:rsidRDefault="00FF1237">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a:graphicData>
                </a:graphic>
              </wp:anchor>
            </w:drawing>
          </mc:Choice>
          <mc:Fallback>
            <w:pict>
              <v:rect w14:anchorId="2A5DE80B" id="Rectangle 5420" o:spid="_x0000_s1027" style="position:absolute;left:0;text-align:left;margin-left:186.8pt;margin-top:9.6pt;width:4pt;height:17.6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" filled="f" stroked="f">
                <v:textbox inset="0,0,0,0">
                  <w:txbxContent>
                    <w:p w14:paraId="6CF0D9B5" w14:textId="77777777" w:rsidR="00BF1758" w:rsidRDefault="00FF1237">
                      <w:pPr>
                        <w:spacing w:after="160" w:line="259" w:lineRule="auto"/>
                        <w:ind w:left="0" w:firstLine="0"/>
                        <w:jc w:val="left"/>
                      </w:pPr>
                      <w:r>
                        <w:rPr>
                          <w:rFonts w:ascii="Times New Roman" w:eastAsia="Times New Roman" w:hAnsi="Times New Roman" w:cs="Times New Roman"/>
                          <w:sz w:val="24"/>
                        </w:rPr>
                        <w:t xml:space="preserve"> </w:t>
                      </w:r>
                    </w:p>
                  </w:txbxContent>
                </v:textbox>
                <w10:wrap type="square"/>
              </v:rect>
            </w:pict>
          </mc:Fallback>
        </mc:AlternateContent>
      </w:r>
      <w:r w:rsidR="00FF1237">
        <w:t>P/No._________________________________________________________</w:t>
      </w:r>
    </w:p>
    <w:p w14:paraId="5DD2115E" w14:textId="77777777" w:rsidR="003B6197" w:rsidRDefault="00FF1237">
      <w:pPr>
        <w:spacing w:line="658" w:lineRule="auto"/>
        <w:ind w:left="5" w:right="1436"/>
      </w:pPr>
      <w:r>
        <w:t>ID No. ___________________________________________________________</w:t>
      </w:r>
    </w:p>
    <w:p w14:paraId="72230441" w14:textId="677293B8" w:rsidR="00BF1758" w:rsidRDefault="00FF1237">
      <w:pPr>
        <w:spacing w:line="658" w:lineRule="auto"/>
        <w:ind w:left="5" w:right="1436"/>
      </w:pPr>
      <w:r>
        <w:t xml:space="preserve"> </w:t>
      </w:r>
      <w:r w:rsidR="003B6197">
        <w:t>Workstation</w:t>
      </w:r>
      <w:r>
        <w:t xml:space="preserve">: _____________________________________________________ </w:t>
      </w:r>
    </w:p>
    <w:p w14:paraId="44672F58" w14:textId="77777777" w:rsidR="00BF1758" w:rsidRDefault="00FF1237">
      <w:pPr>
        <w:spacing w:after="457"/>
        <w:ind w:left="5"/>
      </w:pPr>
      <w:r>
        <w:t xml:space="preserve">University Reg No.__________________________________________________ </w:t>
      </w:r>
    </w:p>
    <w:p w14:paraId="45901504" w14:textId="77777777" w:rsidR="00BF1758" w:rsidRDefault="00FF1237">
      <w:pPr>
        <w:spacing w:after="453"/>
        <w:ind w:left="5"/>
      </w:pPr>
      <w:r>
        <w:t xml:space="preserve">Name of University: _________________________________________________  </w:t>
      </w:r>
    </w:p>
    <w:p w14:paraId="43831052" w14:textId="07E51777" w:rsidR="00BF1758" w:rsidRDefault="00FF1237">
      <w:pPr>
        <w:spacing w:after="457"/>
        <w:ind w:left="5"/>
      </w:pPr>
      <w:r>
        <w:t>Programme (MSc</w:t>
      </w:r>
      <w:r w:rsidR="00380293">
        <w:t>/</w:t>
      </w:r>
      <w:r w:rsidR="0004396D">
        <w:t>MBA</w:t>
      </w:r>
      <w:r>
        <w:t xml:space="preserve">) _____________________________________________ </w:t>
      </w:r>
    </w:p>
    <w:p w14:paraId="1615F9C6" w14:textId="77777777" w:rsidR="00BF1758" w:rsidRDefault="00FF1237">
      <w:pPr>
        <w:spacing w:after="457"/>
        <w:ind w:left="5"/>
      </w:pPr>
      <w:r>
        <w:t xml:space="preserve">Course Name: _____________________________________________________ </w:t>
      </w:r>
    </w:p>
    <w:p w14:paraId="641BEE8E" w14:textId="77777777" w:rsidR="00BF1758" w:rsidRDefault="00FF1237">
      <w:pPr>
        <w:spacing w:after="453"/>
        <w:ind w:left="5"/>
      </w:pPr>
      <w:r>
        <w:t xml:space="preserve">Registration date: ___________________________________________________ </w:t>
      </w:r>
    </w:p>
    <w:p w14:paraId="1E9B9E52" w14:textId="77777777" w:rsidR="00BF1758" w:rsidRDefault="00FF1237">
      <w:pPr>
        <w:spacing w:after="457"/>
        <w:ind w:left="5"/>
      </w:pPr>
      <w:r>
        <w:t xml:space="preserve">Date of proposal submission to the department/faculty________________________ </w:t>
      </w:r>
    </w:p>
    <w:p w14:paraId="5315765F" w14:textId="69A575D6" w:rsidR="00BF1758" w:rsidRDefault="00FF1237">
      <w:pPr>
        <w:spacing w:after="251"/>
        <w:ind w:left="5"/>
      </w:pPr>
      <w:r>
        <w:t>Students contacts: Tel: ______________________</w:t>
      </w:r>
      <w:r w:rsidR="00380293">
        <w:t>Email: _</w:t>
      </w:r>
      <w:r>
        <w:t xml:space="preserve">______________________ </w:t>
      </w:r>
    </w:p>
    <w:p w14:paraId="2F7B2B75" w14:textId="77777777" w:rsidR="00BF1758" w:rsidRDefault="00FF1237">
      <w:pPr>
        <w:spacing w:after="247" w:line="259" w:lineRule="auto"/>
        <w:ind w:left="76" w:firstLine="0"/>
        <w:jc w:val="left"/>
      </w:pPr>
      <w:r>
        <w:t xml:space="preserve"> </w:t>
      </w:r>
    </w:p>
    <w:p w14:paraId="233F016C" w14:textId="77777777" w:rsidR="00BF1758" w:rsidRDefault="00FF1237">
      <w:pPr>
        <w:spacing w:after="0" w:line="259" w:lineRule="auto"/>
        <w:ind w:left="76" w:firstLine="0"/>
        <w:jc w:val="left"/>
      </w:pPr>
      <w:r>
        <w:t xml:space="preserve"> </w:t>
      </w:r>
    </w:p>
    <w:p w14:paraId="43263E83" w14:textId="5B704177" w:rsidR="00BF1758" w:rsidRDefault="00FF1237">
      <w:pPr>
        <w:spacing w:after="282" w:line="260" w:lineRule="auto"/>
        <w:ind w:left="370" w:right="5437"/>
      </w:pPr>
      <w:r>
        <w:t>i</w:t>
      </w:r>
      <w:r w:rsidR="00E857AE">
        <w:t>i</w:t>
      </w:r>
      <w:r>
        <w:t>).</w:t>
      </w:r>
      <w:r>
        <w:rPr>
          <w:rFonts w:ascii="Arial" w:eastAsia="Arial" w:hAnsi="Arial" w:cs="Arial"/>
          <w:b/>
        </w:rPr>
        <w:t xml:space="preserve"> </w:t>
      </w:r>
      <w:r>
        <w:rPr>
          <w:u w:val="single" w:color="000000"/>
        </w:rPr>
        <w:t>Actual Performance</w:t>
      </w:r>
      <w:r>
        <w:t xml:space="preserve">  </w:t>
      </w:r>
    </w:p>
    <w:p w14:paraId="2D38FCDC" w14:textId="77777777" w:rsidR="00BF1758" w:rsidRDefault="00FF1237">
      <w:pPr>
        <w:tabs>
          <w:tab w:val="center" w:pos="1919"/>
          <w:tab w:val="center" w:pos="4102"/>
          <w:tab w:val="center" w:pos="4867"/>
        </w:tabs>
        <w:spacing w:after="234"/>
        <w:ind w:left="0" w:firstLine="0"/>
        <w:jc w:val="left"/>
      </w:pPr>
      <w:r>
        <w:lastRenderedPageBreak/>
        <w:tab/>
        <w:t>a)</w:t>
      </w:r>
      <w:r>
        <w:rPr>
          <w:rFonts w:ascii="Arial" w:eastAsia="Arial" w:hAnsi="Arial" w:cs="Arial"/>
        </w:rPr>
        <w:t xml:space="preserve"> </w:t>
      </w:r>
      <w:r>
        <w:t xml:space="preserve">Course work completion   Yes  </w:t>
      </w:r>
      <w:r>
        <w:rPr>
          <w:bdr w:val="single" w:sz="8" w:space="0" w:color="000000"/>
        </w:rPr>
        <w:t xml:space="preserve">        </w:t>
      </w:r>
      <w:r>
        <w:rPr>
          <w:rFonts w:ascii="Times New Roman" w:eastAsia="Times New Roman" w:hAnsi="Times New Roman" w:cs="Times New Roman"/>
          <w:sz w:val="37"/>
          <w:bdr w:val="single" w:sz="8" w:space="0" w:color="000000"/>
          <w:vertAlign w:val="subscript"/>
        </w:rPr>
        <w:t xml:space="preserve"> </w:t>
      </w:r>
      <w:r>
        <w:rPr>
          <w:rFonts w:ascii="Times New Roman" w:eastAsia="Times New Roman" w:hAnsi="Times New Roman" w:cs="Times New Roman"/>
          <w:sz w:val="37"/>
          <w:bdr w:val="single" w:sz="8" w:space="0" w:color="000000"/>
          <w:vertAlign w:val="subscript"/>
        </w:rPr>
        <w:tab/>
      </w:r>
      <w:r>
        <w:t xml:space="preserve">   No </w:t>
      </w:r>
      <w:r>
        <w:tab/>
      </w:r>
      <w:r>
        <w:rPr>
          <w:noProof/>
        </w:rPr>
        <mc:AlternateContent>
          <mc:Choice Requires="wpg">
            <w:drawing>
              <wp:inline distT="0" distB="0" distL="0" distR="0" wp14:anchorId="66A2F316" wp14:editId="14548B1B">
                <wp:extent cx="247650" cy="222381"/>
                <wp:effectExtent l="0" t="0" r="0" b="0"/>
                <wp:docPr id="70941" name="Group 70941"/>
                <wp:cNvGraphicFramePr/>
                <a:graphic xmlns:a="http://schemas.openxmlformats.org/drawingml/2006/main">
                  <a:graphicData uri="http://schemas.microsoft.com/office/word/2010/wordprocessingGroup">
                    <wpg:wgp>
                      <wpg:cNvGrpSpPr/>
                      <wpg:grpSpPr>
                        <a:xfrm>
                          <a:off x="0" y="0"/>
                          <a:ext cx="247650" cy="222381"/>
                          <a:chOff x="0" y="0"/>
                          <a:chExt cx="247650" cy="222381"/>
                        </a:xfrm>
                      </wpg:grpSpPr>
                      <wps:wsp>
                        <wps:cNvPr id="5649" name="Shape 5649"/>
                        <wps:cNvSpPr/>
                        <wps:spPr>
                          <a:xfrm>
                            <a:off x="0" y="0"/>
                            <a:ext cx="247650" cy="171450"/>
                          </a:xfrm>
                          <a:custGeom>
                            <a:avLst/>
                            <a:gdLst/>
                            <a:ahLst/>
                            <a:cxnLst/>
                            <a:rect l="0" t="0" r="0" b="0"/>
                            <a:pathLst>
                              <a:path w="247650" h="171450">
                                <a:moveTo>
                                  <a:pt x="0" y="0"/>
                                </a:moveTo>
                                <a:lnTo>
                                  <a:pt x="247650" y="0"/>
                                </a:lnTo>
                                <a:lnTo>
                                  <a:pt x="247650" y="171450"/>
                                </a:lnTo>
                                <a:lnTo>
                                  <a:pt x="0" y="17145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5650" name="Rectangle 5650"/>
                        <wps:cNvSpPr/>
                        <wps:spPr>
                          <a:xfrm>
                            <a:off x="96010" y="53610"/>
                            <a:ext cx="50673" cy="224466"/>
                          </a:xfrm>
                          <a:prstGeom prst="rect">
                            <a:avLst/>
                          </a:prstGeom>
                          <a:ln>
                            <a:noFill/>
                          </a:ln>
                        </wps:spPr>
                        <wps:txbx>
                          <w:txbxContent>
                            <w:p w14:paraId="2C062FCA" w14:textId="77777777" w:rsidR="00BF1758" w:rsidRDefault="00FF1237">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66A2F316" id="Group 70941" o:spid="_x0000_s1028" style="width:19.5pt;height:17.5pt;mso-position-horizontal-relative:char;mso-position-vertical-relative:line" coordsize="247650,22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">
                <v:shape id="Shape 5649" o:spid="_x0000_s1029" style="position:absolute;width:247650;height:171450;visibility:visible;mso-wrap-style:square;v-text-anchor:top" coordsize="24765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" path="m,l247650,r,171450l,171450,,xe" filled="f" strokeweight=".5pt">
                  <v:path arrowok="t" textboxrect="0,0,247650,171450"/>
                </v:shape>
                <v:rect id="Rectangle 5650" o:spid="_x0000_s1030" style="position:absolute;left:96010;top:53610;width:50673;height:224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" filled="f" stroked="f">
                  <v:textbox inset="0,0,0,0">
                    <w:txbxContent>
                      <w:p w14:paraId="2C062FCA" w14:textId="77777777" w:rsidR="00BF1758" w:rsidRDefault="00FF1237">
                        <w:pPr>
                          <w:spacing w:after="160" w:line="259" w:lineRule="auto"/>
                          <w:ind w:left="0" w:firstLine="0"/>
                          <w:jc w:val="left"/>
                        </w:pPr>
                        <w:r>
                          <w:rPr>
                            <w:rFonts w:ascii="Times New Roman" w:eastAsia="Times New Roman" w:hAnsi="Times New Roman" w:cs="Times New Roman"/>
                            <w:sz w:val="24"/>
                          </w:rPr>
                          <w:t xml:space="preserve"> </w:t>
                        </w:r>
                      </w:p>
                    </w:txbxContent>
                  </v:textbox>
                </v:rect>
                <w10:anchorlock/>
              </v:group>
            </w:pict>
          </mc:Fallback>
        </mc:AlternateContent>
      </w:r>
    </w:p>
    <w:p w14:paraId="7E495285" w14:textId="77777777" w:rsidR="00BF1758" w:rsidRDefault="00FF1237">
      <w:pPr>
        <w:spacing w:after="256"/>
        <w:ind w:left="86"/>
      </w:pPr>
      <w:r>
        <w:t xml:space="preserve">Expected date of course work completion as at (Specify the last date of the reporting quarter) </w:t>
      </w:r>
    </w:p>
    <w:p w14:paraId="5DEFA6E9" w14:textId="77777777" w:rsidR="00BF1758" w:rsidRDefault="00FF1237">
      <w:pPr>
        <w:spacing w:after="256"/>
        <w:ind w:left="86"/>
      </w:pPr>
      <w:r>
        <w:t xml:space="preserve">____________________________________________________________________ </w:t>
      </w:r>
    </w:p>
    <w:p w14:paraId="4DE31661" w14:textId="77777777" w:rsidR="00BF1758" w:rsidRDefault="00FF1237">
      <w:pPr>
        <w:spacing w:after="256"/>
        <w:ind w:left="86"/>
      </w:pPr>
      <w:r>
        <w:t xml:space="preserve">Remaining work as at Specify the last date of the reporting quarter) </w:t>
      </w:r>
    </w:p>
    <w:p w14:paraId="1BDE69FF" w14:textId="77777777" w:rsidR="00BF1758" w:rsidRDefault="00FF1237">
      <w:pPr>
        <w:spacing w:after="256"/>
        <w:ind w:left="86"/>
      </w:pPr>
      <w:r>
        <w:t>__________________________________________________________________________________</w:t>
      </w:r>
    </w:p>
    <w:p w14:paraId="3E951E8C" w14:textId="77777777" w:rsidR="00BF1758" w:rsidRDefault="00FF1237">
      <w:pPr>
        <w:spacing w:after="256"/>
        <w:ind w:left="86"/>
      </w:pPr>
      <w:r>
        <w:t>__________________________________________________________________________________</w:t>
      </w:r>
    </w:p>
    <w:p w14:paraId="79C1C290" w14:textId="77777777" w:rsidR="00BF1758" w:rsidRDefault="00FF1237">
      <w:pPr>
        <w:spacing w:after="256"/>
        <w:ind w:left="86"/>
      </w:pPr>
      <w:r>
        <w:t>__________________________________________________________________________________</w:t>
      </w:r>
    </w:p>
    <w:p w14:paraId="1952091F" w14:textId="77777777" w:rsidR="00BF1758" w:rsidRDefault="00FF1237">
      <w:pPr>
        <w:spacing w:after="251"/>
        <w:ind w:left="86"/>
      </w:pPr>
      <w:r>
        <w:t xml:space="preserve">Confirm if the remaining work will be completed within the stipulated scholarship period. </w:t>
      </w:r>
    </w:p>
    <w:p w14:paraId="7B34B902" w14:textId="77777777" w:rsidR="00BF1758" w:rsidRDefault="00FF1237">
      <w:pPr>
        <w:spacing w:after="256"/>
        <w:ind w:left="86"/>
      </w:pPr>
      <w:r>
        <w:t>__________________________________________________________________________________</w:t>
      </w:r>
    </w:p>
    <w:p w14:paraId="30AA7E42" w14:textId="77777777" w:rsidR="00BF1758" w:rsidRDefault="00FF1237">
      <w:pPr>
        <w:spacing w:line="479" w:lineRule="auto"/>
        <w:ind w:left="86"/>
      </w:pPr>
      <w:r>
        <w:t xml:space="preserve">__________________________________________________________________________________ __________________________________________________________________________________ </w:t>
      </w:r>
    </w:p>
    <w:p w14:paraId="17BA7F9F" w14:textId="77777777" w:rsidR="00BF1758" w:rsidRDefault="00FF1237">
      <w:pPr>
        <w:spacing w:after="256"/>
        <w:ind w:left="86"/>
      </w:pPr>
      <w:r>
        <w:t xml:space="preserve">When do you intend to graduate? </w:t>
      </w:r>
    </w:p>
    <w:p w14:paraId="68BEC1D6" w14:textId="77777777" w:rsidR="00BF1758" w:rsidRDefault="00FF1237">
      <w:pPr>
        <w:spacing w:line="479" w:lineRule="auto"/>
        <w:ind w:left="-5" w:right="1310" w:firstLine="76"/>
      </w:pPr>
      <w:r>
        <w:t>____________________________________________________________________ v).</w:t>
      </w:r>
      <w:r>
        <w:rPr>
          <w:rFonts w:ascii="Arial" w:eastAsia="Arial" w:hAnsi="Arial" w:cs="Arial"/>
        </w:rPr>
        <w:t xml:space="preserve"> </w:t>
      </w:r>
      <w:r>
        <w:t xml:space="preserve">Challenges: </w:t>
      </w:r>
    </w:p>
    <w:p w14:paraId="791F2F17" w14:textId="77777777" w:rsidR="00BF1758" w:rsidRDefault="00FF1237">
      <w:pPr>
        <w:spacing w:after="256"/>
        <w:ind w:left="370"/>
      </w:pPr>
      <w:r>
        <w:t>_______________________________________________________________________________</w:t>
      </w:r>
    </w:p>
    <w:p w14:paraId="3C5E8B54" w14:textId="77777777" w:rsidR="00BF1758" w:rsidRDefault="00FF1237">
      <w:pPr>
        <w:spacing w:after="256"/>
        <w:ind w:left="370"/>
      </w:pPr>
      <w:r>
        <w:t xml:space="preserve">_________________________________________________________________________ </w:t>
      </w:r>
    </w:p>
    <w:p w14:paraId="1213E6AB" w14:textId="77777777" w:rsidR="00BF1758" w:rsidRDefault="00FF1237">
      <w:pPr>
        <w:spacing w:after="149"/>
        <w:ind w:left="370"/>
      </w:pPr>
      <w:r>
        <w:t>vi).</w:t>
      </w:r>
      <w:r>
        <w:rPr>
          <w:rFonts w:ascii="Arial" w:eastAsia="Arial" w:hAnsi="Arial" w:cs="Arial"/>
        </w:rPr>
        <w:t xml:space="preserve"> </w:t>
      </w:r>
      <w:r>
        <w:t xml:space="preserve"> Facilitation </w:t>
      </w:r>
    </w:p>
    <w:tbl>
      <w:tblPr>
        <w:tblStyle w:val="TableGrid"/>
        <w:tblW w:w="9014" w:type="dxa"/>
        <w:tblInd w:w="81" w:type="dxa"/>
        <w:tblCellMar>
          <w:top w:w="6" w:type="dxa"/>
          <w:left w:w="106" w:type="dxa"/>
          <w:right w:w="108" w:type="dxa"/>
        </w:tblCellMar>
        <w:tblLook w:val="04A0" w:firstRow="1" w:lastRow="0" w:firstColumn="1" w:lastColumn="0" w:noHBand="0" w:noVBand="1"/>
      </w:tblPr>
      <w:tblGrid>
        <w:gridCol w:w="989"/>
        <w:gridCol w:w="5951"/>
        <w:gridCol w:w="2074"/>
      </w:tblGrid>
      <w:tr w:rsidR="00B37451" w14:paraId="07E6BE31" w14:textId="77777777">
        <w:trPr>
          <w:trHeight w:val="547"/>
        </w:trPr>
        <w:tc>
          <w:tcPr>
            <w:tcW w:w="989" w:type="dxa"/>
            <w:tcBorders>
              <w:top w:val="single" w:sz="4" w:space="0" w:color="000000"/>
              <w:left w:val="single" w:sz="4" w:space="0" w:color="000000"/>
              <w:bottom w:val="single" w:sz="4" w:space="0" w:color="000000"/>
              <w:right w:val="single" w:sz="4" w:space="0" w:color="000000"/>
            </w:tcBorders>
          </w:tcPr>
          <w:p w14:paraId="2084D6BC" w14:textId="77777777" w:rsidR="00BF1758" w:rsidRDefault="00FF1237">
            <w:pPr>
              <w:spacing w:after="0" w:line="259" w:lineRule="auto"/>
              <w:ind w:left="5" w:firstLine="0"/>
              <w:jc w:val="left"/>
            </w:pPr>
            <w:r>
              <w:t xml:space="preserve">S/No </w:t>
            </w:r>
          </w:p>
        </w:tc>
        <w:tc>
          <w:tcPr>
            <w:tcW w:w="5952" w:type="dxa"/>
            <w:tcBorders>
              <w:top w:val="single" w:sz="4" w:space="0" w:color="000000"/>
              <w:left w:val="single" w:sz="4" w:space="0" w:color="000000"/>
              <w:bottom w:val="single" w:sz="4" w:space="0" w:color="000000"/>
              <w:right w:val="single" w:sz="4" w:space="0" w:color="000000"/>
            </w:tcBorders>
          </w:tcPr>
          <w:p w14:paraId="232EAF02" w14:textId="77777777" w:rsidR="00BF1758" w:rsidRDefault="00FF1237">
            <w:pPr>
              <w:spacing w:after="0" w:line="259" w:lineRule="auto"/>
              <w:ind w:left="0" w:firstLine="0"/>
              <w:jc w:val="left"/>
            </w:pPr>
            <w:r>
              <w:t xml:space="preserve">Description </w:t>
            </w:r>
          </w:p>
        </w:tc>
        <w:tc>
          <w:tcPr>
            <w:tcW w:w="2074" w:type="dxa"/>
            <w:tcBorders>
              <w:top w:val="single" w:sz="4" w:space="0" w:color="000000"/>
              <w:left w:val="single" w:sz="4" w:space="0" w:color="000000"/>
              <w:bottom w:val="single" w:sz="4" w:space="0" w:color="000000"/>
              <w:right w:val="single" w:sz="4" w:space="0" w:color="000000"/>
            </w:tcBorders>
          </w:tcPr>
          <w:p w14:paraId="50FCA8DB" w14:textId="77777777" w:rsidR="00BF1758" w:rsidRDefault="00FF1237">
            <w:pPr>
              <w:spacing w:after="0" w:line="259" w:lineRule="auto"/>
              <w:ind w:left="5" w:firstLine="0"/>
              <w:jc w:val="left"/>
            </w:pPr>
            <w:r>
              <w:t xml:space="preserve">Amount </w:t>
            </w:r>
          </w:p>
        </w:tc>
      </w:tr>
      <w:tr w:rsidR="00B37451" w14:paraId="5013F41B" w14:textId="77777777">
        <w:trPr>
          <w:trHeight w:val="610"/>
        </w:trPr>
        <w:tc>
          <w:tcPr>
            <w:tcW w:w="989" w:type="dxa"/>
            <w:tcBorders>
              <w:top w:val="single" w:sz="4" w:space="0" w:color="000000"/>
              <w:left w:val="single" w:sz="4" w:space="0" w:color="000000"/>
              <w:bottom w:val="single" w:sz="4" w:space="0" w:color="000000"/>
              <w:right w:val="single" w:sz="4" w:space="0" w:color="000000"/>
            </w:tcBorders>
          </w:tcPr>
          <w:p w14:paraId="3A1B0F1B" w14:textId="77777777" w:rsidR="00BF1758" w:rsidRDefault="00FF1237">
            <w:pPr>
              <w:spacing w:after="0" w:line="259" w:lineRule="auto"/>
              <w:ind w:left="365" w:firstLine="0"/>
              <w:jc w:val="left"/>
            </w:pPr>
            <w:r>
              <w:t>1.</w:t>
            </w:r>
            <w:r>
              <w:rPr>
                <w:rFonts w:ascii="Arial" w:eastAsia="Arial" w:hAnsi="Arial" w:cs="Arial"/>
              </w:rPr>
              <w:t xml:space="preserve"> </w:t>
            </w:r>
            <w:r>
              <w:t xml:space="preserve"> </w:t>
            </w:r>
          </w:p>
        </w:tc>
        <w:tc>
          <w:tcPr>
            <w:tcW w:w="5952" w:type="dxa"/>
            <w:tcBorders>
              <w:top w:val="single" w:sz="4" w:space="0" w:color="000000"/>
              <w:left w:val="single" w:sz="4" w:space="0" w:color="000000"/>
              <w:bottom w:val="single" w:sz="4" w:space="0" w:color="000000"/>
              <w:right w:val="single" w:sz="4" w:space="0" w:color="000000"/>
            </w:tcBorders>
          </w:tcPr>
          <w:p w14:paraId="3B1F4637" w14:textId="77777777" w:rsidR="00BF1758" w:rsidRDefault="00FF1237">
            <w:pPr>
              <w:spacing w:after="0" w:line="259" w:lineRule="auto"/>
              <w:ind w:left="0" w:firstLine="0"/>
              <w:jc w:val="left"/>
            </w:pPr>
            <w:r>
              <w:t xml:space="preserve">Tuition fees paid during the quarter (specify the quarter) </w:t>
            </w:r>
          </w:p>
        </w:tc>
        <w:tc>
          <w:tcPr>
            <w:tcW w:w="2074" w:type="dxa"/>
            <w:tcBorders>
              <w:top w:val="single" w:sz="4" w:space="0" w:color="000000"/>
              <w:left w:val="single" w:sz="4" w:space="0" w:color="000000"/>
              <w:bottom w:val="single" w:sz="4" w:space="0" w:color="000000"/>
              <w:right w:val="single" w:sz="4" w:space="0" w:color="000000"/>
            </w:tcBorders>
          </w:tcPr>
          <w:p w14:paraId="39D589CB" w14:textId="77777777" w:rsidR="00BF1758" w:rsidRDefault="00FF1237">
            <w:pPr>
              <w:spacing w:after="0" w:line="259" w:lineRule="auto"/>
              <w:ind w:left="5" w:firstLine="0"/>
              <w:jc w:val="left"/>
            </w:pPr>
            <w:r>
              <w:t xml:space="preserve"> </w:t>
            </w:r>
          </w:p>
        </w:tc>
      </w:tr>
      <w:tr w:rsidR="00B37451" w14:paraId="7A36EA75" w14:textId="77777777">
        <w:trPr>
          <w:trHeight w:val="547"/>
        </w:trPr>
        <w:tc>
          <w:tcPr>
            <w:tcW w:w="989" w:type="dxa"/>
            <w:tcBorders>
              <w:top w:val="single" w:sz="4" w:space="0" w:color="000000"/>
              <w:left w:val="single" w:sz="4" w:space="0" w:color="000000"/>
              <w:bottom w:val="single" w:sz="4" w:space="0" w:color="000000"/>
              <w:right w:val="single" w:sz="4" w:space="0" w:color="000000"/>
            </w:tcBorders>
          </w:tcPr>
          <w:p w14:paraId="288894F7" w14:textId="77777777" w:rsidR="00BF1758" w:rsidRDefault="00FF1237">
            <w:pPr>
              <w:spacing w:after="0" w:line="259" w:lineRule="auto"/>
              <w:ind w:left="365" w:firstLine="0"/>
              <w:jc w:val="left"/>
            </w:pPr>
            <w:r>
              <w:t>2.</w:t>
            </w:r>
            <w:r>
              <w:rPr>
                <w:rFonts w:ascii="Arial" w:eastAsia="Arial" w:hAnsi="Arial" w:cs="Arial"/>
              </w:rPr>
              <w:t xml:space="preserve"> </w:t>
            </w:r>
            <w:r>
              <w:t xml:space="preserve"> </w:t>
            </w:r>
          </w:p>
        </w:tc>
        <w:tc>
          <w:tcPr>
            <w:tcW w:w="5952" w:type="dxa"/>
            <w:tcBorders>
              <w:top w:val="single" w:sz="4" w:space="0" w:color="000000"/>
              <w:left w:val="single" w:sz="4" w:space="0" w:color="000000"/>
              <w:bottom w:val="single" w:sz="4" w:space="0" w:color="000000"/>
              <w:right w:val="single" w:sz="4" w:space="0" w:color="000000"/>
            </w:tcBorders>
          </w:tcPr>
          <w:p w14:paraId="1AC78373" w14:textId="77777777" w:rsidR="00BF1758" w:rsidRDefault="00FF1237">
            <w:pPr>
              <w:spacing w:after="0" w:line="259" w:lineRule="auto"/>
              <w:ind w:left="0" w:firstLine="0"/>
              <w:jc w:val="left"/>
            </w:pPr>
            <w:r>
              <w:t xml:space="preserve">Stipend received during the quarter </w:t>
            </w:r>
          </w:p>
        </w:tc>
        <w:tc>
          <w:tcPr>
            <w:tcW w:w="2074" w:type="dxa"/>
            <w:tcBorders>
              <w:top w:val="single" w:sz="4" w:space="0" w:color="000000"/>
              <w:left w:val="single" w:sz="4" w:space="0" w:color="000000"/>
              <w:bottom w:val="single" w:sz="4" w:space="0" w:color="000000"/>
              <w:right w:val="single" w:sz="4" w:space="0" w:color="000000"/>
            </w:tcBorders>
          </w:tcPr>
          <w:p w14:paraId="730AA3B2" w14:textId="77777777" w:rsidR="00BF1758" w:rsidRDefault="00FF1237">
            <w:pPr>
              <w:spacing w:after="0" w:line="259" w:lineRule="auto"/>
              <w:ind w:left="5" w:firstLine="0"/>
              <w:jc w:val="left"/>
            </w:pPr>
            <w:r>
              <w:t xml:space="preserve"> </w:t>
            </w:r>
          </w:p>
        </w:tc>
      </w:tr>
      <w:tr w:rsidR="00B37451" w14:paraId="706F6B81" w14:textId="77777777">
        <w:trPr>
          <w:trHeight w:val="547"/>
        </w:trPr>
        <w:tc>
          <w:tcPr>
            <w:tcW w:w="989" w:type="dxa"/>
            <w:tcBorders>
              <w:top w:val="single" w:sz="4" w:space="0" w:color="000000"/>
              <w:left w:val="single" w:sz="4" w:space="0" w:color="000000"/>
              <w:bottom w:val="single" w:sz="4" w:space="0" w:color="000000"/>
              <w:right w:val="single" w:sz="4" w:space="0" w:color="000000"/>
            </w:tcBorders>
          </w:tcPr>
          <w:p w14:paraId="27CD8204" w14:textId="77777777" w:rsidR="00BF1758" w:rsidRDefault="00FF1237">
            <w:pPr>
              <w:spacing w:after="0" w:line="259" w:lineRule="auto"/>
              <w:ind w:left="365" w:firstLine="0"/>
              <w:jc w:val="left"/>
            </w:pPr>
            <w:r>
              <w:t>3.</w:t>
            </w:r>
            <w:r>
              <w:rPr>
                <w:rFonts w:ascii="Arial" w:eastAsia="Arial" w:hAnsi="Arial" w:cs="Arial"/>
              </w:rPr>
              <w:t xml:space="preserve"> </w:t>
            </w:r>
            <w:r>
              <w:t xml:space="preserve"> </w:t>
            </w:r>
          </w:p>
        </w:tc>
        <w:tc>
          <w:tcPr>
            <w:tcW w:w="5952" w:type="dxa"/>
            <w:tcBorders>
              <w:top w:val="single" w:sz="4" w:space="0" w:color="000000"/>
              <w:left w:val="single" w:sz="4" w:space="0" w:color="000000"/>
              <w:bottom w:val="single" w:sz="4" w:space="0" w:color="000000"/>
              <w:right w:val="single" w:sz="4" w:space="0" w:color="000000"/>
            </w:tcBorders>
          </w:tcPr>
          <w:p w14:paraId="1201A281" w14:textId="77777777" w:rsidR="00BF1758" w:rsidRPr="00883169" w:rsidRDefault="00FF1237">
            <w:pPr>
              <w:spacing w:after="0" w:line="259" w:lineRule="auto"/>
              <w:ind w:left="0" w:firstLine="0"/>
              <w:jc w:val="left"/>
            </w:pPr>
            <w:r w:rsidRPr="00883169">
              <w:t xml:space="preserve">Book allowance received during the quarter  </w:t>
            </w:r>
          </w:p>
        </w:tc>
        <w:tc>
          <w:tcPr>
            <w:tcW w:w="2074" w:type="dxa"/>
            <w:tcBorders>
              <w:top w:val="single" w:sz="4" w:space="0" w:color="000000"/>
              <w:left w:val="single" w:sz="4" w:space="0" w:color="000000"/>
              <w:bottom w:val="single" w:sz="4" w:space="0" w:color="000000"/>
              <w:right w:val="single" w:sz="4" w:space="0" w:color="000000"/>
            </w:tcBorders>
          </w:tcPr>
          <w:p w14:paraId="63C3FA8A" w14:textId="77777777" w:rsidR="00BF1758" w:rsidRDefault="00FF1237">
            <w:pPr>
              <w:spacing w:after="0" w:line="259" w:lineRule="auto"/>
              <w:ind w:left="5" w:firstLine="0"/>
              <w:jc w:val="left"/>
            </w:pPr>
            <w:r>
              <w:t xml:space="preserve"> </w:t>
            </w:r>
          </w:p>
        </w:tc>
      </w:tr>
      <w:tr w:rsidR="00B37451" w14:paraId="5B17AE33" w14:textId="77777777">
        <w:trPr>
          <w:trHeight w:val="547"/>
        </w:trPr>
        <w:tc>
          <w:tcPr>
            <w:tcW w:w="989" w:type="dxa"/>
            <w:tcBorders>
              <w:top w:val="single" w:sz="4" w:space="0" w:color="000000"/>
              <w:left w:val="single" w:sz="4" w:space="0" w:color="000000"/>
              <w:bottom w:val="single" w:sz="4" w:space="0" w:color="000000"/>
              <w:right w:val="single" w:sz="4" w:space="0" w:color="000000"/>
            </w:tcBorders>
          </w:tcPr>
          <w:p w14:paraId="7D7C18DD" w14:textId="77777777" w:rsidR="00BF1758" w:rsidRDefault="00FF1237">
            <w:pPr>
              <w:spacing w:after="0" w:line="259" w:lineRule="auto"/>
              <w:ind w:left="365" w:firstLine="0"/>
              <w:jc w:val="left"/>
            </w:pPr>
            <w:r>
              <w:lastRenderedPageBreak/>
              <w:t>4.</w:t>
            </w:r>
            <w:r>
              <w:rPr>
                <w:rFonts w:ascii="Arial" w:eastAsia="Arial" w:hAnsi="Arial" w:cs="Arial"/>
              </w:rPr>
              <w:t xml:space="preserve"> </w:t>
            </w:r>
            <w:r>
              <w:t xml:space="preserve"> </w:t>
            </w:r>
          </w:p>
        </w:tc>
        <w:tc>
          <w:tcPr>
            <w:tcW w:w="5952" w:type="dxa"/>
            <w:tcBorders>
              <w:top w:val="single" w:sz="4" w:space="0" w:color="000000"/>
              <w:left w:val="single" w:sz="4" w:space="0" w:color="000000"/>
              <w:bottom w:val="single" w:sz="4" w:space="0" w:color="000000"/>
              <w:right w:val="single" w:sz="4" w:space="0" w:color="000000"/>
            </w:tcBorders>
          </w:tcPr>
          <w:p w14:paraId="1CD2D0CC" w14:textId="77777777" w:rsidR="00BF1758" w:rsidRPr="0004396D" w:rsidRDefault="00FF1237">
            <w:pPr>
              <w:spacing w:after="0" w:line="259" w:lineRule="auto"/>
              <w:ind w:left="0" w:firstLine="0"/>
              <w:jc w:val="left"/>
              <w:rPr>
                <w:highlight w:val="red"/>
              </w:rPr>
            </w:pPr>
            <w:r w:rsidRPr="00883169">
              <w:t xml:space="preserve">Research funds received during the quarter </w:t>
            </w:r>
          </w:p>
        </w:tc>
        <w:tc>
          <w:tcPr>
            <w:tcW w:w="2074" w:type="dxa"/>
            <w:tcBorders>
              <w:top w:val="single" w:sz="4" w:space="0" w:color="000000"/>
              <w:left w:val="single" w:sz="4" w:space="0" w:color="000000"/>
              <w:bottom w:val="single" w:sz="4" w:space="0" w:color="000000"/>
              <w:right w:val="single" w:sz="4" w:space="0" w:color="000000"/>
            </w:tcBorders>
          </w:tcPr>
          <w:p w14:paraId="5EA0D4FC" w14:textId="77777777" w:rsidR="00BF1758" w:rsidRDefault="00FF1237">
            <w:pPr>
              <w:spacing w:after="0" w:line="259" w:lineRule="auto"/>
              <w:ind w:left="5" w:firstLine="0"/>
              <w:jc w:val="left"/>
            </w:pPr>
            <w:r>
              <w:t xml:space="preserve"> </w:t>
            </w:r>
          </w:p>
        </w:tc>
      </w:tr>
      <w:tr w:rsidR="00B37451" w14:paraId="13DDC1A0" w14:textId="77777777">
        <w:trPr>
          <w:trHeight w:val="547"/>
        </w:trPr>
        <w:tc>
          <w:tcPr>
            <w:tcW w:w="989" w:type="dxa"/>
            <w:tcBorders>
              <w:top w:val="single" w:sz="4" w:space="0" w:color="000000"/>
              <w:left w:val="single" w:sz="4" w:space="0" w:color="000000"/>
              <w:bottom w:val="single" w:sz="4" w:space="0" w:color="000000"/>
              <w:right w:val="nil"/>
            </w:tcBorders>
          </w:tcPr>
          <w:p w14:paraId="3682AE86" w14:textId="77777777" w:rsidR="00BF1758" w:rsidRDefault="00FF1237">
            <w:pPr>
              <w:spacing w:after="0" w:line="259" w:lineRule="auto"/>
              <w:ind w:left="5" w:firstLine="0"/>
              <w:jc w:val="left"/>
            </w:pPr>
            <w:r>
              <w:t xml:space="preserve">Total </w:t>
            </w:r>
          </w:p>
        </w:tc>
        <w:tc>
          <w:tcPr>
            <w:tcW w:w="5952" w:type="dxa"/>
            <w:tcBorders>
              <w:top w:val="single" w:sz="4" w:space="0" w:color="000000"/>
              <w:left w:val="nil"/>
              <w:bottom w:val="single" w:sz="4" w:space="0" w:color="000000"/>
              <w:right w:val="single" w:sz="4" w:space="0" w:color="000000"/>
            </w:tcBorders>
          </w:tcPr>
          <w:p w14:paraId="4E6E15E8" w14:textId="77777777" w:rsidR="00BF1758" w:rsidRDefault="00BF1758">
            <w:pPr>
              <w:spacing w:after="160" w:line="259" w:lineRule="auto"/>
              <w:ind w:left="0" w:firstLine="0"/>
              <w:jc w:val="left"/>
            </w:pPr>
          </w:p>
        </w:tc>
        <w:tc>
          <w:tcPr>
            <w:tcW w:w="2074" w:type="dxa"/>
            <w:tcBorders>
              <w:top w:val="single" w:sz="4" w:space="0" w:color="000000"/>
              <w:left w:val="single" w:sz="4" w:space="0" w:color="000000"/>
              <w:bottom w:val="single" w:sz="4" w:space="0" w:color="000000"/>
              <w:right w:val="single" w:sz="4" w:space="0" w:color="000000"/>
            </w:tcBorders>
          </w:tcPr>
          <w:p w14:paraId="704B4D34" w14:textId="77777777" w:rsidR="00BF1758" w:rsidRDefault="00FF1237">
            <w:pPr>
              <w:spacing w:after="0" w:line="259" w:lineRule="auto"/>
              <w:ind w:left="5" w:firstLine="0"/>
              <w:jc w:val="left"/>
            </w:pPr>
            <w:r>
              <w:t xml:space="preserve"> </w:t>
            </w:r>
          </w:p>
        </w:tc>
      </w:tr>
    </w:tbl>
    <w:p w14:paraId="3D59C2CF" w14:textId="77777777" w:rsidR="00BF1758" w:rsidRDefault="00FF1237">
      <w:pPr>
        <w:spacing w:after="0" w:line="259" w:lineRule="auto"/>
        <w:ind w:left="76" w:firstLine="0"/>
        <w:jc w:val="left"/>
      </w:pPr>
      <w:r>
        <w:t xml:space="preserve"> </w:t>
      </w:r>
      <w:r>
        <w:tab/>
        <w:t xml:space="preserve"> </w:t>
      </w:r>
    </w:p>
    <w:p w14:paraId="37935511" w14:textId="22BCAB84" w:rsidR="00BF1758" w:rsidRPr="003B6197" w:rsidRDefault="003B6197">
      <w:pPr>
        <w:spacing w:after="265"/>
        <w:ind w:left="86"/>
        <w:rPr>
          <w:b/>
          <w:bCs/>
        </w:rPr>
      </w:pPr>
      <w:r w:rsidRPr="003B6197">
        <w:rPr>
          <w:b/>
          <w:bCs/>
        </w:rPr>
        <w:t xml:space="preserve">Section B (To Be Filled </w:t>
      </w:r>
      <w:r w:rsidR="00DC503A">
        <w:rPr>
          <w:b/>
          <w:bCs/>
        </w:rPr>
        <w:t>by</w:t>
      </w:r>
      <w:r w:rsidRPr="003B6197">
        <w:rPr>
          <w:b/>
          <w:bCs/>
        </w:rPr>
        <w:t xml:space="preserve"> </w:t>
      </w:r>
      <w:r>
        <w:rPr>
          <w:b/>
          <w:bCs/>
        </w:rPr>
        <w:t>th</w:t>
      </w:r>
      <w:r w:rsidRPr="003B6197">
        <w:rPr>
          <w:b/>
          <w:bCs/>
        </w:rPr>
        <w:t xml:space="preserve">e University) </w:t>
      </w:r>
    </w:p>
    <w:p w14:paraId="2A334D29" w14:textId="77777777" w:rsidR="00BF1758" w:rsidRDefault="00FF1237">
      <w:pPr>
        <w:spacing w:after="414"/>
        <w:ind w:left="370"/>
      </w:pPr>
      <w:r>
        <w:t>vii).</w:t>
      </w:r>
      <w:r>
        <w:rPr>
          <w:rFonts w:ascii="Arial" w:eastAsia="Arial" w:hAnsi="Arial" w:cs="Arial"/>
        </w:rPr>
        <w:t xml:space="preserve"> </w:t>
      </w:r>
      <w:r>
        <w:t xml:space="preserve">To be filled by the university supervisor(s) and, where applicable, external supervisor(s) </w:t>
      </w:r>
    </w:p>
    <w:p w14:paraId="0D23EB86" w14:textId="77777777" w:rsidR="00BF1758" w:rsidRDefault="00FF1237">
      <w:pPr>
        <w:spacing w:after="256"/>
        <w:ind w:left="86"/>
      </w:pPr>
      <w:r>
        <w:t xml:space="preserve">Supervisors’ Remarks </w:t>
      </w:r>
    </w:p>
    <w:p w14:paraId="360F2E0D" w14:textId="77777777" w:rsidR="00BF1758" w:rsidRDefault="00FF1237">
      <w:pPr>
        <w:spacing w:after="256"/>
        <w:ind w:left="86"/>
      </w:pPr>
      <w:r>
        <w:t>__________________________________________________________________________________</w:t>
      </w:r>
    </w:p>
    <w:p w14:paraId="7F666F4D" w14:textId="77777777" w:rsidR="00BF1758" w:rsidRDefault="00FF1237">
      <w:pPr>
        <w:spacing w:line="479" w:lineRule="auto"/>
        <w:ind w:left="86"/>
      </w:pPr>
      <w:r>
        <w:t>__________________________________________________________________________________ __________________________________________________________________________________</w:t>
      </w:r>
    </w:p>
    <w:p w14:paraId="17C8E139" w14:textId="77777777" w:rsidR="00BF1758" w:rsidRDefault="00FF1237">
      <w:pPr>
        <w:spacing w:after="256"/>
        <w:ind w:left="86"/>
      </w:pPr>
      <w:r>
        <w:t xml:space="preserve">______________________________________________________ </w:t>
      </w:r>
    </w:p>
    <w:p w14:paraId="1075121D" w14:textId="77777777" w:rsidR="00BF1758" w:rsidRDefault="00FF1237">
      <w:pPr>
        <w:ind w:left="86"/>
      </w:pPr>
      <w:r>
        <w:t xml:space="preserve">Supervisors Details </w:t>
      </w:r>
    </w:p>
    <w:p w14:paraId="7644A42B" w14:textId="77777777" w:rsidR="00BF1758" w:rsidRDefault="00FF1237" w:rsidP="00E16A61">
      <w:pPr>
        <w:numPr>
          <w:ilvl w:val="0"/>
          <w:numId w:val="20"/>
        </w:numPr>
        <w:spacing w:after="165"/>
      </w:pPr>
      <w:r>
        <w:t xml:space="preserve">Name__________________ </w:t>
      </w:r>
      <w:proofErr w:type="spellStart"/>
      <w:r>
        <w:t>Tel:__________________Email</w:t>
      </w:r>
      <w:proofErr w:type="spellEnd"/>
      <w:r>
        <w:t xml:space="preserve">_______________ </w:t>
      </w:r>
    </w:p>
    <w:p w14:paraId="425B0A52" w14:textId="77777777" w:rsidR="00BF1758" w:rsidRDefault="00FF1237">
      <w:pPr>
        <w:ind w:left="86"/>
      </w:pPr>
      <w:r>
        <w:t xml:space="preserve">Signature _________________________________Date:_______________________  </w:t>
      </w:r>
    </w:p>
    <w:p w14:paraId="39A7B9A4" w14:textId="77777777" w:rsidR="00BF1758" w:rsidRDefault="00FF1237">
      <w:pPr>
        <w:spacing w:after="0" w:line="259" w:lineRule="auto"/>
        <w:ind w:left="76" w:firstLine="0"/>
        <w:jc w:val="left"/>
      </w:pPr>
      <w:r>
        <w:t xml:space="preserve"> </w:t>
      </w:r>
    </w:p>
    <w:p w14:paraId="728997D9" w14:textId="77777777" w:rsidR="00BF1758" w:rsidRDefault="00FF1237" w:rsidP="00E16A61">
      <w:pPr>
        <w:numPr>
          <w:ilvl w:val="0"/>
          <w:numId w:val="20"/>
        </w:numPr>
        <w:spacing w:after="170"/>
      </w:pPr>
      <w:proofErr w:type="spellStart"/>
      <w:r>
        <w:t>Name__________________Tel:__________________Email</w:t>
      </w:r>
      <w:proofErr w:type="spellEnd"/>
      <w:r>
        <w:t xml:space="preserve">_______________ </w:t>
      </w:r>
    </w:p>
    <w:p w14:paraId="239366C8" w14:textId="77777777" w:rsidR="00BF1758" w:rsidRDefault="00FF1237">
      <w:pPr>
        <w:ind w:left="86"/>
      </w:pPr>
      <w:r>
        <w:t xml:space="preserve">Signature _________________________________Date:_______________________ </w:t>
      </w:r>
    </w:p>
    <w:p w14:paraId="68DABF60" w14:textId="77777777" w:rsidR="00BF1758" w:rsidRDefault="00FF1237">
      <w:pPr>
        <w:spacing w:after="0" w:line="259" w:lineRule="auto"/>
        <w:ind w:left="76" w:firstLine="0"/>
        <w:jc w:val="left"/>
      </w:pPr>
      <w:r>
        <w:t xml:space="preserve"> </w:t>
      </w:r>
    </w:p>
    <w:p w14:paraId="2AECB2F9" w14:textId="77777777" w:rsidR="00BF1758" w:rsidRDefault="00FF1237" w:rsidP="00E16A61">
      <w:pPr>
        <w:numPr>
          <w:ilvl w:val="0"/>
          <w:numId w:val="20"/>
        </w:numPr>
        <w:spacing w:after="165"/>
      </w:pPr>
      <w:r>
        <w:t xml:space="preserve">Name__________________Tel:__________________Email________________ </w:t>
      </w:r>
    </w:p>
    <w:p w14:paraId="559ABFEA" w14:textId="77777777" w:rsidR="00BF1758" w:rsidRDefault="00FF1237">
      <w:pPr>
        <w:ind w:left="86"/>
      </w:pPr>
      <w:r>
        <w:t xml:space="preserve">Signature _________________________________Date:_______________________ </w:t>
      </w:r>
    </w:p>
    <w:p w14:paraId="2CC15C76" w14:textId="77777777" w:rsidR="00BF1758" w:rsidRDefault="00FF1237">
      <w:pPr>
        <w:spacing w:after="0" w:line="259" w:lineRule="auto"/>
        <w:ind w:left="76" w:firstLine="0"/>
        <w:jc w:val="left"/>
      </w:pPr>
      <w:r>
        <w:t xml:space="preserve"> </w:t>
      </w:r>
    </w:p>
    <w:p w14:paraId="1104D64A" w14:textId="77777777" w:rsidR="00BF1758" w:rsidRDefault="00FF1237">
      <w:pPr>
        <w:ind w:left="86"/>
      </w:pPr>
      <w:r>
        <w:t xml:space="preserve">University Rubber Stamp and Date. </w:t>
      </w:r>
    </w:p>
    <w:p w14:paraId="019D89F0" w14:textId="77777777" w:rsidR="00BF1758" w:rsidRDefault="00FF1237">
      <w:pPr>
        <w:ind w:left="86"/>
      </w:pPr>
      <w:r>
        <w:t xml:space="preserve">…………………………………………….. </w:t>
      </w:r>
    </w:p>
    <w:p w14:paraId="13C16062" w14:textId="77777777" w:rsidR="00BF1758" w:rsidRDefault="00FF1237">
      <w:pPr>
        <w:ind w:left="86"/>
      </w:pPr>
      <w:r>
        <w:t xml:space="preserve">…………………………………………….. </w:t>
      </w:r>
    </w:p>
    <w:p w14:paraId="7C9B38CF" w14:textId="77777777" w:rsidR="00BF1758" w:rsidRDefault="00FF1237">
      <w:pPr>
        <w:ind w:left="86"/>
      </w:pPr>
      <w:r>
        <w:t xml:space="preserve">…………………………………………….. </w:t>
      </w:r>
    </w:p>
    <w:p w14:paraId="69DF6528" w14:textId="77777777" w:rsidR="00BF1758" w:rsidRDefault="00FF1237">
      <w:pPr>
        <w:ind w:left="86"/>
      </w:pPr>
      <w:r>
        <w:t xml:space="preserve">…………………………………………….. </w:t>
      </w:r>
    </w:p>
    <w:p w14:paraId="3A388CD1" w14:textId="77777777" w:rsidR="00BF1758" w:rsidRDefault="00FF1237">
      <w:pPr>
        <w:spacing w:after="0" w:line="259" w:lineRule="auto"/>
        <w:ind w:left="76" w:firstLine="0"/>
        <w:jc w:val="left"/>
      </w:pPr>
      <w:r>
        <w:t xml:space="preserve"> </w:t>
      </w:r>
    </w:p>
    <w:p w14:paraId="54E87207" w14:textId="23CCD1FD" w:rsidR="00BF1758" w:rsidRPr="00BF6D12" w:rsidRDefault="00FF1237">
      <w:pPr>
        <w:spacing w:after="65" w:line="259" w:lineRule="auto"/>
        <w:ind w:right="1626"/>
        <w:jc w:val="right"/>
      </w:pPr>
      <w:r w:rsidRPr="00BF6D12">
        <w:t xml:space="preserve">4: UTILIZATION OF RESEARCH FUNDS FOR </w:t>
      </w:r>
      <w:r w:rsidR="00FA6D31" w:rsidRPr="00BF6D12">
        <w:t>SL-FSRP</w:t>
      </w:r>
      <w:r w:rsidRPr="00BF6D12">
        <w:t xml:space="preserve"> SPONSORED STUDENTS </w:t>
      </w:r>
    </w:p>
    <w:p w14:paraId="746B5660" w14:textId="77777777" w:rsidR="00BF1758" w:rsidRDefault="00FF1237">
      <w:pPr>
        <w:spacing w:after="135" w:line="419" w:lineRule="auto"/>
        <w:ind w:left="-5" w:right="5437"/>
      </w:pPr>
      <w:r w:rsidRPr="00BF6D12">
        <w:rPr>
          <w:u w:val="single" w:color="000000"/>
        </w:rPr>
        <w:t>SECTION A (To be filled by the student)</w:t>
      </w:r>
      <w:r>
        <w:t xml:space="preserve"> viii).</w:t>
      </w:r>
      <w:r>
        <w:rPr>
          <w:rFonts w:ascii="Arial" w:eastAsia="Arial" w:hAnsi="Arial" w:cs="Arial"/>
        </w:rPr>
        <w:t xml:space="preserve"> </w:t>
      </w:r>
      <w:r>
        <w:rPr>
          <w:u w:val="single" w:color="000000"/>
        </w:rPr>
        <w:t>Trainees details</w:t>
      </w:r>
      <w:r>
        <w:t xml:space="preserve"> Name:   </w:t>
      </w:r>
    </w:p>
    <w:p w14:paraId="54DD86ED" w14:textId="77777777" w:rsidR="00BF1758" w:rsidRDefault="00FF1237">
      <w:pPr>
        <w:spacing w:after="318"/>
        <w:ind w:left="5"/>
      </w:pPr>
      <w:r>
        <w:t xml:space="preserve">National ID No;  </w:t>
      </w:r>
    </w:p>
    <w:p w14:paraId="518E1B39" w14:textId="4284D725" w:rsidR="00BF1758" w:rsidRDefault="00FA6D31">
      <w:pPr>
        <w:spacing w:after="323"/>
        <w:ind w:left="5"/>
      </w:pPr>
      <w:r>
        <w:lastRenderedPageBreak/>
        <w:t xml:space="preserve">SL-FSRP ID No: _____________________________________________________ </w:t>
      </w:r>
    </w:p>
    <w:p w14:paraId="53B72D7A" w14:textId="77777777" w:rsidR="00BF1758" w:rsidRDefault="00FF1237">
      <w:pPr>
        <w:spacing w:after="320"/>
        <w:ind w:left="5"/>
      </w:pPr>
      <w:r>
        <w:t xml:space="preserve">Employer if applicable:  </w:t>
      </w:r>
    </w:p>
    <w:p w14:paraId="35587E02" w14:textId="606AD15D" w:rsidR="00BF1758" w:rsidRDefault="00610BBE">
      <w:pPr>
        <w:spacing w:after="327"/>
        <w:ind w:left="5"/>
      </w:pPr>
      <w:r>
        <w:t>Workstation</w:t>
      </w:r>
      <w:r w:rsidR="00FF1237">
        <w:t xml:space="preserve">:  </w:t>
      </w:r>
    </w:p>
    <w:p w14:paraId="1EE6E0A8" w14:textId="77777777" w:rsidR="00BF1758" w:rsidRDefault="00FF1237">
      <w:pPr>
        <w:spacing w:after="323"/>
        <w:ind w:left="5"/>
      </w:pPr>
      <w:r>
        <w:t xml:space="preserve">Name of university:  </w:t>
      </w:r>
    </w:p>
    <w:p w14:paraId="1A453CEA" w14:textId="6E7BF74D" w:rsidR="00BF1758" w:rsidRDefault="00FF1237">
      <w:pPr>
        <w:spacing w:line="534" w:lineRule="auto"/>
        <w:ind w:left="5" w:right="4840"/>
      </w:pPr>
      <w:r>
        <w:t xml:space="preserve">University Reg. No:  ____________ Programme MSc/PhD: ___________ </w:t>
      </w:r>
    </w:p>
    <w:p w14:paraId="6D3E931B" w14:textId="77777777" w:rsidR="00BF1758" w:rsidRDefault="00FF1237">
      <w:pPr>
        <w:spacing w:after="318"/>
        <w:ind w:left="5"/>
      </w:pPr>
      <w:r>
        <w:t xml:space="preserve">Course name:  </w:t>
      </w:r>
    </w:p>
    <w:p w14:paraId="149E5232" w14:textId="77777777" w:rsidR="00BF1758" w:rsidRDefault="00FF1237">
      <w:pPr>
        <w:spacing w:after="323"/>
        <w:ind w:left="5"/>
      </w:pPr>
      <w:r>
        <w:t xml:space="preserve">Registration date:  </w:t>
      </w:r>
    </w:p>
    <w:p w14:paraId="18C4047C" w14:textId="77777777" w:rsidR="00BF1758" w:rsidRDefault="00FF1237">
      <w:pPr>
        <w:spacing w:after="323"/>
        <w:ind w:left="5"/>
      </w:pPr>
      <w:r>
        <w:t xml:space="preserve">Date of proposal submission to the graduate school:  </w:t>
      </w:r>
    </w:p>
    <w:p w14:paraId="32ECC4FE" w14:textId="70D35ED9" w:rsidR="00BF1758" w:rsidRDefault="00FF1237">
      <w:pPr>
        <w:spacing w:line="534" w:lineRule="auto"/>
        <w:ind w:left="5" w:right="1391"/>
      </w:pPr>
      <w:r>
        <w:t xml:space="preserve">(Attach a letter from graduate school verifying the approval of the proposal): Expected graduation </w:t>
      </w:r>
      <w:r w:rsidR="00610BBE">
        <w:t>date: _</w:t>
      </w:r>
      <w:r>
        <w:t xml:space="preserve">____________________________________________ </w:t>
      </w:r>
    </w:p>
    <w:p w14:paraId="404E03BD" w14:textId="77777777" w:rsidR="00BF1758" w:rsidRDefault="00FF1237">
      <w:pPr>
        <w:spacing w:after="318"/>
        <w:ind w:left="5"/>
      </w:pPr>
      <w:r>
        <w:t xml:space="preserve">Student’s contacts:  </w:t>
      </w:r>
    </w:p>
    <w:p w14:paraId="0BF23DBC" w14:textId="77777777" w:rsidR="00BF1758" w:rsidRDefault="00FF1237">
      <w:pPr>
        <w:spacing w:after="109" w:line="259" w:lineRule="auto"/>
        <w:ind w:left="0" w:firstLine="0"/>
        <w:jc w:val="left"/>
      </w:pPr>
      <w:r>
        <w:t xml:space="preserve"> </w:t>
      </w:r>
    </w:p>
    <w:p w14:paraId="325A0A64" w14:textId="77777777" w:rsidR="00BF1758" w:rsidRDefault="00FF1237">
      <w:pPr>
        <w:spacing w:after="0" w:line="259" w:lineRule="auto"/>
        <w:ind w:left="0" w:firstLine="0"/>
        <w:jc w:val="left"/>
      </w:pPr>
      <w:r>
        <w:t xml:space="preserve"> </w:t>
      </w:r>
    </w:p>
    <w:p w14:paraId="1FEE217F" w14:textId="77777777" w:rsidR="00BF1758" w:rsidRDefault="00FF1237">
      <w:pPr>
        <w:spacing w:after="0" w:line="239" w:lineRule="auto"/>
        <w:ind w:left="0" w:right="6098" w:firstLine="0"/>
      </w:pPr>
      <w:r>
        <w:t xml:space="preserve">  </w:t>
      </w:r>
      <w:r>
        <w:tab/>
        <w:t xml:space="preserve"> </w:t>
      </w:r>
    </w:p>
    <w:p w14:paraId="1284EAE7" w14:textId="77777777" w:rsidR="00BF1758" w:rsidRDefault="00FF1237">
      <w:pPr>
        <w:spacing w:after="0" w:line="259" w:lineRule="auto"/>
        <w:ind w:left="0" w:firstLine="0"/>
        <w:jc w:val="left"/>
      </w:pPr>
      <w:r>
        <w:t xml:space="preserve">  </w:t>
      </w:r>
    </w:p>
    <w:p w14:paraId="5D371465" w14:textId="77777777" w:rsidR="00CA2DC7" w:rsidRDefault="00CA2DC7">
      <w:pPr>
        <w:spacing w:after="0" w:line="259" w:lineRule="auto"/>
        <w:ind w:left="0" w:firstLine="0"/>
        <w:jc w:val="left"/>
      </w:pPr>
    </w:p>
    <w:p w14:paraId="6331E201" w14:textId="77777777" w:rsidR="00CA2DC7" w:rsidRDefault="00CA2DC7">
      <w:pPr>
        <w:spacing w:after="0" w:line="259" w:lineRule="auto"/>
        <w:ind w:left="0" w:firstLine="0"/>
        <w:jc w:val="left"/>
      </w:pPr>
    </w:p>
    <w:p w14:paraId="35781906" w14:textId="77777777" w:rsidR="00CA2DC7" w:rsidRDefault="00CA2DC7">
      <w:pPr>
        <w:spacing w:after="0" w:line="259" w:lineRule="auto"/>
        <w:ind w:left="0" w:firstLine="0"/>
        <w:jc w:val="left"/>
      </w:pPr>
    </w:p>
    <w:p w14:paraId="4B6D2A64" w14:textId="77777777" w:rsidR="00235924" w:rsidRDefault="00235924">
      <w:pPr>
        <w:spacing w:after="0" w:line="259" w:lineRule="auto"/>
        <w:ind w:left="0" w:firstLine="0"/>
        <w:jc w:val="left"/>
        <w:sectPr w:rsidR="00235924" w:rsidSect="00460829">
          <w:pgSz w:w="11904" w:h="16838"/>
          <w:pgMar w:top="1440" w:right="1440" w:bottom="1440" w:left="1440" w:header="720" w:footer="303" w:gutter="0"/>
          <w:cols w:space="720"/>
        </w:sectPr>
      </w:pPr>
    </w:p>
    <w:p w14:paraId="3C2F5FA2" w14:textId="70C4D678" w:rsidR="00BF1758" w:rsidRPr="001B5118" w:rsidRDefault="008C5760" w:rsidP="001B5118">
      <w:pPr>
        <w:pStyle w:val="Heading2"/>
      </w:pPr>
      <w:bookmarkStart w:id="76" w:name="_Toc221704202"/>
      <w:r w:rsidRPr="001B5118">
        <w:lastRenderedPageBreak/>
        <w:t xml:space="preserve">Annex </w:t>
      </w:r>
      <w:r w:rsidR="525E4D66">
        <w:t>5</w:t>
      </w:r>
      <w:r w:rsidRPr="001B5118">
        <w:t>: Training Bond for Permanent and Pensionable Applicants</w:t>
      </w:r>
      <w:bookmarkEnd w:id="76"/>
      <w:r w:rsidRPr="001B5118">
        <w:t xml:space="preserve">   </w:t>
      </w:r>
    </w:p>
    <w:p w14:paraId="00749CCD" w14:textId="376D2706" w:rsidR="00BF1758" w:rsidRDefault="00FF1237">
      <w:pPr>
        <w:spacing w:after="173"/>
        <w:ind w:left="5"/>
      </w:pPr>
      <w:r>
        <w:rPr>
          <w:noProof/>
        </w:rPr>
        <mc:AlternateContent>
          <mc:Choice Requires="wpg">
            <w:drawing>
              <wp:anchor distT="0" distB="0" distL="114300" distR="114300" simplePos="0" relativeHeight="251658243" behindDoc="0" locked="0" layoutInCell="1" allowOverlap="1" wp14:anchorId="0A6944CF" wp14:editId="03815CF2">
                <wp:simplePos x="0" y="0"/>
                <wp:positionH relativeFrom="column">
                  <wp:posOffset>5162550</wp:posOffset>
                </wp:positionH>
                <wp:positionV relativeFrom="paragraph">
                  <wp:posOffset>8515</wp:posOffset>
                </wp:positionV>
                <wp:extent cx="1000125" cy="1152525"/>
                <wp:effectExtent l="0" t="0" r="0" b="0"/>
                <wp:wrapSquare wrapText="bothSides"/>
                <wp:docPr id="65743" name="Group 65743"/>
                <wp:cNvGraphicFramePr/>
                <a:graphic xmlns:a="http://schemas.openxmlformats.org/drawingml/2006/main">
                  <a:graphicData uri="http://schemas.microsoft.com/office/word/2010/wordprocessingGroup">
                    <wpg:wgp>
                      <wpg:cNvGrpSpPr/>
                      <wpg:grpSpPr>
                        <a:xfrm>
                          <a:off x="0" y="0"/>
                          <a:ext cx="1000125" cy="1152525"/>
                          <a:chOff x="0" y="0"/>
                          <a:chExt cx="1000125" cy="1152525"/>
                        </a:xfrm>
                      </wpg:grpSpPr>
                      <wps:wsp>
                        <wps:cNvPr id="7788" name="Shape 7788"/>
                        <wps:cNvSpPr/>
                        <wps:spPr>
                          <a:xfrm>
                            <a:off x="0" y="0"/>
                            <a:ext cx="1000125" cy="1152525"/>
                          </a:xfrm>
                          <a:custGeom>
                            <a:avLst/>
                            <a:gdLst/>
                            <a:ahLst/>
                            <a:cxnLst/>
                            <a:rect l="0" t="0" r="0" b="0"/>
                            <a:pathLst>
                              <a:path w="1000125" h="1152525">
                                <a:moveTo>
                                  <a:pt x="0" y="0"/>
                                </a:moveTo>
                                <a:lnTo>
                                  <a:pt x="1000125" y="0"/>
                                </a:lnTo>
                                <a:lnTo>
                                  <a:pt x="1000125" y="1152525"/>
                                </a:lnTo>
                                <a:lnTo>
                                  <a:pt x="0" y="1152525"/>
                                </a:lnTo>
                                <a:close/>
                              </a:path>
                            </a:pathLst>
                          </a:custGeom>
                          <a:ln w="12700" cap="flat">
                            <a:miter lim="1016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w:pict>
              <v:group w14:anchorId="334B8D74" id="Group 65743" o:spid="_x0000_s1026" style="position:absolute;margin-left:406.5pt;margin-top:.65pt;width:78.75pt;height:90.75pt;z-index:251658243" coordsize="10001,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">
                <v:shape id="Shape 7788" o:spid="_x0000_s1027" style="position:absolute;width:10001;height:11525;visibility:visible;mso-wrap-style:square;v-text-anchor:top" coordsize="1000125,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" path="m,l1000125,r,1152525l,1152525,,xe" filled="f" strokecolor="#70ad47" strokeweight="1pt">
                  <v:stroke miterlimit="66585f" joinstyle="miter"/>
                  <v:path arrowok="t" textboxrect="0,0,1000125,1152525"/>
                </v:shape>
                <w10:wrap type="square"/>
              </v:group>
            </w:pict>
          </mc:Fallback>
        </mc:AlternateContent>
      </w:r>
      <w:r>
        <w:t xml:space="preserve">TRAINING BOND FORM </w:t>
      </w:r>
    </w:p>
    <w:p w14:paraId="14B01AE0" w14:textId="77777777" w:rsidR="00BF1758" w:rsidRDefault="00FF1237">
      <w:pPr>
        <w:spacing w:after="285"/>
        <w:ind w:left="5"/>
      </w:pPr>
      <w:r>
        <w:t xml:space="preserve">ATTACH RECENT COLOURED PASSPORT/PHOTO </w:t>
      </w:r>
    </w:p>
    <w:p w14:paraId="4303B1E8" w14:textId="77777777" w:rsidR="00BF1758" w:rsidRDefault="00FF1237">
      <w:pPr>
        <w:spacing w:after="155" w:line="259" w:lineRule="auto"/>
        <w:ind w:left="0" w:firstLine="0"/>
        <w:jc w:val="left"/>
      </w:pPr>
      <w:r>
        <w:t xml:space="preserve"> </w:t>
      </w:r>
    </w:p>
    <w:p w14:paraId="7FCCEEE7" w14:textId="77777777" w:rsidR="00BF1758" w:rsidRDefault="00FF1237">
      <w:pPr>
        <w:spacing w:after="160" w:line="259" w:lineRule="auto"/>
        <w:ind w:left="0" w:firstLine="0"/>
        <w:jc w:val="left"/>
      </w:pPr>
      <w:r>
        <w:t xml:space="preserve"> </w:t>
      </w:r>
    </w:p>
    <w:p w14:paraId="73F5FF5D" w14:textId="4560FF1F" w:rsidR="00BF1758" w:rsidRDefault="00FF1237">
      <w:pPr>
        <w:spacing w:after="170"/>
        <w:ind w:left="5"/>
      </w:pPr>
      <w:r>
        <w:t>(Please use block letters to complete this form in triplicate and attach a recent colo</w:t>
      </w:r>
      <w:r w:rsidR="00D212FE">
        <w:t>u</w:t>
      </w:r>
      <w:r>
        <w:t xml:space="preserve">r passport-size photograph)  </w:t>
      </w:r>
    </w:p>
    <w:p w14:paraId="3F527EE8" w14:textId="38AE182D" w:rsidR="00BF1758" w:rsidRDefault="00FF1237">
      <w:pPr>
        <w:ind w:left="5"/>
      </w:pPr>
      <w:r>
        <w:t>I…………………………………………………………………....…………………………</w:t>
      </w:r>
      <w:r w:rsidR="00AA2E60">
        <w:t>…………………………………………………………</w:t>
      </w:r>
      <w:r>
        <w:t xml:space="preserve"> </w:t>
      </w:r>
    </w:p>
    <w:p w14:paraId="5ADB6851" w14:textId="77777777" w:rsidR="00BF1758" w:rsidRDefault="00FF1237">
      <w:pPr>
        <w:ind w:left="5"/>
      </w:pPr>
      <w:r>
        <w:t>(</w:t>
      </w:r>
      <w:proofErr w:type="spellStart"/>
      <w:r>
        <w:t>Bondee’s</w:t>
      </w:r>
      <w:proofErr w:type="spellEnd"/>
      <w:r>
        <w:t xml:space="preserve"> full names) </w:t>
      </w:r>
    </w:p>
    <w:p w14:paraId="2E3DC3B1" w14:textId="77777777" w:rsidR="00BF1758" w:rsidRDefault="00FF1237">
      <w:pPr>
        <w:spacing w:after="0" w:line="259" w:lineRule="auto"/>
        <w:ind w:left="0" w:firstLine="0"/>
        <w:jc w:val="left"/>
      </w:pPr>
      <w:r>
        <w:t xml:space="preserve"> </w:t>
      </w:r>
    </w:p>
    <w:p w14:paraId="12893618" w14:textId="777E1CB9" w:rsidR="00BF1758" w:rsidRDefault="00FF1237">
      <w:pPr>
        <w:spacing w:after="169"/>
        <w:ind w:left="5"/>
      </w:pPr>
      <w:r>
        <w:t>Employer………………………….......……………………………………….....</w:t>
      </w:r>
      <w:r w:rsidR="00E24659">
        <w:t>.................................................................</w:t>
      </w:r>
      <w:r>
        <w:t xml:space="preserve">  </w:t>
      </w:r>
    </w:p>
    <w:p w14:paraId="34ECF390" w14:textId="7EEE438E" w:rsidR="00BF1758" w:rsidRDefault="00FF1237">
      <w:pPr>
        <w:spacing w:after="169"/>
        <w:ind w:left="5"/>
      </w:pPr>
      <w:r>
        <w:t>Designation: …………………………….......................................................................</w:t>
      </w:r>
      <w:r w:rsidR="00E24659">
        <w:t>......................................</w:t>
      </w:r>
      <w:r>
        <w:t xml:space="preserve"> </w:t>
      </w:r>
    </w:p>
    <w:p w14:paraId="0148A1AD" w14:textId="459F8407" w:rsidR="00BF1758" w:rsidRDefault="00FF1237">
      <w:pPr>
        <w:spacing w:after="165"/>
        <w:ind w:left="5"/>
      </w:pPr>
      <w:r>
        <w:t>Employment No.: ............................ ID/Passport No. (Attach copy): ............................</w:t>
      </w:r>
      <w:r w:rsidR="00D73486">
        <w:t>........................</w:t>
      </w:r>
      <w:r>
        <w:t xml:space="preserve"> </w:t>
      </w:r>
    </w:p>
    <w:p w14:paraId="5A6F0C77" w14:textId="5F8C82DD" w:rsidR="00BF1758" w:rsidRDefault="00FF1237">
      <w:pPr>
        <w:spacing w:after="169"/>
        <w:ind w:left="5"/>
      </w:pPr>
      <w:r>
        <w:t>Mobile No:</w:t>
      </w:r>
      <w:r w:rsidR="0015237A">
        <w:t xml:space="preserve"> </w:t>
      </w:r>
      <w:r>
        <w:t>……………................................</w:t>
      </w:r>
      <w:r w:rsidR="00D73486">
        <w:t>.................................</w:t>
      </w:r>
      <w:r>
        <w:t xml:space="preserve"> </w:t>
      </w:r>
    </w:p>
    <w:p w14:paraId="713E07EC" w14:textId="77777777" w:rsidR="00BF1758" w:rsidRDefault="00FF1237">
      <w:pPr>
        <w:spacing w:after="169"/>
        <w:ind w:left="5"/>
      </w:pPr>
      <w:r>
        <w:t xml:space="preserve">E-mail…………………………………………………………………………………… </w:t>
      </w:r>
    </w:p>
    <w:p w14:paraId="73C2D41B" w14:textId="77777777" w:rsidR="00BF1758" w:rsidRDefault="00FF1237">
      <w:pPr>
        <w:spacing w:after="165"/>
        <w:ind w:left="5"/>
      </w:pPr>
      <w:r>
        <w:t xml:space="preserve">Address: ....................................................... Postal Code:  .....................................................  </w:t>
      </w:r>
    </w:p>
    <w:p w14:paraId="144FF4E4" w14:textId="2097D794" w:rsidR="00BF1758" w:rsidRDefault="00FF1237">
      <w:pPr>
        <w:spacing w:after="169"/>
        <w:ind w:left="5"/>
      </w:pPr>
      <w:r>
        <w:t>Town:</w:t>
      </w:r>
      <w:r w:rsidR="0015237A">
        <w:t xml:space="preserve"> </w:t>
      </w:r>
      <w:r>
        <w:t>...........................................Office Telephone No:</w:t>
      </w:r>
      <w:r w:rsidR="0015237A">
        <w:t xml:space="preserve"> </w:t>
      </w:r>
      <w:r>
        <w:t>…………………………………</w:t>
      </w:r>
      <w:r w:rsidR="0015237A">
        <w:t>…………………...</w:t>
      </w:r>
      <w:r>
        <w:t xml:space="preserve"> </w:t>
      </w:r>
    </w:p>
    <w:p w14:paraId="5A7283A7" w14:textId="77777777" w:rsidR="00BF1758" w:rsidRDefault="00FF1237">
      <w:pPr>
        <w:spacing w:after="160" w:line="259" w:lineRule="auto"/>
        <w:ind w:left="0" w:firstLine="0"/>
        <w:jc w:val="left"/>
      </w:pPr>
      <w:r>
        <w:t xml:space="preserve"> </w:t>
      </w:r>
    </w:p>
    <w:p w14:paraId="763179AD" w14:textId="77777777" w:rsidR="00BF1758" w:rsidRDefault="00FF1237">
      <w:pPr>
        <w:spacing w:after="169"/>
        <w:ind w:left="5"/>
      </w:pPr>
      <w:r>
        <w:t xml:space="preserve">Commit myself to serve in the (Indicate name of employer) ………………........………………… </w:t>
      </w:r>
    </w:p>
    <w:p w14:paraId="6315E425" w14:textId="2A541619" w:rsidR="00BF1758" w:rsidRDefault="00235924">
      <w:pPr>
        <w:spacing w:after="170"/>
        <w:ind w:left="5"/>
      </w:pPr>
      <w:r>
        <w:t>F</w:t>
      </w:r>
      <w:r w:rsidR="00FF1237">
        <w:t>or</w:t>
      </w:r>
      <w:r>
        <w:t xml:space="preserve"> at least 3 </w:t>
      </w:r>
      <w:r w:rsidR="00FF1237">
        <w:t xml:space="preserve">years upon completion of the </w:t>
      </w:r>
      <w:r w:rsidR="008C5760">
        <w:t>MSC</w:t>
      </w:r>
      <w:r w:rsidR="00FF1237">
        <w:t xml:space="preserve"> ……....</w:t>
      </w:r>
      <w:r w:rsidR="00D55846">
        <w:t>...............</w:t>
      </w:r>
      <w:r w:rsidR="00916CC5">
        <w:t>......</w:t>
      </w:r>
      <w:r w:rsidR="00FF1237">
        <w:t xml:space="preserve"> in (Course Name)  </w:t>
      </w:r>
    </w:p>
    <w:p w14:paraId="59DE5AD9" w14:textId="77777777" w:rsidR="00BF1758" w:rsidRDefault="00FF1237">
      <w:pPr>
        <w:spacing w:after="165"/>
        <w:ind w:left="5"/>
      </w:pPr>
      <w:r>
        <w:t xml:space="preserve">…………………........................................................................................................ undertaken at  </w:t>
      </w:r>
    </w:p>
    <w:p w14:paraId="425016E4" w14:textId="6D4B2628" w:rsidR="00BF1758" w:rsidRDefault="00FF1237">
      <w:pPr>
        <w:spacing w:line="402" w:lineRule="auto"/>
        <w:ind w:left="5" w:right="2106"/>
      </w:pPr>
      <w:r>
        <w:t>(Training Institution) …………………………………………………………….………………</w:t>
      </w:r>
      <w:r w:rsidR="00916CC5">
        <w:t>………</w:t>
      </w:r>
      <w:r>
        <w:t xml:space="preserve"> Period: From: ……………….......………</w:t>
      </w:r>
      <w:r w:rsidR="00A44C50">
        <w:t>……</w:t>
      </w:r>
      <w:r>
        <w:t xml:space="preserve"> To: ……………………………………</w:t>
      </w:r>
      <w:r w:rsidR="00A44C50">
        <w:t>….</w:t>
      </w:r>
      <w:r>
        <w:t xml:space="preserve">  </w:t>
      </w:r>
    </w:p>
    <w:p w14:paraId="158AFD6D" w14:textId="77777777" w:rsidR="00BF1758" w:rsidRDefault="00FF1237">
      <w:pPr>
        <w:spacing w:after="160" w:line="259" w:lineRule="auto"/>
        <w:ind w:left="0" w:firstLine="0"/>
        <w:jc w:val="left"/>
      </w:pPr>
      <w:r>
        <w:t xml:space="preserve"> </w:t>
      </w:r>
    </w:p>
    <w:p w14:paraId="1028F4D9" w14:textId="5C75278A" w:rsidR="00BF1758" w:rsidRDefault="00FF1237">
      <w:pPr>
        <w:spacing w:after="165"/>
        <w:ind w:left="5"/>
      </w:pPr>
      <w:r>
        <w:t>First Surety Full Name: …………………………………………………………………...</w:t>
      </w:r>
      <w:r w:rsidR="00A96510">
        <w:t>..........</w:t>
      </w:r>
      <w:r>
        <w:t xml:space="preserve"> </w:t>
      </w:r>
    </w:p>
    <w:p w14:paraId="0E45EFCB" w14:textId="3B552271" w:rsidR="00BF1758" w:rsidRDefault="00FF1237">
      <w:pPr>
        <w:spacing w:after="169"/>
        <w:ind w:left="5"/>
      </w:pPr>
      <w:r>
        <w:t>Employer:</w:t>
      </w:r>
      <w:r w:rsidR="00FD5C26">
        <w:t xml:space="preserve"> </w:t>
      </w:r>
      <w:r>
        <w:t>.....................................................................................................................................</w:t>
      </w:r>
      <w:r w:rsidR="00C76AEA">
        <w:t>...</w:t>
      </w:r>
      <w:r>
        <w:t xml:space="preserve">  </w:t>
      </w:r>
    </w:p>
    <w:p w14:paraId="2C0CF2BF" w14:textId="29A52C5A" w:rsidR="00BF1758" w:rsidRDefault="00FF1237">
      <w:pPr>
        <w:spacing w:after="169"/>
        <w:ind w:left="5"/>
      </w:pPr>
      <w:r>
        <w:t>Designation: ……………………...............................................................</w:t>
      </w:r>
      <w:r w:rsidR="00C76AEA">
        <w:t>...............................................</w:t>
      </w:r>
      <w:r>
        <w:t xml:space="preserve">  </w:t>
      </w:r>
    </w:p>
    <w:p w14:paraId="07C9657A" w14:textId="70B9C3B8" w:rsidR="00BF1758" w:rsidRDefault="00FF1237">
      <w:pPr>
        <w:spacing w:after="165"/>
        <w:ind w:left="5"/>
      </w:pPr>
      <w:r>
        <w:t>Employment No: ............................. ID/Passport No.: ………….............</w:t>
      </w:r>
      <w:r w:rsidR="00C76AEA">
        <w:t>......</w:t>
      </w:r>
      <w:r>
        <w:t xml:space="preserve"> </w:t>
      </w:r>
    </w:p>
    <w:p w14:paraId="5446B5DD" w14:textId="34164C82" w:rsidR="00BF1758" w:rsidRDefault="00FF1237">
      <w:pPr>
        <w:spacing w:after="169"/>
        <w:ind w:left="5"/>
      </w:pPr>
      <w:r>
        <w:t>PIN No.: ....................................... Mobile No: ...................................</w:t>
      </w:r>
      <w:r w:rsidR="00C76AEA">
        <w:t>......</w:t>
      </w:r>
      <w:r>
        <w:t xml:space="preserve"> </w:t>
      </w:r>
    </w:p>
    <w:p w14:paraId="37BBB022" w14:textId="11E7B6DC" w:rsidR="00BF1758" w:rsidRDefault="00FF1237">
      <w:pPr>
        <w:spacing w:after="169"/>
        <w:ind w:left="5"/>
      </w:pPr>
      <w:r>
        <w:t>E-mail: ...................................................................................</w:t>
      </w:r>
      <w:r w:rsidR="00C76AEA">
        <w:t>..................</w:t>
      </w:r>
      <w:r>
        <w:t xml:space="preserve">   </w:t>
      </w:r>
    </w:p>
    <w:p w14:paraId="3660E1D1" w14:textId="77777777" w:rsidR="00BF1758" w:rsidRDefault="00FF1237">
      <w:pPr>
        <w:ind w:left="5"/>
      </w:pPr>
      <w:r>
        <w:t xml:space="preserve">Address: ....................................... Postal Code:   ............................. Town: ......................................  </w:t>
      </w:r>
    </w:p>
    <w:p w14:paraId="3DC3E41F" w14:textId="77777777" w:rsidR="00BF1758" w:rsidRDefault="00FF1237">
      <w:pPr>
        <w:spacing w:after="169"/>
        <w:ind w:left="5"/>
      </w:pPr>
      <w:r>
        <w:t xml:space="preserve">Office Telephone No.: ................................................. </w:t>
      </w:r>
    </w:p>
    <w:p w14:paraId="3B369112" w14:textId="77777777" w:rsidR="008C5760" w:rsidRDefault="008C5760">
      <w:pPr>
        <w:spacing w:after="169"/>
        <w:ind w:left="5"/>
      </w:pPr>
    </w:p>
    <w:p w14:paraId="1F1340E5" w14:textId="69025D10" w:rsidR="00BF1758" w:rsidRDefault="00FF1237">
      <w:pPr>
        <w:spacing w:after="165"/>
        <w:ind w:left="5"/>
      </w:pPr>
      <w:r>
        <w:lastRenderedPageBreak/>
        <w:t>Second Surety Full Name:………………………………………………………………...</w:t>
      </w:r>
      <w:r w:rsidR="00C76AEA">
        <w:t>...................................</w:t>
      </w:r>
      <w:r>
        <w:t xml:space="preserve"> </w:t>
      </w:r>
    </w:p>
    <w:p w14:paraId="40AD5D8B" w14:textId="77777777" w:rsidR="00BF1758" w:rsidRDefault="00FF1237">
      <w:pPr>
        <w:spacing w:after="169"/>
        <w:ind w:left="5"/>
      </w:pPr>
      <w:r>
        <w:t xml:space="preserve">Employer: ................................................................................................................................  </w:t>
      </w:r>
    </w:p>
    <w:p w14:paraId="55EA7ADB" w14:textId="77777777" w:rsidR="00BF1758" w:rsidRDefault="00FF1237">
      <w:pPr>
        <w:spacing w:after="169"/>
        <w:ind w:left="5"/>
      </w:pPr>
      <w:r>
        <w:t xml:space="preserve">Designation: ……………..........................................................................................................  </w:t>
      </w:r>
    </w:p>
    <w:p w14:paraId="1F7809D7" w14:textId="77777777" w:rsidR="00BF1758" w:rsidRDefault="00FF1237">
      <w:pPr>
        <w:spacing w:after="169"/>
        <w:ind w:left="5"/>
      </w:pPr>
      <w:r>
        <w:t xml:space="preserve">Employment No.:………........................................... ID/Passport No.: ...................................  </w:t>
      </w:r>
    </w:p>
    <w:p w14:paraId="5B1E2E42" w14:textId="63B11247" w:rsidR="00BF1758" w:rsidRPr="007C511A" w:rsidRDefault="00FF1237">
      <w:pPr>
        <w:spacing w:after="165"/>
        <w:ind w:left="5"/>
        <w:rPr>
          <w:lang w:val="pt-PT"/>
        </w:rPr>
      </w:pPr>
      <w:r w:rsidRPr="007C511A">
        <w:rPr>
          <w:lang w:val="pt-PT"/>
        </w:rPr>
        <w:t>PIN No.: ................................................Mobile No:</w:t>
      </w:r>
      <w:r w:rsidR="00C76AEA" w:rsidRPr="007C511A">
        <w:rPr>
          <w:lang w:val="pt-PT"/>
        </w:rPr>
        <w:t xml:space="preserve"> </w:t>
      </w:r>
      <w:r w:rsidRPr="007C511A">
        <w:rPr>
          <w:lang w:val="pt-PT"/>
        </w:rPr>
        <w:t>.................................................</w:t>
      </w:r>
      <w:r w:rsidR="00AE1C27" w:rsidRPr="007C511A">
        <w:rPr>
          <w:lang w:val="pt-PT"/>
        </w:rPr>
        <w:t>...............</w:t>
      </w:r>
      <w:r w:rsidR="001C420E" w:rsidRPr="007C511A">
        <w:rPr>
          <w:lang w:val="pt-PT"/>
        </w:rPr>
        <w:t>.</w:t>
      </w:r>
      <w:r w:rsidRPr="007C511A">
        <w:rPr>
          <w:lang w:val="pt-PT"/>
        </w:rPr>
        <w:t xml:space="preserve">  </w:t>
      </w:r>
    </w:p>
    <w:p w14:paraId="2FE179D0" w14:textId="3694F7F3" w:rsidR="00BF1758" w:rsidRPr="007C511A" w:rsidRDefault="00FF1237">
      <w:pPr>
        <w:spacing w:after="169"/>
        <w:ind w:left="5"/>
        <w:rPr>
          <w:lang w:val="pt-PT"/>
        </w:rPr>
      </w:pPr>
      <w:r w:rsidRPr="007C511A">
        <w:rPr>
          <w:lang w:val="pt-PT"/>
        </w:rPr>
        <w:t>E-mail: ...................................................................................................................................</w:t>
      </w:r>
      <w:r w:rsidR="00C76AEA" w:rsidRPr="007C511A">
        <w:rPr>
          <w:lang w:val="pt-PT"/>
        </w:rPr>
        <w:t>....</w:t>
      </w:r>
      <w:r w:rsidRPr="007C511A">
        <w:rPr>
          <w:lang w:val="pt-PT"/>
        </w:rPr>
        <w:t xml:space="preserve">   </w:t>
      </w:r>
    </w:p>
    <w:p w14:paraId="780AE040" w14:textId="4A849E33" w:rsidR="00BF1758" w:rsidRDefault="00FF1237">
      <w:pPr>
        <w:spacing w:after="169"/>
        <w:ind w:left="5"/>
      </w:pPr>
      <w:r>
        <w:t>Address:</w:t>
      </w:r>
      <w:r w:rsidR="00C76AEA">
        <w:t xml:space="preserve"> </w:t>
      </w:r>
      <w:r>
        <w:t>..........................................................</w:t>
      </w:r>
      <w:r w:rsidR="00C76AEA">
        <w:t xml:space="preserve"> </w:t>
      </w:r>
      <w:r>
        <w:t xml:space="preserve">Postal Code:   ....................................................  </w:t>
      </w:r>
    </w:p>
    <w:p w14:paraId="5449E039" w14:textId="4A1DA974" w:rsidR="00BF1758" w:rsidRDefault="00FF1237">
      <w:pPr>
        <w:spacing w:after="165"/>
        <w:ind w:left="5"/>
      </w:pPr>
      <w:r>
        <w:t>Town: ...................................................</w:t>
      </w:r>
      <w:r w:rsidR="00C76AEA">
        <w:t xml:space="preserve">   </w:t>
      </w:r>
      <w:r>
        <w:t xml:space="preserve">Office Telephone No..................................................  </w:t>
      </w:r>
    </w:p>
    <w:p w14:paraId="312BD6FB" w14:textId="77777777" w:rsidR="00BF1758" w:rsidRDefault="00FF1237">
      <w:pPr>
        <w:spacing w:after="160" w:line="259" w:lineRule="auto"/>
        <w:ind w:left="0" w:firstLine="0"/>
        <w:jc w:val="left"/>
      </w:pPr>
      <w:r>
        <w:t xml:space="preserve"> </w:t>
      </w:r>
    </w:p>
    <w:p w14:paraId="79E320B7" w14:textId="71E841AC" w:rsidR="00BF1758" w:rsidRDefault="00FF1237">
      <w:pPr>
        <w:spacing w:after="158" w:line="359" w:lineRule="auto"/>
        <w:ind w:left="5"/>
      </w:pPr>
      <w:r>
        <w:t>We (</w:t>
      </w:r>
      <w:proofErr w:type="spellStart"/>
      <w:r>
        <w:t>Bondee</w:t>
      </w:r>
      <w:proofErr w:type="spellEnd"/>
      <w:r>
        <w:t xml:space="preserve">/ 1st Surety and 2nd Surety) jointly and severally bind ourselves to pay unto the Government of </w:t>
      </w:r>
      <w:r w:rsidR="00FA6D31">
        <w:t>Somaliland</w:t>
      </w:r>
      <w:r w:rsidR="00160946">
        <w:t xml:space="preserve"> </w:t>
      </w:r>
      <w:r>
        <w:t xml:space="preserve">(herein after called “the Government”) on demand the sum of </w:t>
      </w:r>
      <w:r w:rsidR="006A53C6">
        <w:t>Somaliland</w:t>
      </w:r>
      <w:r>
        <w:t xml:space="preserve">. </w:t>
      </w:r>
    </w:p>
    <w:p w14:paraId="196AFBE7" w14:textId="795789AC" w:rsidR="00BF1758" w:rsidRDefault="00FF1237">
      <w:pPr>
        <w:spacing w:after="285"/>
        <w:ind w:left="5"/>
      </w:pPr>
      <w:r>
        <w:t>Shillings (in words).………… ....................</w:t>
      </w:r>
      <w:r w:rsidR="001C420E">
        <w:t>.......................</w:t>
      </w:r>
      <w:r w:rsidR="0050222C">
        <w:t>......</w:t>
      </w:r>
      <w:r>
        <w:t xml:space="preserve">…………………………………………………  </w:t>
      </w:r>
    </w:p>
    <w:p w14:paraId="384E844A" w14:textId="77777777" w:rsidR="00BF1758" w:rsidRDefault="00FF1237">
      <w:pPr>
        <w:spacing w:after="166" w:line="357" w:lineRule="auto"/>
        <w:ind w:left="5"/>
      </w:pPr>
      <w:r>
        <w:t xml:space="preserve">(in figures) .................................................. on account of the </w:t>
      </w:r>
      <w:proofErr w:type="spellStart"/>
      <w:r>
        <w:t>Bondee’s</w:t>
      </w:r>
      <w:proofErr w:type="spellEnd"/>
      <w:r>
        <w:t xml:space="preserve"> failure to complete the study within the stipulated period and or defaulting to serve the bonded period of.........................................years. </w:t>
      </w:r>
    </w:p>
    <w:p w14:paraId="3735EDA4" w14:textId="77777777" w:rsidR="00BF1758" w:rsidRDefault="00FF1237">
      <w:pPr>
        <w:spacing w:after="158" w:line="359" w:lineRule="auto"/>
        <w:ind w:left="5"/>
      </w:pPr>
      <w:r>
        <w:t xml:space="preserve">Signed on this ....................day of................... in the year Two thousand and …................................ Whereas for the better protection of the Government, the above </w:t>
      </w:r>
      <w:proofErr w:type="spellStart"/>
      <w:r>
        <w:t>Bondee</w:t>
      </w:r>
      <w:proofErr w:type="spellEnd"/>
      <w:r>
        <w:t xml:space="preserve"> has agreed to execute the bond and comply with the conditions set out here-under:  </w:t>
      </w:r>
    </w:p>
    <w:p w14:paraId="2AEA6F7E" w14:textId="37683E66" w:rsidR="00BF1758" w:rsidRDefault="00FF1237">
      <w:pPr>
        <w:spacing w:after="170"/>
        <w:ind w:left="5"/>
      </w:pPr>
      <w:r>
        <w:t xml:space="preserve">1.  Every serving officer granted a course approval to pursue a course of study tenable in </w:t>
      </w:r>
      <w:r w:rsidR="00FA6D31">
        <w:t>Somaliland</w:t>
      </w:r>
      <w:r w:rsidR="008C5760">
        <w:t xml:space="preserve"> </w:t>
      </w:r>
      <w:r>
        <w:t xml:space="preserve">is required to comply with the following rules:  </w:t>
      </w:r>
    </w:p>
    <w:p w14:paraId="7EC3F01D" w14:textId="3ED33F98" w:rsidR="00BF1758" w:rsidRDefault="00FF1237" w:rsidP="00E16A61">
      <w:pPr>
        <w:numPr>
          <w:ilvl w:val="0"/>
          <w:numId w:val="25"/>
        </w:numPr>
        <w:spacing w:after="170"/>
      </w:pPr>
      <w:r>
        <w:t xml:space="preserve">To </w:t>
      </w:r>
      <w:r w:rsidR="008053FD">
        <w:t>enrol</w:t>
      </w:r>
      <w:r>
        <w:t xml:space="preserve">/continue to his/her respective university and begin/continue course of study for which the approval was granted and to continue with such studies for as long as prescribed unless he/she is prevented from so doing by sickness proved by a certificate from a recognized Medical Practitioner or by circumstances beyond his/her control recognized as such by the Authorized Officer  or  any  other person in that behalf;  </w:t>
      </w:r>
    </w:p>
    <w:p w14:paraId="3DDF8358" w14:textId="7C7B9328" w:rsidR="00BF1758" w:rsidRDefault="00FF1237" w:rsidP="00E16A61">
      <w:pPr>
        <w:numPr>
          <w:ilvl w:val="0"/>
          <w:numId w:val="25"/>
        </w:numPr>
        <w:spacing w:after="170"/>
      </w:pPr>
      <w:r>
        <w:t xml:space="preserve">To devote his/her whole time to following the course of instruction for which the approval is granted unless permission to undertake other work or studies or to modify his/her course content or duration is </w:t>
      </w:r>
      <w:r w:rsidR="00077389">
        <w:t>granted.</w:t>
      </w:r>
      <w:r>
        <w:t xml:space="preserve">  </w:t>
      </w:r>
    </w:p>
    <w:p w14:paraId="42BE95B8" w14:textId="77777777" w:rsidR="00BF1758" w:rsidRDefault="00FF1237" w:rsidP="00E16A61">
      <w:pPr>
        <w:numPr>
          <w:ilvl w:val="0"/>
          <w:numId w:val="25"/>
        </w:numPr>
        <w:spacing w:after="170"/>
      </w:pPr>
      <w:r>
        <w:t xml:space="preserve">Not to engage in any occupation or activity which is considered detrimental to his/her progress in the course of studies prescribed for him/her and/or detrimental to his/her health;  </w:t>
      </w:r>
    </w:p>
    <w:p w14:paraId="24828A03" w14:textId="77777777" w:rsidR="00BF1758" w:rsidRDefault="00FF1237" w:rsidP="00E16A61">
      <w:pPr>
        <w:numPr>
          <w:ilvl w:val="0"/>
          <w:numId w:val="25"/>
        </w:numPr>
      </w:pPr>
      <w:r>
        <w:t xml:space="preserve">To satisfy the organization as to attendance, conduct and progress by reports from the Head of the institution or such other approved person at the institution in which he/she is studying;  </w:t>
      </w:r>
    </w:p>
    <w:p w14:paraId="3EF56A95" w14:textId="11A096A3" w:rsidR="00BF1758" w:rsidRDefault="00FF1237" w:rsidP="00E16A61">
      <w:pPr>
        <w:numPr>
          <w:ilvl w:val="0"/>
          <w:numId w:val="25"/>
        </w:numPr>
        <w:spacing w:after="169"/>
      </w:pPr>
      <w:r>
        <w:t xml:space="preserve">To comply with the scholarship conditions as stipulated in the </w:t>
      </w:r>
      <w:r w:rsidR="00FA6D31">
        <w:t>SL-FSRP</w:t>
      </w:r>
      <w:r>
        <w:t xml:space="preserve"> Long Term Training Manual;  </w:t>
      </w:r>
    </w:p>
    <w:p w14:paraId="6806B9A2" w14:textId="77777777" w:rsidR="00BF1758" w:rsidRDefault="00FF1237" w:rsidP="00E16A61">
      <w:pPr>
        <w:numPr>
          <w:ilvl w:val="0"/>
          <w:numId w:val="25"/>
        </w:numPr>
        <w:spacing w:after="170"/>
      </w:pPr>
      <w:r>
        <w:lastRenderedPageBreak/>
        <w:t xml:space="preserve">Where applicable, to sit for and pass any prescribed examinations or approved group of examinations within the time fixed by the authorities of the institution at which he/she is attending, unless he/she is prevented from so doing by sickness proved by a certificate from a recognized Medical Practitioner or by circumstances beyond his/her control recognized as such by the Authorized Officer or any other person on his/her behalf;  </w:t>
      </w:r>
    </w:p>
    <w:p w14:paraId="650C5E15" w14:textId="77777777" w:rsidR="00BF1758" w:rsidRDefault="00FF1237" w:rsidP="00E16A61">
      <w:pPr>
        <w:numPr>
          <w:ilvl w:val="0"/>
          <w:numId w:val="25"/>
        </w:numPr>
        <w:spacing w:after="169"/>
      </w:pPr>
      <w:r>
        <w:t xml:space="preserve">To complete the course within the stipulated period and resume duty;  </w:t>
      </w:r>
    </w:p>
    <w:p w14:paraId="26822A7D" w14:textId="77777777" w:rsidR="00BF1758" w:rsidRDefault="00FF1237" w:rsidP="00E16A61">
      <w:pPr>
        <w:numPr>
          <w:ilvl w:val="0"/>
          <w:numId w:val="25"/>
        </w:numPr>
        <w:spacing w:after="165"/>
      </w:pPr>
      <w:r>
        <w:t xml:space="preserve">On resumption of duty to continue in the service for a period as per the bond agreement. An officer under bond obligation who secures employment in the private sector or resigns before the expiry period of the bond because of personal reasons will be required to redeem the bond in full before exiting government service;  </w:t>
      </w:r>
    </w:p>
    <w:p w14:paraId="6AA4D599" w14:textId="4C14E881" w:rsidR="00BF1758" w:rsidRDefault="00FF1237" w:rsidP="00E16A61">
      <w:pPr>
        <w:numPr>
          <w:ilvl w:val="0"/>
          <w:numId w:val="25"/>
        </w:numPr>
        <w:spacing w:after="169"/>
      </w:pPr>
      <w:r>
        <w:t xml:space="preserve">The bond will take effect from the date of the first disbursement of </w:t>
      </w:r>
      <w:r w:rsidR="00FA6D31">
        <w:t>SL-FSRP</w:t>
      </w:r>
      <w:r>
        <w:t xml:space="preserve"> scholarship funds to the </w:t>
      </w:r>
      <w:proofErr w:type="spellStart"/>
      <w:r>
        <w:t>Bondee</w:t>
      </w:r>
      <w:proofErr w:type="spellEnd"/>
      <w:r>
        <w:t xml:space="preserve"> or to the learning institution where the </w:t>
      </w:r>
      <w:proofErr w:type="spellStart"/>
      <w:r>
        <w:t>Bondee</w:t>
      </w:r>
      <w:proofErr w:type="spellEnd"/>
      <w:r>
        <w:t xml:space="preserve"> is registered;  </w:t>
      </w:r>
    </w:p>
    <w:p w14:paraId="50A346C4" w14:textId="77777777" w:rsidR="00BF1758" w:rsidRDefault="00FF1237" w:rsidP="00E16A61">
      <w:pPr>
        <w:numPr>
          <w:ilvl w:val="0"/>
          <w:numId w:val="25"/>
        </w:numPr>
        <w:spacing w:after="170"/>
      </w:pPr>
      <w:r>
        <w:t xml:space="preserve">All </w:t>
      </w:r>
      <w:proofErr w:type="spellStart"/>
      <w:r>
        <w:t>Bondees</w:t>
      </w:r>
      <w:proofErr w:type="spellEnd"/>
      <w:r>
        <w:t xml:space="preserve"> will be required to sign this declaration in the presence of a magistrate, Commissioner of Oaths, or organization's Legal Officer.  </w:t>
      </w:r>
    </w:p>
    <w:p w14:paraId="22DEB488" w14:textId="77777777" w:rsidR="00BF1758" w:rsidRDefault="00FF1237" w:rsidP="00E16A61">
      <w:pPr>
        <w:numPr>
          <w:ilvl w:val="0"/>
          <w:numId w:val="26"/>
        </w:numPr>
        <w:spacing w:after="170"/>
      </w:pPr>
      <w:r>
        <w:t xml:space="preserve">The obligations contained in this agreement shall also be governed by the terms and conditions of employment in the Public Service and will bind and be paramount to any subsequent terms of appointment unless his/her bond is first terminated by the Employer.   </w:t>
      </w:r>
    </w:p>
    <w:p w14:paraId="54C08B63" w14:textId="77777777" w:rsidR="00BF1758" w:rsidRDefault="00FF1237" w:rsidP="00E16A61">
      <w:pPr>
        <w:numPr>
          <w:ilvl w:val="0"/>
          <w:numId w:val="26"/>
        </w:numPr>
        <w:spacing w:after="164"/>
      </w:pPr>
      <w:r>
        <w:t xml:space="preserve">This Training Bond Form, together with the Guidelines on the bond for training Public Servants, shall constitute a formal agreement between the </w:t>
      </w:r>
      <w:proofErr w:type="spellStart"/>
      <w:r>
        <w:t>Bondee</w:t>
      </w:r>
      <w:proofErr w:type="spellEnd"/>
      <w:r>
        <w:t xml:space="preserve"> and the Employer.   </w:t>
      </w:r>
    </w:p>
    <w:p w14:paraId="79B047D4" w14:textId="781CF1FD" w:rsidR="00BF1758" w:rsidRDefault="00FF1237" w:rsidP="00E16A61">
      <w:pPr>
        <w:numPr>
          <w:ilvl w:val="0"/>
          <w:numId w:val="26"/>
        </w:numPr>
        <w:spacing w:after="169"/>
      </w:pPr>
      <w:r>
        <w:t xml:space="preserve">In the event of breach of any or all of the above conditions by the </w:t>
      </w:r>
      <w:proofErr w:type="spellStart"/>
      <w:r>
        <w:t>Bondee</w:t>
      </w:r>
      <w:proofErr w:type="spellEnd"/>
      <w:r>
        <w:t xml:space="preserve">, the above written bond shall remain in full force and effect and the agreed bond amount shall be forthwith payable to the respective authorized officer on behalf of the Government of </w:t>
      </w:r>
      <w:r w:rsidR="006A53C6">
        <w:t>Somaliland</w:t>
      </w:r>
      <w:r>
        <w:t>, by way of liquidated damages, and not as a penalty and in case of his/her failing to do so, by the Surety(</w:t>
      </w:r>
      <w:proofErr w:type="spellStart"/>
      <w:r>
        <w:t>ies</w:t>
      </w:r>
      <w:proofErr w:type="spellEnd"/>
      <w:r>
        <w:t xml:space="preserve">) jointly or severally.    The Above Written Obligations will be discharged if: -  </w:t>
      </w:r>
    </w:p>
    <w:p w14:paraId="7AC07B4F" w14:textId="77777777" w:rsidR="00BF1758" w:rsidRDefault="00FF1237" w:rsidP="00E16A61">
      <w:pPr>
        <w:numPr>
          <w:ilvl w:val="1"/>
          <w:numId w:val="26"/>
        </w:numPr>
      </w:pPr>
      <w:r>
        <w:t xml:space="preserve">The </w:t>
      </w:r>
      <w:proofErr w:type="spellStart"/>
      <w:r>
        <w:t>Bondee</w:t>
      </w:r>
      <w:proofErr w:type="spellEnd"/>
      <w:r>
        <w:t xml:space="preserve"> completes the bond period;  </w:t>
      </w:r>
    </w:p>
    <w:p w14:paraId="45478A19" w14:textId="77777777" w:rsidR="00BF1758" w:rsidRDefault="00FF1237" w:rsidP="00E16A61">
      <w:pPr>
        <w:numPr>
          <w:ilvl w:val="1"/>
          <w:numId w:val="26"/>
        </w:numPr>
      </w:pPr>
      <w:r>
        <w:t xml:space="preserve">The </w:t>
      </w:r>
      <w:proofErr w:type="spellStart"/>
      <w:r>
        <w:t>Bondee</w:t>
      </w:r>
      <w:proofErr w:type="spellEnd"/>
      <w:r>
        <w:t xml:space="preserve"> or Surety(</w:t>
      </w:r>
      <w:proofErr w:type="spellStart"/>
      <w:r>
        <w:t>ies</w:t>
      </w:r>
      <w:proofErr w:type="spellEnd"/>
      <w:r>
        <w:t xml:space="preserve">) fully redeems the bond;  </w:t>
      </w:r>
    </w:p>
    <w:p w14:paraId="6489B96C" w14:textId="77777777" w:rsidR="00BF1758" w:rsidRDefault="00FF1237" w:rsidP="00E16A61">
      <w:pPr>
        <w:numPr>
          <w:ilvl w:val="1"/>
          <w:numId w:val="26"/>
        </w:numPr>
      </w:pPr>
      <w:r>
        <w:t xml:space="preserve">The service of the </w:t>
      </w:r>
      <w:proofErr w:type="spellStart"/>
      <w:r>
        <w:t>Bondee</w:t>
      </w:r>
      <w:proofErr w:type="spellEnd"/>
      <w:r>
        <w:t xml:space="preserve"> is terminated by the Employer;  </w:t>
      </w:r>
    </w:p>
    <w:p w14:paraId="129B43FF" w14:textId="77777777" w:rsidR="00BF1758" w:rsidRDefault="00FF1237" w:rsidP="00E16A61">
      <w:pPr>
        <w:numPr>
          <w:ilvl w:val="1"/>
          <w:numId w:val="26"/>
        </w:numPr>
      </w:pPr>
      <w:r>
        <w:t xml:space="preserve">The </w:t>
      </w:r>
      <w:proofErr w:type="spellStart"/>
      <w:r>
        <w:t>Bondee</w:t>
      </w:r>
      <w:proofErr w:type="spellEnd"/>
      <w:r>
        <w:t xml:space="preserve"> is declared permanently incapacitated on recommendation of a medical board; or  </w:t>
      </w:r>
    </w:p>
    <w:p w14:paraId="698C465B" w14:textId="77777777" w:rsidR="00BF1758" w:rsidRDefault="00FF1237" w:rsidP="00E16A61">
      <w:pPr>
        <w:numPr>
          <w:ilvl w:val="1"/>
          <w:numId w:val="26"/>
        </w:numPr>
      </w:pPr>
      <w:r>
        <w:t xml:space="preserve">The </w:t>
      </w:r>
      <w:proofErr w:type="spellStart"/>
      <w:r>
        <w:t>Bondee</w:t>
      </w:r>
      <w:proofErr w:type="spellEnd"/>
      <w:r>
        <w:t xml:space="preserve"> dies.  </w:t>
      </w:r>
    </w:p>
    <w:p w14:paraId="4573FE27" w14:textId="77777777" w:rsidR="00BF1758" w:rsidRDefault="00FF1237">
      <w:pPr>
        <w:spacing w:after="159" w:line="259" w:lineRule="auto"/>
        <w:ind w:left="0" w:firstLine="0"/>
        <w:jc w:val="left"/>
      </w:pPr>
      <w:r>
        <w:t xml:space="preserve"> </w:t>
      </w:r>
    </w:p>
    <w:p w14:paraId="0DEA09FE" w14:textId="77777777" w:rsidR="00BF1758" w:rsidRDefault="00FF1237">
      <w:pPr>
        <w:spacing w:after="168"/>
        <w:ind w:left="5"/>
      </w:pPr>
      <w:r>
        <w:t xml:space="preserve"> Qualifications of a Surety  </w:t>
      </w:r>
    </w:p>
    <w:p w14:paraId="668E175C" w14:textId="77777777" w:rsidR="00BF1758" w:rsidRDefault="00FF1237">
      <w:pPr>
        <w:spacing w:after="179"/>
        <w:ind w:left="5"/>
      </w:pPr>
      <w:r>
        <w:t xml:space="preserve">A person will qualify to be a Surety if he/she is:  </w:t>
      </w:r>
    </w:p>
    <w:p w14:paraId="74230633" w14:textId="77777777" w:rsidR="00BF1758" w:rsidRDefault="00FF1237" w:rsidP="00E16A61">
      <w:pPr>
        <w:numPr>
          <w:ilvl w:val="0"/>
          <w:numId w:val="27"/>
        </w:numPr>
      </w:pPr>
      <w:r>
        <w:t xml:space="preserve">A public officer;  </w:t>
      </w:r>
    </w:p>
    <w:p w14:paraId="7EB1D44D" w14:textId="77777777" w:rsidR="00BF1758" w:rsidRDefault="00FF1237" w:rsidP="00E16A61">
      <w:pPr>
        <w:numPr>
          <w:ilvl w:val="0"/>
          <w:numId w:val="27"/>
        </w:numPr>
      </w:pPr>
      <w:r>
        <w:t xml:space="preserve">At a grade comparable, same or higher than the </w:t>
      </w:r>
      <w:proofErr w:type="spellStart"/>
      <w:r>
        <w:t>Bondee</w:t>
      </w:r>
      <w:proofErr w:type="spellEnd"/>
      <w:r>
        <w:t xml:space="preserve">;  </w:t>
      </w:r>
    </w:p>
    <w:p w14:paraId="0649B4A3" w14:textId="77777777" w:rsidR="00FF4139" w:rsidRDefault="00FF1237" w:rsidP="00E16A61">
      <w:pPr>
        <w:numPr>
          <w:ilvl w:val="0"/>
          <w:numId w:val="27"/>
        </w:numPr>
        <w:spacing w:after="4"/>
      </w:pPr>
      <w:r>
        <w:t>Of an age that enables her/him to serve as a public officer for the duration of the bond;</w:t>
      </w:r>
    </w:p>
    <w:p w14:paraId="208DC752" w14:textId="77777777" w:rsidR="00FF4139" w:rsidRDefault="00FF1237" w:rsidP="00E16A61">
      <w:pPr>
        <w:numPr>
          <w:ilvl w:val="0"/>
          <w:numId w:val="27"/>
        </w:numPr>
        <w:spacing w:after="4"/>
      </w:pPr>
      <w:r>
        <w:t xml:space="preserve">Not a Surety for more than three (3) </w:t>
      </w:r>
      <w:proofErr w:type="spellStart"/>
      <w:r>
        <w:t>Bondees</w:t>
      </w:r>
      <w:proofErr w:type="spellEnd"/>
      <w:r>
        <w:t xml:space="preserve"> at any given time; and  </w:t>
      </w:r>
    </w:p>
    <w:p w14:paraId="072A7EE5" w14:textId="54A38763" w:rsidR="00BF1758" w:rsidRDefault="00FF1237" w:rsidP="00E16A61">
      <w:pPr>
        <w:numPr>
          <w:ilvl w:val="0"/>
          <w:numId w:val="27"/>
        </w:numPr>
        <w:spacing w:after="4"/>
      </w:pPr>
      <w:r>
        <w:t>(v)</w:t>
      </w:r>
      <w:r>
        <w:rPr>
          <w:rFonts w:ascii="Arial" w:eastAsia="Arial" w:hAnsi="Arial" w:cs="Arial"/>
        </w:rPr>
        <w:t xml:space="preserve"> </w:t>
      </w:r>
      <w:r>
        <w:t xml:space="preserve">Not a Surety for more than two (2) </w:t>
      </w:r>
      <w:proofErr w:type="spellStart"/>
      <w:r>
        <w:t>Bondees</w:t>
      </w:r>
      <w:proofErr w:type="spellEnd"/>
      <w:r>
        <w:t xml:space="preserve"> if serving a bond. </w:t>
      </w:r>
    </w:p>
    <w:p w14:paraId="5DA7625B" w14:textId="77777777" w:rsidR="00FF4139" w:rsidRDefault="00FF4139">
      <w:pPr>
        <w:ind w:left="5"/>
      </w:pPr>
    </w:p>
    <w:p w14:paraId="0452C07B" w14:textId="7A244CE8" w:rsidR="00BF1758" w:rsidRDefault="00FF1237">
      <w:pPr>
        <w:ind w:left="5"/>
      </w:pPr>
      <w:r>
        <w:t xml:space="preserve">Death of a Surety  </w:t>
      </w:r>
    </w:p>
    <w:p w14:paraId="75AEE561" w14:textId="67CDD5A3" w:rsidR="00BF1758" w:rsidRDefault="00FF1237">
      <w:pPr>
        <w:spacing w:after="165"/>
        <w:ind w:left="-5"/>
        <w:jc w:val="left"/>
      </w:pPr>
      <w:r>
        <w:t xml:space="preserve">If a Surety dies before the bond agreement has been fully discharged, the </w:t>
      </w:r>
      <w:proofErr w:type="spellStart"/>
      <w:r>
        <w:t>Bondee</w:t>
      </w:r>
      <w:proofErr w:type="spellEnd"/>
      <w:r>
        <w:t xml:space="preserve"> has an obligation to inform the </w:t>
      </w:r>
      <w:r w:rsidR="00FA6D31">
        <w:t>SL-FSRP</w:t>
      </w:r>
      <w:r>
        <w:t xml:space="preserve"> </w:t>
      </w:r>
      <w:r w:rsidR="004078F0" w:rsidRPr="004078F0">
        <w:t>PCU</w:t>
      </w:r>
      <w:r>
        <w:t xml:space="preserve"> through their respective Employer and the </w:t>
      </w:r>
      <w:proofErr w:type="spellStart"/>
      <w:r>
        <w:t>Bondee</w:t>
      </w:r>
      <w:proofErr w:type="spellEnd"/>
      <w:r>
        <w:t xml:space="preserve"> should replace the Surety within 30 days after the demise of the Surety.  </w:t>
      </w:r>
    </w:p>
    <w:p w14:paraId="51A2AB01" w14:textId="77777777" w:rsidR="00BF1758" w:rsidRDefault="00FF1237">
      <w:pPr>
        <w:spacing w:after="160" w:line="259" w:lineRule="auto"/>
        <w:ind w:left="0" w:firstLine="0"/>
        <w:jc w:val="left"/>
      </w:pPr>
      <w:r>
        <w:lastRenderedPageBreak/>
        <w:t xml:space="preserve"> </w:t>
      </w:r>
    </w:p>
    <w:p w14:paraId="68872D70" w14:textId="77777777" w:rsidR="00BF1758" w:rsidRDefault="00FF1237">
      <w:pPr>
        <w:spacing w:after="169"/>
        <w:ind w:left="5"/>
      </w:pPr>
      <w:r>
        <w:t xml:space="preserve">Signed, sealed and delivered by; -  </w:t>
      </w:r>
    </w:p>
    <w:p w14:paraId="24E706FE" w14:textId="77777777" w:rsidR="00BF1758" w:rsidRDefault="00FF1237">
      <w:pPr>
        <w:spacing w:after="169"/>
        <w:ind w:left="5"/>
      </w:pPr>
      <w:proofErr w:type="spellStart"/>
      <w:r>
        <w:t>Bondee</w:t>
      </w:r>
      <w:proofErr w:type="spellEnd"/>
      <w:r>
        <w:t xml:space="preserve"> Name: ........................................................... Signature..........................  Date: …...............  </w:t>
      </w:r>
    </w:p>
    <w:p w14:paraId="4E0407ED" w14:textId="77777777" w:rsidR="00BF1758" w:rsidRDefault="00FF1237">
      <w:pPr>
        <w:spacing w:after="165"/>
        <w:ind w:left="5"/>
      </w:pPr>
      <w:r>
        <w:t>(</w:t>
      </w:r>
      <w:proofErr w:type="spellStart"/>
      <w:r>
        <w:t>Bondee</w:t>
      </w:r>
      <w:proofErr w:type="spellEnd"/>
      <w:r>
        <w:t xml:space="preserve">) </w:t>
      </w:r>
    </w:p>
    <w:p w14:paraId="0BB0FE25" w14:textId="77777777" w:rsidR="00BF1758" w:rsidRDefault="00FF1237">
      <w:pPr>
        <w:spacing w:after="169"/>
        <w:ind w:left="5"/>
      </w:pPr>
      <w:r>
        <w:t xml:space="preserve"> First Surety; Name: ................................................... Signature: ........................... Date: ................. </w:t>
      </w:r>
    </w:p>
    <w:p w14:paraId="20128C43" w14:textId="77777777" w:rsidR="00BF1758" w:rsidRDefault="00FF1237">
      <w:pPr>
        <w:spacing w:after="169"/>
        <w:ind w:left="5"/>
      </w:pPr>
      <w:r>
        <w:t xml:space="preserve">(First Surety) </w:t>
      </w:r>
    </w:p>
    <w:p w14:paraId="029BB060" w14:textId="77777777" w:rsidR="00BF1758" w:rsidRDefault="00FF1237">
      <w:pPr>
        <w:spacing w:after="165"/>
        <w:ind w:left="5"/>
      </w:pPr>
      <w:r>
        <w:t xml:space="preserve"> Second Surety; Name: ................................................. Signature: ........................... Date ...............   </w:t>
      </w:r>
    </w:p>
    <w:p w14:paraId="29C9F1AC" w14:textId="77777777" w:rsidR="00BF1758" w:rsidRDefault="00FF1237">
      <w:pPr>
        <w:spacing w:after="169"/>
        <w:ind w:left="5"/>
      </w:pPr>
      <w:r>
        <w:t xml:space="preserve">(Second Surety) </w:t>
      </w:r>
    </w:p>
    <w:p w14:paraId="43492010" w14:textId="77777777" w:rsidR="00BF1758" w:rsidRDefault="00FF1237">
      <w:pPr>
        <w:spacing w:after="160" w:line="259" w:lineRule="auto"/>
        <w:ind w:left="0" w:firstLine="0"/>
        <w:jc w:val="left"/>
      </w:pPr>
      <w:r>
        <w:t xml:space="preserve"> </w:t>
      </w:r>
    </w:p>
    <w:p w14:paraId="675FE8B7" w14:textId="77777777" w:rsidR="00BF1758" w:rsidRDefault="00FF1237">
      <w:pPr>
        <w:spacing w:after="169"/>
        <w:ind w:left="5"/>
      </w:pPr>
      <w:r>
        <w:t xml:space="preserve">In the presence of Commissioner of Oaths /Magistrate/ Organization's Legal Officer  </w:t>
      </w:r>
    </w:p>
    <w:p w14:paraId="656FABB0" w14:textId="77777777" w:rsidR="00BF1758" w:rsidRDefault="00FF1237">
      <w:pPr>
        <w:spacing w:after="165"/>
        <w:ind w:left="5"/>
      </w:pPr>
      <w:r>
        <w:t xml:space="preserve">Name: .......................................................................Signature: …………..............Date: ................   </w:t>
      </w:r>
    </w:p>
    <w:p w14:paraId="081A7EC5" w14:textId="77777777" w:rsidR="00BF1758" w:rsidRDefault="00FF1237">
      <w:pPr>
        <w:ind w:left="5" w:right="6101"/>
      </w:pPr>
      <w:r>
        <w:t xml:space="preserve">(Seal)  </w:t>
      </w:r>
      <w:r>
        <w:tab/>
        <w:t xml:space="preserve"> </w:t>
      </w:r>
      <w:r>
        <w:br w:type="page"/>
      </w:r>
    </w:p>
    <w:p w14:paraId="7B7DFA65" w14:textId="77777777" w:rsidR="00BF1758" w:rsidRDefault="00FF1237">
      <w:pPr>
        <w:spacing w:after="178"/>
        <w:ind w:left="5"/>
      </w:pPr>
      <w:r>
        <w:lastRenderedPageBreak/>
        <w:t xml:space="preserve">DECLARATION  </w:t>
      </w:r>
    </w:p>
    <w:p w14:paraId="2AFBE2B0" w14:textId="77777777" w:rsidR="00BF1758" w:rsidRDefault="00FF1237">
      <w:pPr>
        <w:spacing w:after="165"/>
        <w:ind w:left="5"/>
      </w:pPr>
      <w:r>
        <w:t xml:space="preserve">I ........................................................................................................... (Full Name of </w:t>
      </w:r>
      <w:proofErr w:type="spellStart"/>
      <w:r>
        <w:t>Bondee</w:t>
      </w:r>
      <w:proofErr w:type="spellEnd"/>
      <w:r>
        <w:t xml:space="preserve">)  </w:t>
      </w:r>
    </w:p>
    <w:p w14:paraId="1C34464B" w14:textId="77777777" w:rsidR="00BF1758" w:rsidRDefault="00FF1237">
      <w:pPr>
        <w:spacing w:after="169"/>
        <w:ind w:left="5"/>
      </w:pPr>
      <w:r>
        <w:t xml:space="preserve">Hereby declare that I have read the foregoing rules and conditions and agree to abide by them </w:t>
      </w:r>
    </w:p>
    <w:p w14:paraId="1C79623F" w14:textId="77777777" w:rsidR="00BF1758" w:rsidRDefault="00FF1237">
      <w:pPr>
        <w:spacing w:after="169"/>
        <w:ind w:left="5"/>
      </w:pPr>
      <w:r>
        <w:t xml:space="preserve">Signature:……..................................................... Date: .........................................................  </w:t>
      </w:r>
    </w:p>
    <w:p w14:paraId="77BACACC" w14:textId="77777777" w:rsidR="00BF1758" w:rsidRDefault="00FF1237">
      <w:pPr>
        <w:spacing w:after="169"/>
        <w:ind w:left="5"/>
      </w:pPr>
      <w:r>
        <w:t xml:space="preserve">I certify that the Declaration was both read and signed by the officer in my presence on the </w:t>
      </w:r>
    </w:p>
    <w:p w14:paraId="5402F1FD" w14:textId="77777777" w:rsidR="00BF1758" w:rsidRDefault="00FF1237">
      <w:pPr>
        <w:spacing w:after="165"/>
        <w:ind w:left="5"/>
      </w:pPr>
      <w:r>
        <w:t xml:space="preserve">...................day of .......................... in the year two thousand and .....................................................  </w:t>
      </w:r>
    </w:p>
    <w:p w14:paraId="100A56BF" w14:textId="77777777" w:rsidR="00BF1758" w:rsidRDefault="00FF1237">
      <w:pPr>
        <w:spacing w:after="160" w:line="259" w:lineRule="auto"/>
        <w:ind w:left="0" w:firstLine="0"/>
        <w:jc w:val="left"/>
      </w:pPr>
      <w:r>
        <w:t xml:space="preserve"> </w:t>
      </w:r>
    </w:p>
    <w:p w14:paraId="77AE9D13" w14:textId="77777777" w:rsidR="00BF1758" w:rsidRDefault="00FF1237">
      <w:pPr>
        <w:spacing w:after="169"/>
        <w:ind w:left="5"/>
      </w:pPr>
      <w:r>
        <w:t xml:space="preserve">Name................................................................. Signature.................................................. </w:t>
      </w:r>
    </w:p>
    <w:p w14:paraId="00CCCAE2" w14:textId="77777777" w:rsidR="00BF1758" w:rsidRDefault="00FF1237">
      <w:pPr>
        <w:spacing w:line="397" w:lineRule="auto"/>
        <w:ind w:left="5" w:right="1806"/>
      </w:pPr>
      <w:r>
        <w:t xml:space="preserve"> (Witness:  Officer responsible for HRM&amp;D in the respective Organization)  (Official Stamp / Seal) … ………………… ......... …………………... </w:t>
      </w:r>
    </w:p>
    <w:p w14:paraId="4B8FDFA5" w14:textId="77777777" w:rsidR="00BF1758" w:rsidRDefault="00FF1237">
      <w:pPr>
        <w:spacing w:after="0" w:line="259" w:lineRule="auto"/>
        <w:ind w:left="0" w:firstLine="0"/>
        <w:jc w:val="left"/>
      </w:pPr>
      <w:r>
        <w:t xml:space="preserve"> </w:t>
      </w:r>
    </w:p>
    <w:p w14:paraId="6983A8D6" w14:textId="77777777" w:rsidR="00BF1758" w:rsidRDefault="00FF1237">
      <w:pPr>
        <w:spacing w:after="0" w:line="259" w:lineRule="auto"/>
        <w:ind w:left="0" w:firstLine="0"/>
        <w:jc w:val="left"/>
      </w:pPr>
      <w:r>
        <w:t xml:space="preserve"> </w:t>
      </w:r>
      <w:r>
        <w:tab/>
        <w:t xml:space="preserve"> </w:t>
      </w:r>
      <w:r>
        <w:br w:type="page"/>
      </w:r>
    </w:p>
    <w:p w14:paraId="4604F7C8" w14:textId="77777777" w:rsidR="00BF1758" w:rsidRDefault="00FF1237">
      <w:pPr>
        <w:spacing w:after="0" w:line="259" w:lineRule="auto"/>
        <w:ind w:left="0" w:firstLine="0"/>
        <w:jc w:val="left"/>
      </w:pPr>
      <w:r>
        <w:lastRenderedPageBreak/>
        <w:t xml:space="preserve"> </w:t>
      </w:r>
      <w:r>
        <w:tab/>
        <w:t xml:space="preserve"> </w:t>
      </w:r>
    </w:p>
    <w:p w14:paraId="47A29224" w14:textId="5FF8F5CA" w:rsidR="00BF1758" w:rsidRPr="001B5118" w:rsidRDefault="008053FD" w:rsidP="001B5118">
      <w:pPr>
        <w:pStyle w:val="Heading2"/>
      </w:pPr>
      <w:bookmarkStart w:id="77" w:name="_Toc221704203"/>
      <w:r w:rsidRPr="001B5118">
        <w:t xml:space="preserve">Annex </w:t>
      </w:r>
      <w:r w:rsidR="7199C717">
        <w:t>6</w:t>
      </w:r>
      <w:r w:rsidRPr="001B5118">
        <w:t>: Information to be Collected During the M&amp;E Exercise</w:t>
      </w:r>
      <w:bookmarkEnd w:id="77"/>
      <w:r w:rsidRPr="001B5118">
        <w:t xml:space="preserve"> </w:t>
      </w:r>
    </w:p>
    <w:p w14:paraId="42CD4ACA" w14:textId="77777777" w:rsidR="00BF1758" w:rsidRDefault="00FF1237">
      <w:pPr>
        <w:spacing w:after="0" w:line="259" w:lineRule="auto"/>
        <w:ind w:left="0" w:firstLine="0"/>
        <w:jc w:val="left"/>
      </w:pPr>
      <w:r>
        <w:t xml:space="preserve"> </w:t>
      </w:r>
    </w:p>
    <w:tbl>
      <w:tblPr>
        <w:tblStyle w:val="TableGrid"/>
        <w:tblW w:w="9014" w:type="dxa"/>
        <w:tblInd w:w="5" w:type="dxa"/>
        <w:tblCellMar>
          <w:top w:w="6" w:type="dxa"/>
          <w:left w:w="110" w:type="dxa"/>
          <w:right w:w="71" w:type="dxa"/>
        </w:tblCellMar>
        <w:tblLook w:val="04A0" w:firstRow="1" w:lastRow="0" w:firstColumn="1" w:lastColumn="0" w:noHBand="0" w:noVBand="1"/>
      </w:tblPr>
      <w:tblGrid>
        <w:gridCol w:w="4512"/>
        <w:gridCol w:w="4502"/>
      </w:tblGrid>
      <w:tr w:rsidR="00BD7833" w14:paraId="754C1542"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58BB0DCF" w14:textId="77777777" w:rsidR="00BF1758" w:rsidRDefault="00FF1237">
            <w:pPr>
              <w:spacing w:after="0" w:line="259" w:lineRule="auto"/>
              <w:ind w:left="0" w:firstLine="0"/>
              <w:jc w:val="left"/>
            </w:pPr>
            <w:r>
              <w:t xml:space="preserve">STAGE OF STUDIES </w:t>
            </w:r>
          </w:p>
        </w:tc>
        <w:tc>
          <w:tcPr>
            <w:tcW w:w="4502" w:type="dxa"/>
            <w:tcBorders>
              <w:top w:val="single" w:sz="4" w:space="0" w:color="000000"/>
              <w:left w:val="single" w:sz="4" w:space="0" w:color="000000"/>
              <w:bottom w:val="single" w:sz="4" w:space="0" w:color="000000"/>
              <w:right w:val="single" w:sz="4" w:space="0" w:color="000000"/>
            </w:tcBorders>
          </w:tcPr>
          <w:p w14:paraId="1B0DA3A8" w14:textId="77777777" w:rsidR="00BF1758" w:rsidRDefault="00FF1237">
            <w:pPr>
              <w:spacing w:after="0" w:line="259" w:lineRule="auto"/>
              <w:ind w:left="0" w:firstLine="0"/>
              <w:jc w:val="left"/>
            </w:pPr>
            <w:r>
              <w:t xml:space="preserve">EVIDENCE REQUIRED </w:t>
            </w:r>
          </w:p>
        </w:tc>
      </w:tr>
      <w:tr w:rsidR="00BD7833" w14:paraId="283BDB0F" w14:textId="77777777">
        <w:trPr>
          <w:trHeight w:val="278"/>
        </w:trPr>
        <w:tc>
          <w:tcPr>
            <w:tcW w:w="4512" w:type="dxa"/>
            <w:tcBorders>
              <w:top w:val="single" w:sz="4" w:space="0" w:color="000000"/>
              <w:left w:val="single" w:sz="4" w:space="0" w:color="000000"/>
              <w:bottom w:val="single" w:sz="4" w:space="0" w:color="000000"/>
              <w:right w:val="nil"/>
            </w:tcBorders>
          </w:tcPr>
          <w:p w14:paraId="02D86BC8" w14:textId="77777777" w:rsidR="00BF1758" w:rsidRDefault="00FF1237">
            <w:pPr>
              <w:spacing w:after="0" w:line="259" w:lineRule="auto"/>
              <w:ind w:left="0" w:firstLine="0"/>
              <w:jc w:val="left"/>
            </w:pPr>
            <w:r>
              <w:t xml:space="preserve">A. Course work status </w:t>
            </w:r>
          </w:p>
        </w:tc>
        <w:tc>
          <w:tcPr>
            <w:tcW w:w="4502" w:type="dxa"/>
            <w:tcBorders>
              <w:top w:val="single" w:sz="4" w:space="0" w:color="000000"/>
              <w:left w:val="nil"/>
              <w:bottom w:val="single" w:sz="4" w:space="0" w:color="000000"/>
              <w:right w:val="single" w:sz="4" w:space="0" w:color="000000"/>
            </w:tcBorders>
          </w:tcPr>
          <w:p w14:paraId="43AB9339" w14:textId="77777777" w:rsidR="00BF1758" w:rsidRDefault="00BF1758">
            <w:pPr>
              <w:spacing w:after="160" w:line="259" w:lineRule="auto"/>
              <w:ind w:left="0" w:firstLine="0"/>
              <w:jc w:val="left"/>
            </w:pPr>
          </w:p>
        </w:tc>
      </w:tr>
      <w:tr w:rsidR="00BD7833" w14:paraId="13E76BBE"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1B4FA7C4" w14:textId="77777777" w:rsidR="00BF1758" w:rsidRDefault="00FF1237">
            <w:pPr>
              <w:spacing w:after="0" w:line="259" w:lineRule="auto"/>
              <w:ind w:left="0" w:firstLine="0"/>
              <w:jc w:val="left"/>
            </w:pPr>
            <w:r>
              <w:t xml:space="preserve">1. On going </w:t>
            </w:r>
          </w:p>
        </w:tc>
        <w:tc>
          <w:tcPr>
            <w:tcW w:w="4502" w:type="dxa"/>
            <w:tcBorders>
              <w:top w:val="single" w:sz="4" w:space="0" w:color="000000"/>
              <w:left w:val="single" w:sz="4" w:space="0" w:color="000000"/>
              <w:bottom w:val="single" w:sz="4" w:space="0" w:color="000000"/>
              <w:right w:val="single" w:sz="4" w:space="0" w:color="000000"/>
            </w:tcBorders>
          </w:tcPr>
          <w:p w14:paraId="59E3D175" w14:textId="77777777" w:rsidR="00BF1758" w:rsidRDefault="00FF1237">
            <w:pPr>
              <w:spacing w:after="0" w:line="259" w:lineRule="auto"/>
              <w:ind w:left="0" w:firstLine="0"/>
              <w:jc w:val="left"/>
            </w:pPr>
            <w:r>
              <w:t xml:space="preserve"> </w:t>
            </w:r>
          </w:p>
        </w:tc>
      </w:tr>
      <w:tr w:rsidR="00BD7833" w14:paraId="5731452B"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301D23A1" w14:textId="77777777" w:rsidR="00BF1758" w:rsidRDefault="00FF1237">
            <w:pPr>
              <w:spacing w:after="0" w:line="259" w:lineRule="auto"/>
              <w:ind w:left="0" w:firstLine="0"/>
              <w:jc w:val="left"/>
            </w:pPr>
            <w:r>
              <w:t xml:space="preserve">2. Completed and passed exams </w:t>
            </w:r>
          </w:p>
        </w:tc>
        <w:tc>
          <w:tcPr>
            <w:tcW w:w="4502" w:type="dxa"/>
            <w:tcBorders>
              <w:top w:val="single" w:sz="4" w:space="0" w:color="000000"/>
              <w:left w:val="single" w:sz="4" w:space="0" w:color="000000"/>
              <w:bottom w:val="single" w:sz="4" w:space="0" w:color="000000"/>
              <w:right w:val="single" w:sz="4" w:space="0" w:color="000000"/>
            </w:tcBorders>
          </w:tcPr>
          <w:p w14:paraId="68EC9587" w14:textId="77777777" w:rsidR="00BF1758" w:rsidRDefault="00FF1237">
            <w:pPr>
              <w:spacing w:after="0" w:line="259" w:lineRule="auto"/>
              <w:ind w:left="0" w:firstLine="0"/>
              <w:jc w:val="left"/>
            </w:pPr>
            <w:r>
              <w:t xml:space="preserve">Transcript </w:t>
            </w:r>
          </w:p>
        </w:tc>
      </w:tr>
      <w:tr w:rsidR="00BD7833" w14:paraId="1E51C262" w14:textId="77777777">
        <w:trPr>
          <w:trHeight w:val="278"/>
        </w:trPr>
        <w:tc>
          <w:tcPr>
            <w:tcW w:w="4512" w:type="dxa"/>
            <w:tcBorders>
              <w:top w:val="single" w:sz="4" w:space="0" w:color="000000"/>
              <w:left w:val="single" w:sz="4" w:space="0" w:color="000000"/>
              <w:bottom w:val="single" w:sz="4" w:space="0" w:color="000000"/>
              <w:right w:val="nil"/>
            </w:tcBorders>
          </w:tcPr>
          <w:p w14:paraId="18375665" w14:textId="77777777" w:rsidR="00BF1758" w:rsidRDefault="00FF1237">
            <w:pPr>
              <w:spacing w:after="0" w:line="259" w:lineRule="auto"/>
              <w:ind w:left="0" w:firstLine="0"/>
              <w:jc w:val="left"/>
            </w:pPr>
            <w:r>
              <w:t xml:space="preserve">B. Proposal status:  </w:t>
            </w:r>
          </w:p>
        </w:tc>
        <w:tc>
          <w:tcPr>
            <w:tcW w:w="4502" w:type="dxa"/>
            <w:tcBorders>
              <w:top w:val="single" w:sz="4" w:space="0" w:color="000000"/>
              <w:left w:val="nil"/>
              <w:bottom w:val="single" w:sz="4" w:space="0" w:color="000000"/>
              <w:right w:val="single" w:sz="4" w:space="0" w:color="000000"/>
            </w:tcBorders>
          </w:tcPr>
          <w:p w14:paraId="1DFA1704" w14:textId="77777777" w:rsidR="00BF1758" w:rsidRDefault="00BF1758">
            <w:pPr>
              <w:spacing w:after="160" w:line="259" w:lineRule="auto"/>
              <w:ind w:left="0" w:firstLine="0"/>
              <w:jc w:val="left"/>
            </w:pPr>
          </w:p>
        </w:tc>
      </w:tr>
      <w:tr w:rsidR="00BD7833" w14:paraId="565C0AD3"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419AD97B" w14:textId="77777777" w:rsidR="00BF1758" w:rsidRDefault="00FF1237">
            <w:pPr>
              <w:spacing w:after="0" w:line="259" w:lineRule="auto"/>
              <w:ind w:left="0" w:firstLine="0"/>
              <w:jc w:val="left"/>
            </w:pPr>
            <w:r>
              <w:t xml:space="preserve">1. Not completed proposal development </w:t>
            </w:r>
          </w:p>
        </w:tc>
        <w:tc>
          <w:tcPr>
            <w:tcW w:w="4502" w:type="dxa"/>
            <w:tcBorders>
              <w:top w:val="single" w:sz="4" w:space="0" w:color="000000"/>
              <w:left w:val="single" w:sz="4" w:space="0" w:color="000000"/>
              <w:bottom w:val="single" w:sz="4" w:space="0" w:color="000000"/>
              <w:right w:val="single" w:sz="4" w:space="0" w:color="000000"/>
            </w:tcBorders>
          </w:tcPr>
          <w:p w14:paraId="6C962025" w14:textId="77777777" w:rsidR="00BF1758" w:rsidRDefault="00FF1237">
            <w:pPr>
              <w:spacing w:after="0" w:line="259" w:lineRule="auto"/>
              <w:ind w:left="0" w:firstLine="0"/>
              <w:jc w:val="left"/>
            </w:pPr>
            <w:r>
              <w:t xml:space="preserve">No evidence required </w:t>
            </w:r>
          </w:p>
        </w:tc>
      </w:tr>
      <w:tr w:rsidR="00BD7833" w14:paraId="06C72EE8"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24182356" w14:textId="77777777" w:rsidR="00BF1758" w:rsidRDefault="00FF1237">
            <w:pPr>
              <w:spacing w:after="0" w:line="259" w:lineRule="auto"/>
              <w:ind w:left="0" w:firstLine="0"/>
              <w:jc w:val="left"/>
            </w:pPr>
            <w:r>
              <w:t xml:space="preserve">2. Proposal written, submitted but not approved </w:t>
            </w:r>
          </w:p>
        </w:tc>
        <w:tc>
          <w:tcPr>
            <w:tcW w:w="4502" w:type="dxa"/>
            <w:tcBorders>
              <w:top w:val="single" w:sz="4" w:space="0" w:color="000000"/>
              <w:left w:val="single" w:sz="4" w:space="0" w:color="000000"/>
              <w:bottom w:val="single" w:sz="4" w:space="0" w:color="000000"/>
              <w:right w:val="single" w:sz="4" w:space="0" w:color="000000"/>
            </w:tcBorders>
          </w:tcPr>
          <w:p w14:paraId="4D10562F" w14:textId="77777777" w:rsidR="00BF1758" w:rsidRDefault="00FF1237">
            <w:pPr>
              <w:spacing w:after="0" w:line="259" w:lineRule="auto"/>
              <w:ind w:left="0" w:firstLine="0"/>
              <w:jc w:val="left"/>
            </w:pPr>
            <w:r>
              <w:t xml:space="preserve">Minutes of submission </w:t>
            </w:r>
          </w:p>
        </w:tc>
      </w:tr>
      <w:tr w:rsidR="00BD7833" w14:paraId="59E7DA9D"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225F27FD" w14:textId="77777777" w:rsidR="00BF1758" w:rsidRDefault="00FF1237">
            <w:pPr>
              <w:spacing w:after="0" w:line="259" w:lineRule="auto"/>
              <w:ind w:left="0" w:firstLine="0"/>
              <w:jc w:val="left"/>
            </w:pPr>
            <w:r>
              <w:t xml:space="preserve">3. Proposal defended and under revision </w:t>
            </w:r>
          </w:p>
        </w:tc>
        <w:tc>
          <w:tcPr>
            <w:tcW w:w="4502" w:type="dxa"/>
            <w:tcBorders>
              <w:top w:val="single" w:sz="4" w:space="0" w:color="000000"/>
              <w:left w:val="single" w:sz="4" w:space="0" w:color="000000"/>
              <w:bottom w:val="single" w:sz="4" w:space="0" w:color="000000"/>
              <w:right w:val="single" w:sz="4" w:space="0" w:color="000000"/>
            </w:tcBorders>
          </w:tcPr>
          <w:p w14:paraId="378DE71B" w14:textId="77777777" w:rsidR="00BF1758" w:rsidRDefault="00FF1237">
            <w:pPr>
              <w:spacing w:after="0" w:line="259" w:lineRule="auto"/>
              <w:ind w:left="0" w:firstLine="0"/>
              <w:jc w:val="left"/>
            </w:pPr>
            <w:r>
              <w:t xml:space="preserve">Minutes of </w:t>
            </w:r>
            <w:proofErr w:type="spellStart"/>
            <w:r>
              <w:t>defense</w:t>
            </w:r>
            <w:proofErr w:type="spellEnd"/>
            <w:r>
              <w:t xml:space="preserve"> </w:t>
            </w:r>
          </w:p>
        </w:tc>
      </w:tr>
      <w:tr w:rsidR="00BD7833" w14:paraId="2A2DA9D0"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2EBA90C7" w14:textId="77777777" w:rsidR="00BF1758" w:rsidRDefault="00FF1237">
            <w:pPr>
              <w:spacing w:after="0" w:line="259" w:lineRule="auto"/>
              <w:ind w:left="0" w:firstLine="0"/>
              <w:jc w:val="left"/>
            </w:pPr>
            <w:r>
              <w:t xml:space="preserve">4. Revised proposal submitted </w:t>
            </w:r>
          </w:p>
        </w:tc>
        <w:tc>
          <w:tcPr>
            <w:tcW w:w="4502" w:type="dxa"/>
            <w:tcBorders>
              <w:top w:val="single" w:sz="4" w:space="0" w:color="000000"/>
              <w:left w:val="single" w:sz="4" w:space="0" w:color="000000"/>
              <w:bottom w:val="single" w:sz="4" w:space="0" w:color="000000"/>
              <w:right w:val="single" w:sz="4" w:space="0" w:color="000000"/>
            </w:tcBorders>
          </w:tcPr>
          <w:p w14:paraId="4650F0AB" w14:textId="77777777" w:rsidR="00BF1758" w:rsidRDefault="00FF1237">
            <w:pPr>
              <w:spacing w:after="0" w:line="259" w:lineRule="auto"/>
              <w:ind w:left="0" w:firstLine="0"/>
              <w:jc w:val="left"/>
            </w:pPr>
            <w:r>
              <w:t xml:space="preserve">Submission letter </w:t>
            </w:r>
          </w:p>
        </w:tc>
      </w:tr>
      <w:tr w:rsidR="00BD7833" w14:paraId="6D031CFF"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34D8544C" w14:textId="77777777" w:rsidR="00BF1758" w:rsidRDefault="00FF1237">
            <w:pPr>
              <w:spacing w:after="0" w:line="259" w:lineRule="auto"/>
              <w:ind w:left="0" w:firstLine="0"/>
              <w:jc w:val="left"/>
            </w:pPr>
            <w:r>
              <w:t xml:space="preserve">5. Proposal approved </w:t>
            </w:r>
          </w:p>
        </w:tc>
        <w:tc>
          <w:tcPr>
            <w:tcW w:w="4502" w:type="dxa"/>
            <w:tcBorders>
              <w:top w:val="single" w:sz="4" w:space="0" w:color="000000"/>
              <w:left w:val="single" w:sz="4" w:space="0" w:color="000000"/>
              <w:bottom w:val="single" w:sz="4" w:space="0" w:color="000000"/>
              <w:right w:val="single" w:sz="4" w:space="0" w:color="000000"/>
            </w:tcBorders>
          </w:tcPr>
          <w:p w14:paraId="6A26C93D" w14:textId="77777777" w:rsidR="00BF1758" w:rsidRDefault="00FF1237">
            <w:pPr>
              <w:spacing w:after="0" w:line="259" w:lineRule="auto"/>
              <w:ind w:left="0" w:firstLine="0"/>
              <w:jc w:val="left"/>
            </w:pPr>
            <w:r>
              <w:t xml:space="preserve">Signed proposal </w:t>
            </w:r>
          </w:p>
        </w:tc>
      </w:tr>
      <w:tr w:rsidR="00BD7833" w14:paraId="204918A2" w14:textId="77777777">
        <w:trPr>
          <w:trHeight w:val="547"/>
        </w:trPr>
        <w:tc>
          <w:tcPr>
            <w:tcW w:w="4512" w:type="dxa"/>
            <w:tcBorders>
              <w:top w:val="single" w:sz="4" w:space="0" w:color="000000"/>
              <w:left w:val="single" w:sz="4" w:space="0" w:color="000000"/>
              <w:bottom w:val="single" w:sz="4" w:space="0" w:color="000000"/>
              <w:right w:val="nil"/>
            </w:tcBorders>
          </w:tcPr>
          <w:p w14:paraId="2B7C5BCC" w14:textId="77777777" w:rsidR="00BF1758" w:rsidRDefault="00FF1237">
            <w:pPr>
              <w:spacing w:after="0" w:line="259" w:lineRule="auto"/>
              <w:ind w:left="0" w:firstLine="0"/>
              <w:jc w:val="left"/>
            </w:pPr>
            <w:r>
              <w:t xml:space="preserve">C: Research status: </w:t>
            </w:r>
          </w:p>
          <w:p w14:paraId="5CDA7002" w14:textId="77777777" w:rsidR="00BF1758" w:rsidRDefault="00FF1237">
            <w:pPr>
              <w:spacing w:after="0" w:line="259" w:lineRule="auto"/>
              <w:ind w:left="0" w:firstLine="0"/>
              <w:jc w:val="left"/>
            </w:pPr>
            <w:r>
              <w:t xml:space="preserve"> </w:t>
            </w:r>
          </w:p>
        </w:tc>
        <w:tc>
          <w:tcPr>
            <w:tcW w:w="4502" w:type="dxa"/>
            <w:tcBorders>
              <w:top w:val="single" w:sz="4" w:space="0" w:color="000000"/>
              <w:left w:val="nil"/>
              <w:bottom w:val="single" w:sz="4" w:space="0" w:color="000000"/>
              <w:right w:val="single" w:sz="4" w:space="0" w:color="000000"/>
            </w:tcBorders>
          </w:tcPr>
          <w:p w14:paraId="4307E0D5" w14:textId="77777777" w:rsidR="00BF1758" w:rsidRDefault="00BF1758">
            <w:pPr>
              <w:spacing w:after="160" w:line="259" w:lineRule="auto"/>
              <w:ind w:left="0" w:firstLine="0"/>
              <w:jc w:val="left"/>
            </w:pPr>
          </w:p>
        </w:tc>
      </w:tr>
      <w:tr w:rsidR="00BD7833" w14:paraId="3FC213A1"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2F42BCBE" w14:textId="77777777" w:rsidR="00BF1758" w:rsidRDefault="00FF1237">
            <w:pPr>
              <w:spacing w:after="0" w:line="259" w:lineRule="auto"/>
              <w:ind w:left="0" w:firstLine="0"/>
              <w:jc w:val="left"/>
            </w:pPr>
            <w:r>
              <w:t xml:space="preserve">1.Research not started </w:t>
            </w:r>
          </w:p>
        </w:tc>
        <w:tc>
          <w:tcPr>
            <w:tcW w:w="4502" w:type="dxa"/>
            <w:tcBorders>
              <w:top w:val="single" w:sz="4" w:space="0" w:color="000000"/>
              <w:left w:val="single" w:sz="4" w:space="0" w:color="000000"/>
              <w:bottom w:val="single" w:sz="4" w:space="0" w:color="000000"/>
              <w:right w:val="single" w:sz="4" w:space="0" w:color="000000"/>
            </w:tcBorders>
          </w:tcPr>
          <w:p w14:paraId="2E4FA036" w14:textId="77777777" w:rsidR="00BF1758" w:rsidRDefault="00FF1237">
            <w:pPr>
              <w:spacing w:after="0" w:line="259" w:lineRule="auto"/>
              <w:ind w:left="0" w:firstLine="0"/>
              <w:jc w:val="left"/>
            </w:pPr>
            <w:r>
              <w:t xml:space="preserve">No evidence required </w:t>
            </w:r>
          </w:p>
        </w:tc>
      </w:tr>
      <w:tr w:rsidR="00BD7833" w14:paraId="71AF10C3" w14:textId="77777777">
        <w:trPr>
          <w:trHeight w:val="283"/>
        </w:trPr>
        <w:tc>
          <w:tcPr>
            <w:tcW w:w="4512" w:type="dxa"/>
            <w:tcBorders>
              <w:top w:val="single" w:sz="4" w:space="0" w:color="000000"/>
              <w:left w:val="single" w:sz="4" w:space="0" w:color="000000"/>
              <w:bottom w:val="single" w:sz="4" w:space="0" w:color="000000"/>
              <w:right w:val="single" w:sz="4" w:space="0" w:color="000000"/>
            </w:tcBorders>
          </w:tcPr>
          <w:p w14:paraId="1377E36E" w14:textId="77777777" w:rsidR="00BF1758" w:rsidRDefault="00FF1237">
            <w:pPr>
              <w:spacing w:after="0" w:line="259" w:lineRule="auto"/>
              <w:ind w:left="0" w:firstLine="0"/>
              <w:jc w:val="left"/>
            </w:pPr>
            <w:r>
              <w:t xml:space="preserve">2.Research on-going </w:t>
            </w:r>
          </w:p>
        </w:tc>
        <w:tc>
          <w:tcPr>
            <w:tcW w:w="4502" w:type="dxa"/>
            <w:tcBorders>
              <w:top w:val="single" w:sz="4" w:space="0" w:color="000000"/>
              <w:left w:val="single" w:sz="4" w:space="0" w:color="000000"/>
              <w:bottom w:val="single" w:sz="4" w:space="0" w:color="000000"/>
              <w:right w:val="single" w:sz="4" w:space="0" w:color="000000"/>
            </w:tcBorders>
          </w:tcPr>
          <w:p w14:paraId="795CA190" w14:textId="77777777" w:rsidR="00BF1758" w:rsidRDefault="00FF1237">
            <w:pPr>
              <w:spacing w:after="0" w:line="259" w:lineRule="auto"/>
              <w:ind w:left="0" w:firstLine="0"/>
              <w:jc w:val="left"/>
            </w:pPr>
            <w:r>
              <w:t xml:space="preserve">GPS coordinates of research site </w:t>
            </w:r>
          </w:p>
        </w:tc>
      </w:tr>
      <w:tr w:rsidR="00BD7833" w14:paraId="4161DAEA" w14:textId="77777777">
        <w:trPr>
          <w:trHeight w:val="374"/>
        </w:trPr>
        <w:tc>
          <w:tcPr>
            <w:tcW w:w="4512" w:type="dxa"/>
            <w:tcBorders>
              <w:top w:val="single" w:sz="4" w:space="0" w:color="000000"/>
              <w:left w:val="single" w:sz="4" w:space="0" w:color="000000"/>
              <w:bottom w:val="single" w:sz="4" w:space="0" w:color="000000"/>
              <w:right w:val="single" w:sz="4" w:space="0" w:color="000000"/>
            </w:tcBorders>
          </w:tcPr>
          <w:p w14:paraId="642307FE" w14:textId="77777777" w:rsidR="00BF1758" w:rsidRDefault="00FF1237">
            <w:pPr>
              <w:spacing w:after="0" w:line="259" w:lineRule="auto"/>
              <w:ind w:left="0" w:firstLine="0"/>
              <w:jc w:val="left"/>
            </w:pPr>
            <w:r>
              <w:t xml:space="preserve">3.Research completed </w:t>
            </w:r>
          </w:p>
        </w:tc>
        <w:tc>
          <w:tcPr>
            <w:tcW w:w="4502" w:type="dxa"/>
            <w:tcBorders>
              <w:top w:val="single" w:sz="4" w:space="0" w:color="000000"/>
              <w:left w:val="single" w:sz="4" w:space="0" w:color="000000"/>
              <w:bottom w:val="single" w:sz="4" w:space="0" w:color="000000"/>
              <w:right w:val="single" w:sz="4" w:space="0" w:color="000000"/>
            </w:tcBorders>
          </w:tcPr>
          <w:p w14:paraId="2EF67E8E" w14:textId="77777777" w:rsidR="00BF1758" w:rsidRDefault="00FF1237">
            <w:pPr>
              <w:spacing w:after="0" w:line="259" w:lineRule="auto"/>
              <w:ind w:left="0" w:firstLine="0"/>
              <w:jc w:val="left"/>
            </w:pPr>
            <w:r>
              <w:t xml:space="preserve"> </w:t>
            </w:r>
          </w:p>
        </w:tc>
      </w:tr>
      <w:tr w:rsidR="00BD7833" w14:paraId="6E929B10" w14:textId="77777777">
        <w:trPr>
          <w:trHeight w:val="547"/>
        </w:trPr>
        <w:tc>
          <w:tcPr>
            <w:tcW w:w="4512" w:type="dxa"/>
            <w:tcBorders>
              <w:top w:val="single" w:sz="4" w:space="0" w:color="000000"/>
              <w:left w:val="single" w:sz="4" w:space="0" w:color="000000"/>
              <w:bottom w:val="single" w:sz="4" w:space="0" w:color="000000"/>
              <w:right w:val="nil"/>
            </w:tcBorders>
          </w:tcPr>
          <w:p w14:paraId="621807DD" w14:textId="77777777" w:rsidR="00BF1758" w:rsidRDefault="00FF1237">
            <w:pPr>
              <w:spacing w:after="0" w:line="259" w:lineRule="auto"/>
              <w:ind w:left="0" w:firstLine="0"/>
              <w:jc w:val="left"/>
            </w:pPr>
            <w:r>
              <w:t xml:space="preserve">D: Status of data analysis </w:t>
            </w:r>
          </w:p>
          <w:p w14:paraId="4EF2A6B7" w14:textId="77777777" w:rsidR="00BF1758" w:rsidRDefault="00FF1237">
            <w:pPr>
              <w:spacing w:after="0" w:line="259" w:lineRule="auto"/>
              <w:ind w:left="0" w:firstLine="0"/>
              <w:jc w:val="left"/>
            </w:pPr>
            <w:r>
              <w:t xml:space="preserve"> </w:t>
            </w:r>
          </w:p>
        </w:tc>
        <w:tc>
          <w:tcPr>
            <w:tcW w:w="4502" w:type="dxa"/>
            <w:tcBorders>
              <w:top w:val="single" w:sz="4" w:space="0" w:color="000000"/>
              <w:left w:val="nil"/>
              <w:bottom w:val="single" w:sz="4" w:space="0" w:color="000000"/>
              <w:right w:val="single" w:sz="4" w:space="0" w:color="000000"/>
            </w:tcBorders>
          </w:tcPr>
          <w:p w14:paraId="4DF296DE" w14:textId="77777777" w:rsidR="00BF1758" w:rsidRDefault="00BF1758">
            <w:pPr>
              <w:spacing w:after="160" w:line="259" w:lineRule="auto"/>
              <w:ind w:left="0" w:firstLine="0"/>
              <w:jc w:val="left"/>
            </w:pPr>
          </w:p>
        </w:tc>
      </w:tr>
      <w:tr w:rsidR="00BD7833" w14:paraId="21ABDE10"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09539B8B" w14:textId="77777777" w:rsidR="00BF1758" w:rsidRDefault="00FF1237">
            <w:pPr>
              <w:spacing w:after="0" w:line="259" w:lineRule="auto"/>
              <w:ind w:left="0" w:firstLine="0"/>
              <w:jc w:val="left"/>
            </w:pPr>
            <w:r>
              <w:t xml:space="preserve">1.Data analysis not started </w:t>
            </w:r>
          </w:p>
        </w:tc>
        <w:tc>
          <w:tcPr>
            <w:tcW w:w="4502" w:type="dxa"/>
            <w:tcBorders>
              <w:top w:val="single" w:sz="4" w:space="0" w:color="000000"/>
              <w:left w:val="single" w:sz="4" w:space="0" w:color="000000"/>
              <w:bottom w:val="single" w:sz="4" w:space="0" w:color="000000"/>
              <w:right w:val="single" w:sz="4" w:space="0" w:color="000000"/>
            </w:tcBorders>
          </w:tcPr>
          <w:p w14:paraId="6782D82B" w14:textId="77777777" w:rsidR="00BF1758" w:rsidRDefault="00FF1237">
            <w:pPr>
              <w:spacing w:after="0" w:line="259" w:lineRule="auto"/>
              <w:ind w:left="0" w:firstLine="0"/>
              <w:jc w:val="left"/>
            </w:pPr>
            <w:r>
              <w:t xml:space="preserve">No evidence required </w:t>
            </w:r>
          </w:p>
        </w:tc>
      </w:tr>
      <w:tr w:rsidR="00BD7833" w14:paraId="645174E3"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5972C9A1" w14:textId="77777777" w:rsidR="00BF1758" w:rsidRDefault="00FF1237">
            <w:pPr>
              <w:spacing w:after="0" w:line="259" w:lineRule="auto"/>
              <w:ind w:left="0" w:firstLine="0"/>
              <w:jc w:val="left"/>
            </w:pPr>
            <w:r>
              <w:t xml:space="preserve">2.Data analysis on-going </w:t>
            </w:r>
          </w:p>
        </w:tc>
        <w:tc>
          <w:tcPr>
            <w:tcW w:w="4502" w:type="dxa"/>
            <w:tcBorders>
              <w:top w:val="single" w:sz="4" w:space="0" w:color="000000"/>
              <w:left w:val="single" w:sz="4" w:space="0" w:color="000000"/>
              <w:bottom w:val="single" w:sz="4" w:space="0" w:color="000000"/>
              <w:right w:val="single" w:sz="4" w:space="0" w:color="000000"/>
            </w:tcBorders>
          </w:tcPr>
          <w:p w14:paraId="23ADF9B6" w14:textId="77777777" w:rsidR="00BF1758" w:rsidRDefault="00FF1237">
            <w:pPr>
              <w:spacing w:after="0" w:line="259" w:lineRule="auto"/>
              <w:ind w:left="0" w:firstLine="0"/>
              <w:jc w:val="left"/>
            </w:pPr>
            <w:r>
              <w:t xml:space="preserve">Preliminary data sets PDF </w:t>
            </w:r>
          </w:p>
        </w:tc>
      </w:tr>
      <w:tr w:rsidR="00BD7833" w14:paraId="467D759A"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23FE0407" w14:textId="77777777" w:rsidR="00BF1758" w:rsidRDefault="00FF1237">
            <w:pPr>
              <w:spacing w:after="0" w:line="259" w:lineRule="auto"/>
              <w:ind w:left="0" w:firstLine="0"/>
              <w:jc w:val="left"/>
            </w:pPr>
            <w:r>
              <w:t xml:space="preserve">3.Data analysis completed </w:t>
            </w:r>
          </w:p>
        </w:tc>
        <w:tc>
          <w:tcPr>
            <w:tcW w:w="4502" w:type="dxa"/>
            <w:tcBorders>
              <w:top w:val="single" w:sz="4" w:space="0" w:color="000000"/>
              <w:left w:val="single" w:sz="4" w:space="0" w:color="000000"/>
              <w:bottom w:val="single" w:sz="4" w:space="0" w:color="000000"/>
              <w:right w:val="single" w:sz="4" w:space="0" w:color="000000"/>
            </w:tcBorders>
          </w:tcPr>
          <w:p w14:paraId="62ED5908" w14:textId="77777777" w:rsidR="00BF1758" w:rsidRDefault="00FF1237">
            <w:pPr>
              <w:spacing w:after="0" w:line="259" w:lineRule="auto"/>
              <w:ind w:left="0" w:firstLine="0"/>
              <w:jc w:val="left"/>
            </w:pPr>
            <w:r>
              <w:t xml:space="preserve">Completed data sets PDF </w:t>
            </w:r>
          </w:p>
        </w:tc>
      </w:tr>
      <w:tr w:rsidR="00BD7833" w14:paraId="7AE3E569" w14:textId="77777777">
        <w:trPr>
          <w:trHeight w:val="547"/>
        </w:trPr>
        <w:tc>
          <w:tcPr>
            <w:tcW w:w="4512" w:type="dxa"/>
            <w:tcBorders>
              <w:top w:val="single" w:sz="4" w:space="0" w:color="000000"/>
              <w:left w:val="single" w:sz="4" w:space="0" w:color="000000"/>
              <w:bottom w:val="single" w:sz="4" w:space="0" w:color="000000"/>
              <w:right w:val="nil"/>
            </w:tcBorders>
          </w:tcPr>
          <w:p w14:paraId="56156BC9" w14:textId="77777777" w:rsidR="00BF1758" w:rsidRDefault="00FF1237">
            <w:pPr>
              <w:spacing w:after="0" w:line="259" w:lineRule="auto"/>
              <w:ind w:left="0" w:firstLine="0"/>
              <w:jc w:val="left"/>
            </w:pPr>
            <w:r>
              <w:t xml:space="preserve">E: Thesis status:  </w:t>
            </w:r>
          </w:p>
          <w:p w14:paraId="0ED4EBDE" w14:textId="77777777" w:rsidR="00BF1758" w:rsidRDefault="00FF1237">
            <w:pPr>
              <w:spacing w:after="0" w:line="259" w:lineRule="auto"/>
              <w:ind w:left="0" w:firstLine="0"/>
              <w:jc w:val="left"/>
            </w:pPr>
            <w:r>
              <w:t xml:space="preserve"> </w:t>
            </w:r>
          </w:p>
        </w:tc>
        <w:tc>
          <w:tcPr>
            <w:tcW w:w="4502" w:type="dxa"/>
            <w:tcBorders>
              <w:top w:val="single" w:sz="4" w:space="0" w:color="000000"/>
              <w:left w:val="nil"/>
              <w:bottom w:val="single" w:sz="4" w:space="0" w:color="000000"/>
              <w:right w:val="single" w:sz="4" w:space="0" w:color="000000"/>
            </w:tcBorders>
          </w:tcPr>
          <w:p w14:paraId="19696211" w14:textId="77777777" w:rsidR="00BF1758" w:rsidRDefault="00BF1758">
            <w:pPr>
              <w:spacing w:after="160" w:line="259" w:lineRule="auto"/>
              <w:ind w:left="0" w:firstLine="0"/>
              <w:jc w:val="left"/>
            </w:pPr>
          </w:p>
        </w:tc>
      </w:tr>
      <w:tr w:rsidR="00BD7833" w14:paraId="7D200390"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13E4F90A" w14:textId="77777777" w:rsidR="00BF1758" w:rsidRDefault="00FF1237">
            <w:pPr>
              <w:spacing w:after="0" w:line="259" w:lineRule="auto"/>
              <w:ind w:left="0" w:firstLine="0"/>
              <w:jc w:val="left"/>
            </w:pPr>
            <w:r>
              <w:t xml:space="preserve">1.Thesis writing has not started </w:t>
            </w:r>
          </w:p>
        </w:tc>
        <w:tc>
          <w:tcPr>
            <w:tcW w:w="4502" w:type="dxa"/>
            <w:tcBorders>
              <w:top w:val="single" w:sz="4" w:space="0" w:color="000000"/>
              <w:left w:val="single" w:sz="4" w:space="0" w:color="000000"/>
              <w:bottom w:val="single" w:sz="4" w:space="0" w:color="000000"/>
              <w:right w:val="single" w:sz="4" w:space="0" w:color="000000"/>
            </w:tcBorders>
          </w:tcPr>
          <w:p w14:paraId="5232ACE7" w14:textId="77777777" w:rsidR="00BF1758" w:rsidRDefault="00FF1237">
            <w:pPr>
              <w:spacing w:after="0" w:line="259" w:lineRule="auto"/>
              <w:ind w:left="0" w:firstLine="0"/>
              <w:jc w:val="left"/>
            </w:pPr>
            <w:r>
              <w:t xml:space="preserve">No evidence required </w:t>
            </w:r>
          </w:p>
        </w:tc>
      </w:tr>
      <w:tr w:rsidR="00BD7833" w14:paraId="770B890A"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5035AFDC" w14:textId="77777777" w:rsidR="00BF1758" w:rsidRDefault="00FF1237">
            <w:pPr>
              <w:spacing w:after="0" w:line="259" w:lineRule="auto"/>
              <w:ind w:left="0" w:firstLine="0"/>
              <w:jc w:val="left"/>
            </w:pPr>
            <w:r>
              <w:t xml:space="preserve">2.Thesis writing is on-going </w:t>
            </w:r>
          </w:p>
        </w:tc>
        <w:tc>
          <w:tcPr>
            <w:tcW w:w="4502" w:type="dxa"/>
            <w:tcBorders>
              <w:top w:val="single" w:sz="4" w:space="0" w:color="000000"/>
              <w:left w:val="single" w:sz="4" w:space="0" w:color="000000"/>
              <w:bottom w:val="single" w:sz="4" w:space="0" w:color="000000"/>
              <w:right w:val="single" w:sz="4" w:space="0" w:color="000000"/>
            </w:tcBorders>
          </w:tcPr>
          <w:p w14:paraId="36A87133" w14:textId="77777777" w:rsidR="00BF1758" w:rsidRDefault="00FF1237">
            <w:pPr>
              <w:spacing w:after="0" w:line="259" w:lineRule="auto"/>
              <w:ind w:left="0" w:firstLine="0"/>
              <w:jc w:val="left"/>
            </w:pPr>
            <w:r>
              <w:t xml:space="preserve">Thesis draft </w:t>
            </w:r>
          </w:p>
        </w:tc>
      </w:tr>
      <w:tr w:rsidR="00BD7833" w14:paraId="0E878E06"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10954AD5" w14:textId="77777777" w:rsidR="00BF1758" w:rsidRDefault="00FF1237">
            <w:pPr>
              <w:spacing w:after="0" w:line="259" w:lineRule="auto"/>
              <w:ind w:left="0" w:firstLine="0"/>
              <w:jc w:val="left"/>
            </w:pPr>
            <w:r>
              <w:t xml:space="preserve">3.Thesis writing completed and submitted </w:t>
            </w:r>
          </w:p>
        </w:tc>
        <w:tc>
          <w:tcPr>
            <w:tcW w:w="4502" w:type="dxa"/>
            <w:tcBorders>
              <w:top w:val="single" w:sz="4" w:space="0" w:color="000000"/>
              <w:left w:val="single" w:sz="4" w:space="0" w:color="000000"/>
              <w:bottom w:val="single" w:sz="4" w:space="0" w:color="000000"/>
              <w:right w:val="single" w:sz="4" w:space="0" w:color="000000"/>
            </w:tcBorders>
          </w:tcPr>
          <w:p w14:paraId="4A648D24" w14:textId="77777777" w:rsidR="00BF1758" w:rsidRDefault="00FF1237">
            <w:pPr>
              <w:spacing w:after="0" w:line="259" w:lineRule="auto"/>
              <w:ind w:left="0" w:firstLine="0"/>
              <w:jc w:val="left"/>
            </w:pPr>
            <w:r>
              <w:t xml:space="preserve">Intent to submit </w:t>
            </w:r>
          </w:p>
        </w:tc>
      </w:tr>
      <w:tr w:rsidR="00BD7833" w14:paraId="1C239702"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01603DE5" w14:textId="77777777" w:rsidR="00BF1758" w:rsidRDefault="00FF1237">
            <w:pPr>
              <w:spacing w:after="0" w:line="259" w:lineRule="auto"/>
              <w:ind w:left="0" w:firstLine="0"/>
              <w:jc w:val="left"/>
            </w:pPr>
            <w:r>
              <w:t xml:space="preserve">4.Thesis defended </w:t>
            </w:r>
          </w:p>
        </w:tc>
        <w:tc>
          <w:tcPr>
            <w:tcW w:w="4502" w:type="dxa"/>
            <w:tcBorders>
              <w:top w:val="single" w:sz="4" w:space="0" w:color="000000"/>
              <w:left w:val="single" w:sz="4" w:space="0" w:color="000000"/>
              <w:bottom w:val="single" w:sz="4" w:space="0" w:color="000000"/>
              <w:right w:val="single" w:sz="4" w:space="0" w:color="000000"/>
            </w:tcBorders>
          </w:tcPr>
          <w:p w14:paraId="64333921" w14:textId="77777777" w:rsidR="00BF1758" w:rsidRDefault="00FF1237">
            <w:pPr>
              <w:spacing w:after="0" w:line="259" w:lineRule="auto"/>
              <w:ind w:left="0" w:firstLine="0"/>
              <w:jc w:val="left"/>
            </w:pPr>
            <w:r>
              <w:t xml:space="preserve">Minutes of </w:t>
            </w:r>
            <w:proofErr w:type="spellStart"/>
            <w:r>
              <w:t>defense</w:t>
            </w:r>
            <w:proofErr w:type="spellEnd"/>
            <w:r>
              <w:t xml:space="preserve"> </w:t>
            </w:r>
          </w:p>
        </w:tc>
      </w:tr>
      <w:tr w:rsidR="00BD7833" w14:paraId="76926507"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1C64FBE0" w14:textId="77777777" w:rsidR="00BF1758" w:rsidRDefault="00FF1237">
            <w:pPr>
              <w:spacing w:after="0" w:line="259" w:lineRule="auto"/>
              <w:ind w:left="0" w:firstLine="0"/>
              <w:jc w:val="left"/>
            </w:pPr>
            <w:r>
              <w:t xml:space="preserve">5.Thesis revision ongoing </w:t>
            </w:r>
          </w:p>
        </w:tc>
        <w:tc>
          <w:tcPr>
            <w:tcW w:w="4502" w:type="dxa"/>
            <w:tcBorders>
              <w:top w:val="single" w:sz="4" w:space="0" w:color="000000"/>
              <w:left w:val="single" w:sz="4" w:space="0" w:color="000000"/>
              <w:bottom w:val="single" w:sz="4" w:space="0" w:color="000000"/>
              <w:right w:val="single" w:sz="4" w:space="0" w:color="000000"/>
            </w:tcBorders>
          </w:tcPr>
          <w:p w14:paraId="691F732D" w14:textId="77777777" w:rsidR="00BF1758" w:rsidRDefault="00FF1237">
            <w:pPr>
              <w:spacing w:after="0" w:line="259" w:lineRule="auto"/>
              <w:ind w:left="0" w:firstLine="0"/>
              <w:jc w:val="left"/>
            </w:pPr>
            <w:r>
              <w:t xml:space="preserve">Email of supervisor </w:t>
            </w:r>
          </w:p>
        </w:tc>
      </w:tr>
      <w:tr w:rsidR="00BD7833" w14:paraId="3737075B" w14:textId="77777777">
        <w:trPr>
          <w:trHeight w:val="283"/>
        </w:trPr>
        <w:tc>
          <w:tcPr>
            <w:tcW w:w="4512" w:type="dxa"/>
            <w:tcBorders>
              <w:top w:val="single" w:sz="4" w:space="0" w:color="000000"/>
              <w:left w:val="single" w:sz="4" w:space="0" w:color="000000"/>
              <w:bottom w:val="single" w:sz="4" w:space="0" w:color="000000"/>
              <w:right w:val="single" w:sz="4" w:space="0" w:color="000000"/>
            </w:tcBorders>
          </w:tcPr>
          <w:p w14:paraId="693ABC05" w14:textId="77777777" w:rsidR="00BF1758" w:rsidRDefault="00FF1237">
            <w:pPr>
              <w:spacing w:after="0" w:line="259" w:lineRule="auto"/>
              <w:ind w:left="0" w:firstLine="0"/>
              <w:jc w:val="left"/>
            </w:pPr>
            <w:r>
              <w:t xml:space="preserve">6.Corrections completed and thesis submitted </w:t>
            </w:r>
          </w:p>
        </w:tc>
        <w:tc>
          <w:tcPr>
            <w:tcW w:w="4502" w:type="dxa"/>
            <w:tcBorders>
              <w:top w:val="single" w:sz="4" w:space="0" w:color="000000"/>
              <w:left w:val="single" w:sz="4" w:space="0" w:color="000000"/>
              <w:bottom w:val="single" w:sz="4" w:space="0" w:color="000000"/>
              <w:right w:val="single" w:sz="4" w:space="0" w:color="000000"/>
            </w:tcBorders>
          </w:tcPr>
          <w:p w14:paraId="0D4BFD09" w14:textId="77777777" w:rsidR="00BF1758" w:rsidRDefault="00FF1237">
            <w:pPr>
              <w:spacing w:after="0" w:line="259" w:lineRule="auto"/>
              <w:ind w:left="0" w:firstLine="0"/>
              <w:jc w:val="left"/>
            </w:pPr>
            <w:r>
              <w:t xml:space="preserve">Thesis PDF </w:t>
            </w:r>
          </w:p>
        </w:tc>
      </w:tr>
      <w:tr w:rsidR="00BD7833" w14:paraId="61B7DFFB" w14:textId="77777777">
        <w:trPr>
          <w:trHeight w:val="278"/>
        </w:trPr>
        <w:tc>
          <w:tcPr>
            <w:tcW w:w="4512" w:type="dxa"/>
            <w:tcBorders>
              <w:top w:val="single" w:sz="4" w:space="0" w:color="000000"/>
              <w:left w:val="single" w:sz="4" w:space="0" w:color="000000"/>
              <w:bottom w:val="single" w:sz="4" w:space="0" w:color="000000"/>
              <w:right w:val="nil"/>
            </w:tcBorders>
          </w:tcPr>
          <w:p w14:paraId="5521F3AA" w14:textId="77777777" w:rsidR="00BF1758" w:rsidRDefault="00FF1237">
            <w:pPr>
              <w:spacing w:after="0" w:line="259" w:lineRule="auto"/>
              <w:ind w:left="0" w:firstLine="0"/>
              <w:jc w:val="left"/>
            </w:pPr>
            <w:r>
              <w:t xml:space="preserve">F: Paper status </w:t>
            </w:r>
          </w:p>
        </w:tc>
        <w:tc>
          <w:tcPr>
            <w:tcW w:w="4502" w:type="dxa"/>
            <w:tcBorders>
              <w:top w:val="single" w:sz="4" w:space="0" w:color="000000"/>
              <w:left w:val="nil"/>
              <w:bottom w:val="single" w:sz="4" w:space="0" w:color="000000"/>
              <w:right w:val="single" w:sz="4" w:space="0" w:color="000000"/>
            </w:tcBorders>
          </w:tcPr>
          <w:p w14:paraId="128DB726" w14:textId="77777777" w:rsidR="00BF1758" w:rsidRDefault="00BF1758">
            <w:pPr>
              <w:spacing w:after="160" w:line="259" w:lineRule="auto"/>
              <w:ind w:left="0" w:firstLine="0"/>
              <w:jc w:val="left"/>
            </w:pPr>
          </w:p>
        </w:tc>
      </w:tr>
      <w:tr w:rsidR="00BD7833" w14:paraId="14239C33"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66187C58" w14:textId="77777777" w:rsidR="00BF1758" w:rsidRDefault="00FF1237">
            <w:pPr>
              <w:spacing w:after="0" w:line="259" w:lineRule="auto"/>
              <w:ind w:left="0" w:firstLine="0"/>
              <w:jc w:val="left"/>
            </w:pPr>
            <w:r>
              <w:t xml:space="preserve">1.Paper writing commenced </w:t>
            </w:r>
          </w:p>
        </w:tc>
        <w:tc>
          <w:tcPr>
            <w:tcW w:w="4502" w:type="dxa"/>
            <w:tcBorders>
              <w:top w:val="single" w:sz="4" w:space="0" w:color="000000"/>
              <w:left w:val="single" w:sz="4" w:space="0" w:color="000000"/>
              <w:bottom w:val="single" w:sz="4" w:space="0" w:color="000000"/>
              <w:right w:val="single" w:sz="4" w:space="0" w:color="000000"/>
            </w:tcBorders>
          </w:tcPr>
          <w:p w14:paraId="546725D7" w14:textId="77777777" w:rsidR="00BF1758" w:rsidRDefault="00FF1237">
            <w:pPr>
              <w:spacing w:after="0" w:line="259" w:lineRule="auto"/>
              <w:ind w:left="0" w:firstLine="0"/>
              <w:jc w:val="left"/>
            </w:pPr>
            <w:r>
              <w:t xml:space="preserve">Draft paper </w:t>
            </w:r>
          </w:p>
        </w:tc>
      </w:tr>
      <w:tr w:rsidR="00BD7833" w14:paraId="16176EA9"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352C0401" w14:textId="77777777" w:rsidR="00BF1758" w:rsidRDefault="00FF1237">
            <w:pPr>
              <w:spacing w:after="0" w:line="259" w:lineRule="auto"/>
              <w:ind w:left="0" w:firstLine="0"/>
              <w:jc w:val="left"/>
            </w:pPr>
            <w:r>
              <w:t xml:space="preserve">2.Paper submitted </w:t>
            </w:r>
          </w:p>
        </w:tc>
        <w:tc>
          <w:tcPr>
            <w:tcW w:w="4502" w:type="dxa"/>
            <w:tcBorders>
              <w:top w:val="single" w:sz="4" w:space="0" w:color="000000"/>
              <w:left w:val="single" w:sz="4" w:space="0" w:color="000000"/>
              <w:bottom w:val="single" w:sz="4" w:space="0" w:color="000000"/>
              <w:right w:val="single" w:sz="4" w:space="0" w:color="000000"/>
            </w:tcBorders>
          </w:tcPr>
          <w:p w14:paraId="74A26C08" w14:textId="77777777" w:rsidR="00BF1758" w:rsidRDefault="00FF1237">
            <w:pPr>
              <w:spacing w:after="0" w:line="259" w:lineRule="auto"/>
              <w:ind w:left="0" w:firstLine="0"/>
              <w:jc w:val="left"/>
            </w:pPr>
            <w:r>
              <w:t xml:space="preserve">Manuscript </w:t>
            </w:r>
          </w:p>
        </w:tc>
      </w:tr>
      <w:tr w:rsidR="00BD7833" w14:paraId="5200CFD2"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1BFD17B2" w14:textId="77777777" w:rsidR="00BF1758" w:rsidRDefault="00FF1237">
            <w:pPr>
              <w:spacing w:after="0" w:line="259" w:lineRule="auto"/>
              <w:ind w:left="0" w:firstLine="0"/>
              <w:jc w:val="left"/>
            </w:pPr>
            <w:r>
              <w:t xml:space="preserve">3.Paper accepted for publication </w:t>
            </w:r>
          </w:p>
        </w:tc>
        <w:tc>
          <w:tcPr>
            <w:tcW w:w="4502" w:type="dxa"/>
            <w:tcBorders>
              <w:top w:val="single" w:sz="4" w:space="0" w:color="000000"/>
              <w:left w:val="single" w:sz="4" w:space="0" w:color="000000"/>
              <w:bottom w:val="single" w:sz="4" w:space="0" w:color="000000"/>
              <w:right w:val="single" w:sz="4" w:space="0" w:color="000000"/>
            </w:tcBorders>
          </w:tcPr>
          <w:p w14:paraId="5782DA62" w14:textId="77777777" w:rsidR="00BF1758" w:rsidRDefault="00FF1237">
            <w:pPr>
              <w:spacing w:after="0" w:line="259" w:lineRule="auto"/>
              <w:ind w:left="0" w:firstLine="0"/>
              <w:jc w:val="left"/>
            </w:pPr>
            <w:r>
              <w:t xml:space="preserve">Acceptance letter </w:t>
            </w:r>
          </w:p>
        </w:tc>
      </w:tr>
      <w:tr w:rsidR="00BD7833" w14:paraId="4DD963F6"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04318C8D" w14:textId="77777777" w:rsidR="00BF1758" w:rsidRDefault="00FF1237">
            <w:pPr>
              <w:spacing w:after="0" w:line="259" w:lineRule="auto"/>
              <w:ind w:left="0" w:firstLine="0"/>
              <w:jc w:val="left"/>
            </w:pPr>
            <w:r>
              <w:t xml:space="preserve">4.Paper published </w:t>
            </w:r>
          </w:p>
        </w:tc>
        <w:tc>
          <w:tcPr>
            <w:tcW w:w="4502" w:type="dxa"/>
            <w:tcBorders>
              <w:top w:val="single" w:sz="4" w:space="0" w:color="000000"/>
              <w:left w:val="single" w:sz="4" w:space="0" w:color="000000"/>
              <w:bottom w:val="single" w:sz="4" w:space="0" w:color="000000"/>
              <w:right w:val="single" w:sz="4" w:space="0" w:color="000000"/>
            </w:tcBorders>
          </w:tcPr>
          <w:p w14:paraId="7BE9A7DB" w14:textId="77777777" w:rsidR="00BF1758" w:rsidRDefault="00FF1237">
            <w:pPr>
              <w:spacing w:after="0" w:line="259" w:lineRule="auto"/>
              <w:ind w:left="0" w:firstLine="0"/>
              <w:jc w:val="left"/>
            </w:pPr>
            <w:r>
              <w:t xml:space="preserve">Published paper PDF/journal references </w:t>
            </w:r>
          </w:p>
        </w:tc>
      </w:tr>
      <w:tr w:rsidR="00BD7833" w14:paraId="79F2504A" w14:textId="77777777">
        <w:trPr>
          <w:trHeight w:val="278"/>
        </w:trPr>
        <w:tc>
          <w:tcPr>
            <w:tcW w:w="4512" w:type="dxa"/>
            <w:tcBorders>
              <w:top w:val="single" w:sz="4" w:space="0" w:color="000000"/>
              <w:left w:val="single" w:sz="4" w:space="0" w:color="000000"/>
              <w:bottom w:val="single" w:sz="4" w:space="0" w:color="000000"/>
              <w:right w:val="nil"/>
            </w:tcBorders>
          </w:tcPr>
          <w:p w14:paraId="27DCA152" w14:textId="77777777" w:rsidR="00BF1758" w:rsidRDefault="00FF1237">
            <w:pPr>
              <w:spacing w:after="0" w:line="259" w:lineRule="auto"/>
              <w:ind w:left="0" w:firstLine="0"/>
              <w:jc w:val="left"/>
            </w:pPr>
            <w:r>
              <w:t xml:space="preserve">G: Status of participation in conferences </w:t>
            </w:r>
          </w:p>
        </w:tc>
        <w:tc>
          <w:tcPr>
            <w:tcW w:w="4502" w:type="dxa"/>
            <w:tcBorders>
              <w:top w:val="single" w:sz="4" w:space="0" w:color="000000"/>
              <w:left w:val="nil"/>
              <w:bottom w:val="single" w:sz="4" w:space="0" w:color="000000"/>
              <w:right w:val="single" w:sz="4" w:space="0" w:color="000000"/>
            </w:tcBorders>
          </w:tcPr>
          <w:p w14:paraId="56258F2B" w14:textId="77777777" w:rsidR="00BF1758" w:rsidRDefault="00BF1758">
            <w:pPr>
              <w:spacing w:after="160" w:line="259" w:lineRule="auto"/>
              <w:ind w:left="0" w:firstLine="0"/>
              <w:jc w:val="left"/>
            </w:pPr>
          </w:p>
        </w:tc>
      </w:tr>
      <w:tr w:rsidR="00BD7833" w14:paraId="0CE9342B"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5FFF27C2" w14:textId="77777777" w:rsidR="00BF1758" w:rsidRDefault="00FF1237">
            <w:pPr>
              <w:spacing w:after="0" w:line="259" w:lineRule="auto"/>
              <w:ind w:left="0" w:firstLine="0"/>
              <w:jc w:val="left"/>
            </w:pPr>
            <w:r>
              <w:t xml:space="preserve">1.Abstract submitted </w:t>
            </w:r>
          </w:p>
        </w:tc>
        <w:tc>
          <w:tcPr>
            <w:tcW w:w="4502" w:type="dxa"/>
            <w:tcBorders>
              <w:top w:val="single" w:sz="4" w:space="0" w:color="000000"/>
              <w:left w:val="single" w:sz="4" w:space="0" w:color="000000"/>
              <w:bottom w:val="single" w:sz="4" w:space="0" w:color="000000"/>
              <w:right w:val="single" w:sz="4" w:space="0" w:color="000000"/>
            </w:tcBorders>
          </w:tcPr>
          <w:p w14:paraId="5AA52780" w14:textId="77777777" w:rsidR="00BF1758" w:rsidRDefault="00FF1237">
            <w:pPr>
              <w:spacing w:after="0" w:line="259" w:lineRule="auto"/>
              <w:ind w:left="0" w:firstLine="0"/>
              <w:jc w:val="left"/>
            </w:pPr>
            <w:r>
              <w:t xml:space="preserve">Abstract </w:t>
            </w:r>
          </w:p>
        </w:tc>
      </w:tr>
      <w:tr w:rsidR="00BD7833" w14:paraId="4FD3A687"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698300DA" w14:textId="77777777" w:rsidR="00BF1758" w:rsidRDefault="00FF1237">
            <w:pPr>
              <w:spacing w:after="0" w:line="259" w:lineRule="auto"/>
              <w:ind w:left="0" w:firstLine="0"/>
              <w:jc w:val="left"/>
            </w:pPr>
            <w:r>
              <w:t xml:space="preserve">2.Abstract accepted </w:t>
            </w:r>
          </w:p>
        </w:tc>
        <w:tc>
          <w:tcPr>
            <w:tcW w:w="4502" w:type="dxa"/>
            <w:tcBorders>
              <w:top w:val="single" w:sz="4" w:space="0" w:color="000000"/>
              <w:left w:val="single" w:sz="4" w:space="0" w:color="000000"/>
              <w:bottom w:val="single" w:sz="4" w:space="0" w:color="000000"/>
              <w:right w:val="single" w:sz="4" w:space="0" w:color="000000"/>
            </w:tcBorders>
          </w:tcPr>
          <w:p w14:paraId="61C4A3FA" w14:textId="77777777" w:rsidR="00BF1758" w:rsidRDefault="00FF1237">
            <w:pPr>
              <w:spacing w:after="0" w:line="259" w:lineRule="auto"/>
              <w:ind w:left="0" w:firstLine="0"/>
              <w:jc w:val="left"/>
            </w:pPr>
            <w:r>
              <w:t xml:space="preserve">Acceptance letter </w:t>
            </w:r>
          </w:p>
        </w:tc>
      </w:tr>
      <w:tr w:rsidR="00BD7833" w14:paraId="3266FD71"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05A87ACA" w14:textId="77777777" w:rsidR="00BF1758" w:rsidRDefault="00FF1237">
            <w:pPr>
              <w:spacing w:after="0" w:line="259" w:lineRule="auto"/>
              <w:ind w:left="0" w:firstLine="0"/>
              <w:jc w:val="left"/>
            </w:pPr>
            <w:r>
              <w:t xml:space="preserve">3.Paper presented </w:t>
            </w:r>
          </w:p>
        </w:tc>
        <w:tc>
          <w:tcPr>
            <w:tcW w:w="4502" w:type="dxa"/>
            <w:tcBorders>
              <w:top w:val="single" w:sz="4" w:space="0" w:color="000000"/>
              <w:left w:val="single" w:sz="4" w:space="0" w:color="000000"/>
              <w:bottom w:val="single" w:sz="4" w:space="0" w:color="000000"/>
              <w:right w:val="single" w:sz="4" w:space="0" w:color="000000"/>
            </w:tcBorders>
          </w:tcPr>
          <w:p w14:paraId="2B7B4085" w14:textId="77777777" w:rsidR="00BF1758" w:rsidRDefault="00FF1237">
            <w:pPr>
              <w:spacing w:after="0" w:line="259" w:lineRule="auto"/>
              <w:ind w:left="0" w:firstLine="0"/>
              <w:jc w:val="left"/>
            </w:pPr>
            <w:r>
              <w:t xml:space="preserve">Conference program/book of abstract </w:t>
            </w:r>
          </w:p>
        </w:tc>
      </w:tr>
      <w:tr w:rsidR="00BD7833" w14:paraId="11E6D764"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3415AAB3" w14:textId="77777777" w:rsidR="00BF1758" w:rsidRDefault="00FF1237">
            <w:pPr>
              <w:spacing w:after="0" w:line="259" w:lineRule="auto"/>
              <w:ind w:left="0" w:firstLine="0"/>
              <w:jc w:val="left"/>
            </w:pPr>
            <w:r>
              <w:t xml:space="preserve">4.Paper written and submitted </w:t>
            </w:r>
          </w:p>
        </w:tc>
        <w:tc>
          <w:tcPr>
            <w:tcW w:w="4502" w:type="dxa"/>
            <w:tcBorders>
              <w:top w:val="single" w:sz="4" w:space="0" w:color="000000"/>
              <w:left w:val="single" w:sz="4" w:space="0" w:color="000000"/>
              <w:bottom w:val="single" w:sz="4" w:space="0" w:color="000000"/>
              <w:right w:val="single" w:sz="4" w:space="0" w:color="000000"/>
            </w:tcBorders>
          </w:tcPr>
          <w:p w14:paraId="3E4255EA" w14:textId="77777777" w:rsidR="00BF1758" w:rsidRDefault="00FF1237">
            <w:pPr>
              <w:spacing w:after="0" w:line="259" w:lineRule="auto"/>
              <w:ind w:left="0" w:firstLine="0"/>
              <w:jc w:val="left"/>
            </w:pPr>
            <w:r>
              <w:t xml:space="preserve">Conference paper PDF </w:t>
            </w:r>
          </w:p>
        </w:tc>
      </w:tr>
      <w:tr w:rsidR="00BD7833" w14:paraId="2AB3FE11"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5FE1C196" w14:textId="77777777" w:rsidR="00BF1758" w:rsidRDefault="00FF1237">
            <w:pPr>
              <w:spacing w:after="0" w:line="259" w:lineRule="auto"/>
              <w:ind w:left="0" w:firstLine="0"/>
              <w:jc w:val="left"/>
            </w:pPr>
            <w:r>
              <w:t xml:space="preserve"> </w:t>
            </w:r>
          </w:p>
        </w:tc>
        <w:tc>
          <w:tcPr>
            <w:tcW w:w="4502" w:type="dxa"/>
            <w:tcBorders>
              <w:top w:val="single" w:sz="4" w:space="0" w:color="000000"/>
              <w:left w:val="single" w:sz="4" w:space="0" w:color="000000"/>
              <w:bottom w:val="single" w:sz="4" w:space="0" w:color="000000"/>
              <w:right w:val="single" w:sz="4" w:space="0" w:color="000000"/>
            </w:tcBorders>
          </w:tcPr>
          <w:p w14:paraId="72CC8269" w14:textId="77777777" w:rsidR="00BF1758" w:rsidRDefault="00FF1237">
            <w:pPr>
              <w:spacing w:after="0" w:line="259" w:lineRule="auto"/>
              <w:ind w:left="0" w:firstLine="0"/>
              <w:jc w:val="left"/>
            </w:pPr>
            <w:r>
              <w:t xml:space="preserve"> </w:t>
            </w:r>
          </w:p>
        </w:tc>
      </w:tr>
      <w:tr w:rsidR="00BD7833" w14:paraId="664D83C5" w14:textId="77777777">
        <w:trPr>
          <w:trHeight w:val="547"/>
        </w:trPr>
        <w:tc>
          <w:tcPr>
            <w:tcW w:w="4512" w:type="dxa"/>
            <w:tcBorders>
              <w:top w:val="single" w:sz="4" w:space="0" w:color="000000"/>
              <w:left w:val="single" w:sz="4" w:space="0" w:color="000000"/>
              <w:bottom w:val="single" w:sz="4" w:space="0" w:color="000000"/>
              <w:right w:val="single" w:sz="4" w:space="0" w:color="000000"/>
            </w:tcBorders>
          </w:tcPr>
          <w:p w14:paraId="562698D5" w14:textId="77777777" w:rsidR="00BF1758" w:rsidRDefault="00FF1237">
            <w:pPr>
              <w:spacing w:after="0" w:line="259" w:lineRule="auto"/>
              <w:ind w:left="0" w:firstLine="0"/>
              <w:jc w:val="left"/>
            </w:pPr>
            <w:r>
              <w:lastRenderedPageBreak/>
              <w:t xml:space="preserve">H. Contribution to PDO </w:t>
            </w:r>
          </w:p>
          <w:p w14:paraId="21C2083C" w14:textId="77777777" w:rsidR="00BF1758" w:rsidRDefault="00FF1237">
            <w:pPr>
              <w:spacing w:after="0" w:line="259" w:lineRule="auto"/>
              <w:ind w:left="0" w:firstLine="0"/>
              <w:jc w:val="left"/>
            </w:pPr>
            <w:r>
              <w:t xml:space="preserve"> </w:t>
            </w:r>
          </w:p>
        </w:tc>
        <w:tc>
          <w:tcPr>
            <w:tcW w:w="4502" w:type="dxa"/>
            <w:tcBorders>
              <w:top w:val="single" w:sz="4" w:space="0" w:color="000000"/>
              <w:left w:val="single" w:sz="4" w:space="0" w:color="000000"/>
              <w:bottom w:val="single" w:sz="4" w:space="0" w:color="000000"/>
              <w:right w:val="single" w:sz="4" w:space="0" w:color="000000"/>
            </w:tcBorders>
          </w:tcPr>
          <w:p w14:paraId="2BC2AC02" w14:textId="77777777" w:rsidR="00BF1758" w:rsidRDefault="00FF1237">
            <w:pPr>
              <w:spacing w:after="0" w:line="259" w:lineRule="auto"/>
              <w:ind w:left="0" w:firstLine="0"/>
              <w:jc w:val="left"/>
            </w:pPr>
            <w:r>
              <w:t xml:space="preserve"> </w:t>
            </w:r>
          </w:p>
        </w:tc>
      </w:tr>
      <w:tr w:rsidR="00BD7833" w14:paraId="29FE86B3" w14:textId="77777777">
        <w:trPr>
          <w:trHeight w:val="1085"/>
        </w:trPr>
        <w:tc>
          <w:tcPr>
            <w:tcW w:w="4512" w:type="dxa"/>
            <w:tcBorders>
              <w:top w:val="single" w:sz="4" w:space="0" w:color="000000"/>
              <w:left w:val="single" w:sz="4" w:space="0" w:color="000000"/>
              <w:bottom w:val="single" w:sz="4" w:space="0" w:color="000000"/>
              <w:right w:val="single" w:sz="4" w:space="0" w:color="000000"/>
            </w:tcBorders>
          </w:tcPr>
          <w:p w14:paraId="46C4FB80" w14:textId="77777777" w:rsidR="00BF1758" w:rsidRDefault="00FF1237">
            <w:pPr>
              <w:spacing w:after="0" w:line="259" w:lineRule="auto"/>
              <w:ind w:left="0" w:firstLine="0"/>
              <w:jc w:val="left"/>
            </w:pPr>
            <w:r>
              <w:t xml:space="preserve">1. Capacity built </w:t>
            </w:r>
          </w:p>
          <w:p w14:paraId="7AB0ED18" w14:textId="63C17D1A" w:rsidR="00BF1758" w:rsidRDefault="00FF1237">
            <w:pPr>
              <w:spacing w:after="0" w:line="259" w:lineRule="auto"/>
              <w:ind w:left="0" w:right="3048" w:firstLine="0"/>
              <w:jc w:val="left"/>
            </w:pPr>
            <w:proofErr w:type="spellStart"/>
            <w:r>
              <w:t>Msc</w:t>
            </w:r>
            <w:proofErr w:type="spellEnd"/>
            <w:r>
              <w:t>, -</w:t>
            </w:r>
            <w:r w:rsidR="00FA43C7">
              <w:t>-</w:t>
            </w:r>
            <w:r>
              <w:t xml:space="preserve">- </w:t>
            </w:r>
          </w:p>
        </w:tc>
        <w:tc>
          <w:tcPr>
            <w:tcW w:w="4502" w:type="dxa"/>
            <w:tcBorders>
              <w:top w:val="single" w:sz="4" w:space="0" w:color="000000"/>
              <w:left w:val="single" w:sz="4" w:space="0" w:color="000000"/>
              <w:bottom w:val="single" w:sz="4" w:space="0" w:color="000000"/>
              <w:right w:val="single" w:sz="4" w:space="0" w:color="000000"/>
            </w:tcBorders>
          </w:tcPr>
          <w:p w14:paraId="7084996B" w14:textId="77777777" w:rsidR="00BF1758" w:rsidRDefault="00FF1237">
            <w:pPr>
              <w:spacing w:after="0" w:line="259" w:lineRule="auto"/>
              <w:ind w:left="0" w:firstLine="0"/>
              <w:jc w:val="left"/>
            </w:pPr>
            <w:r>
              <w:t xml:space="preserve"> </w:t>
            </w:r>
          </w:p>
        </w:tc>
      </w:tr>
      <w:tr w:rsidR="00BD7833" w14:paraId="5DF2D649" w14:textId="77777777">
        <w:trPr>
          <w:trHeight w:val="1085"/>
        </w:trPr>
        <w:tc>
          <w:tcPr>
            <w:tcW w:w="4512" w:type="dxa"/>
            <w:tcBorders>
              <w:top w:val="single" w:sz="4" w:space="0" w:color="000000"/>
              <w:left w:val="single" w:sz="4" w:space="0" w:color="000000"/>
              <w:bottom w:val="single" w:sz="4" w:space="0" w:color="000000"/>
              <w:right w:val="single" w:sz="4" w:space="0" w:color="000000"/>
            </w:tcBorders>
          </w:tcPr>
          <w:p w14:paraId="24823900" w14:textId="77777777" w:rsidR="00BF1758" w:rsidRDefault="00FF1237">
            <w:pPr>
              <w:spacing w:after="0" w:line="239" w:lineRule="auto"/>
              <w:ind w:left="720" w:right="1164" w:hanging="720"/>
              <w:jc w:val="left"/>
            </w:pPr>
            <w:r>
              <w:t xml:space="preserve">2. Beneficiaries reached Gender (Male-no.----  Female-no----. </w:t>
            </w:r>
          </w:p>
          <w:p w14:paraId="32D182C7" w14:textId="77777777" w:rsidR="00BF1758" w:rsidRDefault="00FF1237">
            <w:pPr>
              <w:spacing w:after="0" w:line="259" w:lineRule="auto"/>
              <w:ind w:left="720" w:firstLine="0"/>
              <w:jc w:val="left"/>
            </w:pPr>
            <w:r>
              <w:t xml:space="preserve">Total-no.---  </w:t>
            </w:r>
          </w:p>
        </w:tc>
        <w:tc>
          <w:tcPr>
            <w:tcW w:w="4502" w:type="dxa"/>
            <w:tcBorders>
              <w:top w:val="single" w:sz="4" w:space="0" w:color="000000"/>
              <w:left w:val="single" w:sz="4" w:space="0" w:color="000000"/>
              <w:bottom w:val="single" w:sz="4" w:space="0" w:color="000000"/>
              <w:right w:val="single" w:sz="4" w:space="0" w:color="000000"/>
            </w:tcBorders>
          </w:tcPr>
          <w:p w14:paraId="2A92D49A" w14:textId="77777777" w:rsidR="00BF1758" w:rsidRDefault="00FF1237">
            <w:pPr>
              <w:spacing w:after="0" w:line="259" w:lineRule="auto"/>
              <w:ind w:left="0" w:firstLine="0"/>
              <w:jc w:val="left"/>
            </w:pPr>
            <w:r>
              <w:t xml:space="preserve"> </w:t>
            </w:r>
          </w:p>
        </w:tc>
      </w:tr>
      <w:tr w:rsidR="00BD7833" w14:paraId="7315021C"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48138D27" w14:textId="77777777" w:rsidR="00BF1758" w:rsidRDefault="00FF1237">
            <w:pPr>
              <w:spacing w:after="0" w:line="259" w:lineRule="auto"/>
              <w:ind w:left="0" w:firstLine="0"/>
              <w:jc w:val="left"/>
            </w:pPr>
            <w:r>
              <w:t xml:space="preserve"> </w:t>
            </w:r>
          </w:p>
        </w:tc>
        <w:tc>
          <w:tcPr>
            <w:tcW w:w="4502" w:type="dxa"/>
            <w:tcBorders>
              <w:top w:val="single" w:sz="4" w:space="0" w:color="000000"/>
              <w:left w:val="single" w:sz="4" w:space="0" w:color="000000"/>
              <w:bottom w:val="single" w:sz="4" w:space="0" w:color="000000"/>
              <w:right w:val="single" w:sz="4" w:space="0" w:color="000000"/>
            </w:tcBorders>
          </w:tcPr>
          <w:p w14:paraId="311AFAD1" w14:textId="77777777" w:rsidR="00BF1758" w:rsidRDefault="00BF1758">
            <w:pPr>
              <w:spacing w:after="160" w:line="259" w:lineRule="auto"/>
              <w:ind w:left="0" w:firstLine="0"/>
              <w:jc w:val="left"/>
            </w:pPr>
          </w:p>
        </w:tc>
      </w:tr>
      <w:tr w:rsidR="00BD7833" w14:paraId="0182231F" w14:textId="77777777">
        <w:trPr>
          <w:trHeight w:val="816"/>
        </w:trPr>
        <w:tc>
          <w:tcPr>
            <w:tcW w:w="4512" w:type="dxa"/>
            <w:tcBorders>
              <w:top w:val="single" w:sz="4" w:space="0" w:color="000000"/>
              <w:left w:val="single" w:sz="4" w:space="0" w:color="000000"/>
              <w:bottom w:val="single" w:sz="4" w:space="0" w:color="000000"/>
              <w:right w:val="single" w:sz="4" w:space="0" w:color="000000"/>
            </w:tcBorders>
          </w:tcPr>
          <w:p w14:paraId="07FED261" w14:textId="77777777" w:rsidR="00BF1758" w:rsidRDefault="00FF1237">
            <w:pPr>
              <w:spacing w:after="0" w:line="239" w:lineRule="auto"/>
              <w:ind w:left="0" w:right="2498" w:firstLine="0"/>
              <w:jc w:val="left"/>
            </w:pPr>
            <w:r>
              <w:t xml:space="preserve">3. Categories VMGs, (no).       </w:t>
            </w:r>
          </w:p>
          <w:p w14:paraId="55D97D6C" w14:textId="77777777" w:rsidR="00BF1758" w:rsidRDefault="00FF1237">
            <w:pPr>
              <w:spacing w:after="0" w:line="259" w:lineRule="auto"/>
              <w:ind w:left="0" w:firstLine="0"/>
              <w:jc w:val="left"/>
            </w:pPr>
            <w:r>
              <w:t xml:space="preserve">Others (no)----. </w:t>
            </w:r>
          </w:p>
        </w:tc>
        <w:tc>
          <w:tcPr>
            <w:tcW w:w="4502" w:type="dxa"/>
            <w:tcBorders>
              <w:top w:val="single" w:sz="4" w:space="0" w:color="000000"/>
              <w:left w:val="single" w:sz="4" w:space="0" w:color="000000"/>
              <w:bottom w:val="single" w:sz="4" w:space="0" w:color="000000"/>
              <w:right w:val="single" w:sz="4" w:space="0" w:color="000000"/>
            </w:tcBorders>
          </w:tcPr>
          <w:p w14:paraId="13AD7C31" w14:textId="77777777" w:rsidR="00BF1758" w:rsidRDefault="00FF1237">
            <w:pPr>
              <w:spacing w:after="0" w:line="259" w:lineRule="auto"/>
              <w:ind w:left="0" w:firstLine="0"/>
              <w:jc w:val="left"/>
            </w:pPr>
            <w:r>
              <w:t xml:space="preserve"> </w:t>
            </w:r>
          </w:p>
        </w:tc>
      </w:tr>
      <w:tr w:rsidR="00BD7833" w14:paraId="0C85B3A4"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7889FC07" w14:textId="77777777" w:rsidR="00BF1758" w:rsidRDefault="00FF1237">
            <w:pPr>
              <w:spacing w:after="0" w:line="259" w:lineRule="auto"/>
              <w:ind w:left="0" w:firstLine="0"/>
              <w:jc w:val="left"/>
            </w:pPr>
            <w:r>
              <w:t xml:space="preserve"> </w:t>
            </w:r>
          </w:p>
        </w:tc>
        <w:tc>
          <w:tcPr>
            <w:tcW w:w="4502" w:type="dxa"/>
            <w:tcBorders>
              <w:top w:val="single" w:sz="4" w:space="0" w:color="000000"/>
              <w:left w:val="single" w:sz="4" w:space="0" w:color="000000"/>
              <w:bottom w:val="single" w:sz="4" w:space="0" w:color="000000"/>
              <w:right w:val="single" w:sz="4" w:space="0" w:color="000000"/>
            </w:tcBorders>
          </w:tcPr>
          <w:p w14:paraId="60969958" w14:textId="77777777" w:rsidR="00BF1758" w:rsidRDefault="00FF1237">
            <w:pPr>
              <w:spacing w:after="0" w:line="259" w:lineRule="auto"/>
              <w:ind w:left="0" w:firstLine="0"/>
              <w:jc w:val="left"/>
            </w:pPr>
            <w:r>
              <w:t xml:space="preserve"> </w:t>
            </w:r>
          </w:p>
        </w:tc>
      </w:tr>
      <w:tr w:rsidR="00BD7833" w14:paraId="26572604" w14:textId="77777777">
        <w:trPr>
          <w:trHeight w:val="278"/>
        </w:trPr>
        <w:tc>
          <w:tcPr>
            <w:tcW w:w="4512" w:type="dxa"/>
            <w:tcBorders>
              <w:top w:val="single" w:sz="4" w:space="0" w:color="000000"/>
              <w:left w:val="single" w:sz="4" w:space="0" w:color="000000"/>
              <w:bottom w:val="single" w:sz="4" w:space="0" w:color="000000"/>
              <w:right w:val="nil"/>
            </w:tcBorders>
          </w:tcPr>
          <w:p w14:paraId="004958EC" w14:textId="77777777" w:rsidR="00BF1758" w:rsidRDefault="00FF1237">
            <w:pPr>
              <w:spacing w:after="0" w:line="259" w:lineRule="auto"/>
              <w:ind w:left="0" w:firstLine="0"/>
              <w:jc w:val="left"/>
            </w:pPr>
            <w:r>
              <w:t xml:space="preserve">H: Graduation status </w:t>
            </w:r>
          </w:p>
        </w:tc>
        <w:tc>
          <w:tcPr>
            <w:tcW w:w="4502" w:type="dxa"/>
            <w:tcBorders>
              <w:top w:val="single" w:sz="4" w:space="0" w:color="000000"/>
              <w:left w:val="nil"/>
              <w:bottom w:val="single" w:sz="4" w:space="0" w:color="000000"/>
              <w:right w:val="single" w:sz="4" w:space="0" w:color="000000"/>
            </w:tcBorders>
          </w:tcPr>
          <w:p w14:paraId="18E50E02" w14:textId="77777777" w:rsidR="00BF1758" w:rsidRDefault="00BF1758">
            <w:pPr>
              <w:spacing w:after="160" w:line="259" w:lineRule="auto"/>
              <w:ind w:left="0" w:firstLine="0"/>
              <w:jc w:val="left"/>
            </w:pPr>
          </w:p>
        </w:tc>
      </w:tr>
      <w:tr w:rsidR="00BD7833" w14:paraId="2D39EDFA"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785A2DA4" w14:textId="77777777" w:rsidR="00BF1758" w:rsidRDefault="00FF1237">
            <w:pPr>
              <w:spacing w:after="0" w:line="259" w:lineRule="auto"/>
              <w:ind w:left="0" w:firstLine="0"/>
              <w:jc w:val="left"/>
            </w:pPr>
            <w:r>
              <w:t xml:space="preserve">1.Not graduated </w:t>
            </w:r>
          </w:p>
        </w:tc>
        <w:tc>
          <w:tcPr>
            <w:tcW w:w="4502" w:type="dxa"/>
            <w:tcBorders>
              <w:top w:val="single" w:sz="4" w:space="0" w:color="000000"/>
              <w:left w:val="single" w:sz="4" w:space="0" w:color="000000"/>
              <w:bottom w:val="single" w:sz="4" w:space="0" w:color="000000"/>
              <w:right w:val="single" w:sz="4" w:space="0" w:color="000000"/>
            </w:tcBorders>
          </w:tcPr>
          <w:p w14:paraId="3695D5DA" w14:textId="77777777" w:rsidR="00BF1758" w:rsidRDefault="00FF1237">
            <w:pPr>
              <w:spacing w:after="0" w:line="259" w:lineRule="auto"/>
              <w:ind w:left="0" w:firstLine="0"/>
              <w:jc w:val="left"/>
            </w:pPr>
            <w:r>
              <w:t xml:space="preserve"> </w:t>
            </w:r>
          </w:p>
        </w:tc>
      </w:tr>
      <w:tr w:rsidR="00BD7833" w14:paraId="5709F745"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226B6B3C" w14:textId="77777777" w:rsidR="00BF1758" w:rsidRDefault="00FF1237">
            <w:pPr>
              <w:spacing w:after="0" w:line="259" w:lineRule="auto"/>
              <w:ind w:left="0" w:firstLine="0"/>
              <w:jc w:val="left"/>
            </w:pPr>
            <w:r>
              <w:t xml:space="preserve">2.Letter of award given </w:t>
            </w:r>
          </w:p>
        </w:tc>
        <w:tc>
          <w:tcPr>
            <w:tcW w:w="4502" w:type="dxa"/>
            <w:tcBorders>
              <w:top w:val="single" w:sz="4" w:space="0" w:color="000000"/>
              <w:left w:val="single" w:sz="4" w:space="0" w:color="000000"/>
              <w:bottom w:val="single" w:sz="4" w:space="0" w:color="000000"/>
              <w:right w:val="single" w:sz="4" w:space="0" w:color="000000"/>
            </w:tcBorders>
          </w:tcPr>
          <w:p w14:paraId="0DFDA75B" w14:textId="77777777" w:rsidR="00BF1758" w:rsidRDefault="00FF1237">
            <w:pPr>
              <w:spacing w:after="0" w:line="259" w:lineRule="auto"/>
              <w:ind w:left="0" w:firstLine="0"/>
              <w:jc w:val="left"/>
            </w:pPr>
            <w:r>
              <w:t xml:space="preserve">Letter </w:t>
            </w:r>
          </w:p>
        </w:tc>
      </w:tr>
      <w:tr w:rsidR="00BD7833" w14:paraId="46A65F7F"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345FE829" w14:textId="77777777" w:rsidR="00BF1758" w:rsidRDefault="00FF1237">
            <w:pPr>
              <w:spacing w:after="0" w:line="259" w:lineRule="auto"/>
              <w:ind w:left="0" w:firstLine="0"/>
              <w:jc w:val="left"/>
            </w:pPr>
            <w:r>
              <w:t xml:space="preserve">3.Graduated </w:t>
            </w:r>
          </w:p>
        </w:tc>
        <w:tc>
          <w:tcPr>
            <w:tcW w:w="4502" w:type="dxa"/>
            <w:tcBorders>
              <w:top w:val="single" w:sz="4" w:space="0" w:color="000000"/>
              <w:left w:val="single" w:sz="4" w:space="0" w:color="000000"/>
              <w:bottom w:val="single" w:sz="4" w:space="0" w:color="000000"/>
              <w:right w:val="single" w:sz="4" w:space="0" w:color="000000"/>
            </w:tcBorders>
          </w:tcPr>
          <w:p w14:paraId="5E5A3B6B" w14:textId="77777777" w:rsidR="00BF1758" w:rsidRDefault="00FF1237">
            <w:pPr>
              <w:spacing w:after="0" w:line="259" w:lineRule="auto"/>
              <w:ind w:left="0" w:firstLine="0"/>
              <w:jc w:val="left"/>
            </w:pPr>
            <w:r>
              <w:t xml:space="preserve">Graduation list </w:t>
            </w:r>
          </w:p>
        </w:tc>
      </w:tr>
      <w:tr w:rsidR="00BD7833" w14:paraId="671EA989" w14:textId="77777777">
        <w:trPr>
          <w:trHeight w:val="278"/>
        </w:trPr>
        <w:tc>
          <w:tcPr>
            <w:tcW w:w="4512" w:type="dxa"/>
            <w:tcBorders>
              <w:top w:val="single" w:sz="4" w:space="0" w:color="000000"/>
              <w:left w:val="single" w:sz="4" w:space="0" w:color="000000"/>
              <w:bottom w:val="single" w:sz="4" w:space="0" w:color="000000"/>
              <w:right w:val="single" w:sz="4" w:space="0" w:color="000000"/>
            </w:tcBorders>
          </w:tcPr>
          <w:p w14:paraId="77AA6CFD" w14:textId="77777777" w:rsidR="00BF1758" w:rsidRDefault="00FF1237">
            <w:pPr>
              <w:spacing w:after="0" w:line="259" w:lineRule="auto"/>
              <w:ind w:left="0" w:firstLine="0"/>
              <w:jc w:val="left"/>
            </w:pPr>
            <w:r>
              <w:t xml:space="preserve">4.Graduated and certificate obtained </w:t>
            </w:r>
          </w:p>
        </w:tc>
        <w:tc>
          <w:tcPr>
            <w:tcW w:w="4502" w:type="dxa"/>
            <w:tcBorders>
              <w:top w:val="single" w:sz="4" w:space="0" w:color="000000"/>
              <w:left w:val="single" w:sz="4" w:space="0" w:color="000000"/>
              <w:bottom w:val="single" w:sz="4" w:space="0" w:color="000000"/>
              <w:right w:val="single" w:sz="4" w:space="0" w:color="000000"/>
            </w:tcBorders>
          </w:tcPr>
          <w:p w14:paraId="60242EA7" w14:textId="77777777" w:rsidR="00BF1758" w:rsidRDefault="00FF1237">
            <w:pPr>
              <w:spacing w:after="0" w:line="259" w:lineRule="auto"/>
              <w:ind w:left="0" w:firstLine="0"/>
              <w:jc w:val="left"/>
            </w:pPr>
            <w:r>
              <w:t xml:space="preserve">Certificate, letter of completion, final thesis </w:t>
            </w:r>
          </w:p>
        </w:tc>
      </w:tr>
    </w:tbl>
    <w:p w14:paraId="1E5AEA0D" w14:textId="77777777" w:rsidR="00BF1758" w:rsidRDefault="00FF1237">
      <w:pPr>
        <w:spacing w:after="0" w:line="259" w:lineRule="auto"/>
        <w:ind w:left="0" w:firstLine="0"/>
      </w:pPr>
      <w:r>
        <w:t xml:space="preserve"> </w:t>
      </w:r>
    </w:p>
    <w:sectPr w:rsidR="00BF1758" w:rsidSect="00460829">
      <w:pgSz w:w="11904" w:h="16838"/>
      <w:pgMar w:top="1440" w:right="1440" w:bottom="1440" w:left="1440" w:header="720" w:footer="3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B1BA4" w14:textId="77777777" w:rsidR="00473B2B" w:rsidRDefault="00473B2B">
      <w:pPr>
        <w:spacing w:after="0" w:line="240" w:lineRule="auto"/>
      </w:pPr>
      <w:r>
        <w:separator/>
      </w:r>
    </w:p>
  </w:endnote>
  <w:endnote w:type="continuationSeparator" w:id="0">
    <w:p w14:paraId="3C5FFEC9" w14:textId="77777777" w:rsidR="00473B2B" w:rsidRDefault="00473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4FDFB" w14:textId="5FA0D419" w:rsidR="00CA2DC7" w:rsidRDefault="00F56AF3">
    <w:pPr>
      <w:pStyle w:val="Footer"/>
      <w:jc w:val="right"/>
    </w:pPr>
    <w:r>
      <w:rPr>
        <w:noProof/>
      </w:rPr>
      <mc:AlternateContent>
        <mc:Choice Requires="wps">
          <w:drawing>
            <wp:anchor distT="0" distB="0" distL="0" distR="0" simplePos="0" relativeHeight="251659264" behindDoc="0" locked="0" layoutInCell="1" allowOverlap="1" wp14:anchorId="37F5B2A7" wp14:editId="050B8211">
              <wp:simplePos x="635" y="635"/>
              <wp:positionH relativeFrom="page">
                <wp:align>right</wp:align>
              </wp:positionH>
              <wp:positionV relativeFrom="page">
                <wp:align>bottom</wp:align>
              </wp:positionV>
              <wp:extent cx="1170305" cy="351155"/>
              <wp:effectExtent l="0" t="0" r="0" b="0"/>
              <wp:wrapNone/>
              <wp:docPr id="418725781"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1155"/>
                      </a:xfrm>
                      <a:prstGeom prst="rect">
                        <a:avLst/>
                      </a:prstGeom>
                      <a:noFill/>
                      <a:ln>
                        <a:noFill/>
                      </a:ln>
                    </wps:spPr>
                    <wps:txbx>
                      <w:txbxContent>
                        <w:p w14:paraId="73888702" w14:textId="57B05861"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7F5B2A7" id="_x0000_t202" coordsize="21600,21600" o:spt="202" path="m,l,21600r21600,l21600,xe">
              <v:stroke joinstyle="miter"/>
              <v:path gradientshapeok="t" o:connecttype="rect"/>
            </v:shapetype>
            <v:shape id="Text Box 2" o:spid="_x0000_s1031" type="#_x0000_t202" alt="Official Use Only" style="position:absolute;left:0;text-align:left;margin-left:40.95pt;margin-top:0;width:92.15pt;height:27.6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" filled="f" stroked="f">
              <v:textbox style="mso-fit-shape-to-text:t" inset="0,0,20pt,15pt">
                <w:txbxContent>
                  <w:p w14:paraId="73888702" w14:textId="57B05861"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v:textbox>
              <w10:wrap anchorx="page" anchory="page"/>
            </v:shape>
          </w:pict>
        </mc:Fallback>
      </mc:AlternateContent>
    </w:r>
  </w:p>
  <w:sdt>
    <w:sdtPr>
      <w:id w:val="-751663306"/>
      <w:docPartObj>
        <w:docPartGallery w:val="Page Numbers (Bottom of Page)"/>
        <w:docPartUnique/>
      </w:docPartObj>
    </w:sdtPr>
    <w:sdtEndPr>
      <w:rPr>
        <w:noProof/>
      </w:rPr>
    </w:sdtEndPr>
    <w:sdtContent>
      <w:p w14:paraId="30278037" w14:textId="77777777" w:rsidR="00CA2DC7" w:rsidRDefault="00FF1237">
        <w:pPr>
          <w:pStyle w:val="Footer"/>
          <w:jc w:val="right"/>
        </w:pPr>
        <w:r>
          <w:fldChar w:fldCharType="begin"/>
        </w:r>
        <w:r>
          <w:instrText xml:space="preserve"> PAGE   \* MERGEFORMAT </w:instrText>
        </w:r>
        <w:r>
          <w:fldChar w:fldCharType="separate"/>
        </w:r>
        <w:r>
          <w:t>2</w:t>
        </w:r>
        <w:r>
          <w:fldChar w:fldCharType="end"/>
        </w:r>
      </w:p>
    </w:sdtContent>
  </w:sdt>
  <w:p w14:paraId="5367E06B" w14:textId="49B3710E" w:rsidR="00BF1758" w:rsidRDefault="00BF1758">
    <w:pPr>
      <w:spacing w:after="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2AA77" w14:textId="25BC50F6" w:rsidR="00597B96" w:rsidRDefault="00F56AF3">
    <w:pPr>
      <w:pStyle w:val="Footer"/>
      <w:jc w:val="right"/>
    </w:pPr>
    <w:r>
      <w:rPr>
        <w:noProof/>
      </w:rPr>
      <mc:AlternateContent>
        <mc:Choice Requires="wps">
          <w:drawing>
            <wp:anchor distT="0" distB="0" distL="0" distR="0" simplePos="0" relativeHeight="251660288" behindDoc="0" locked="0" layoutInCell="1" allowOverlap="1" wp14:anchorId="447AC70E" wp14:editId="5A279C90">
              <wp:simplePos x="635" y="635"/>
              <wp:positionH relativeFrom="page">
                <wp:align>right</wp:align>
              </wp:positionH>
              <wp:positionV relativeFrom="page">
                <wp:align>bottom</wp:align>
              </wp:positionV>
              <wp:extent cx="1170305" cy="351155"/>
              <wp:effectExtent l="0" t="0" r="0" b="0"/>
              <wp:wrapNone/>
              <wp:docPr id="903994664"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1155"/>
                      </a:xfrm>
                      <a:prstGeom prst="rect">
                        <a:avLst/>
                      </a:prstGeom>
                      <a:noFill/>
                      <a:ln>
                        <a:noFill/>
                      </a:ln>
                    </wps:spPr>
                    <wps:txbx>
                      <w:txbxContent>
                        <w:p w14:paraId="3E4AE73B" w14:textId="5A95953A"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47AC70E" id="_x0000_t202" coordsize="21600,21600" o:spt="202" path="m,l,21600r21600,l21600,xe">
              <v:stroke joinstyle="miter"/>
              <v:path gradientshapeok="t" o:connecttype="rect"/>
            </v:shapetype>
            <v:shape id="Text Box 3" o:spid="_x0000_s1032" type="#_x0000_t202" alt="Official Use Only" style="position:absolute;left:0;text-align:left;margin-left:40.95pt;margin-top:0;width:92.15pt;height:27.6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" filled="f" stroked="f">
              <v:textbox style="mso-fit-shape-to-text:t" inset="0,0,20pt,15pt">
                <w:txbxContent>
                  <w:p w14:paraId="3E4AE73B" w14:textId="5A95953A"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v:textbox>
              <w10:wrap anchorx="page" anchory="page"/>
            </v:shape>
          </w:pict>
        </mc:Fallback>
      </mc:AlternateContent>
    </w:r>
    <w:sdt>
      <w:sdtPr>
        <w:id w:val="931864843"/>
        <w:docPartObj>
          <w:docPartGallery w:val="Page Numbers (Bottom of Page)"/>
          <w:docPartUnique/>
        </w:docPartObj>
      </w:sdtPr>
      <w:sdtEndPr>
        <w:rPr>
          <w:noProof/>
        </w:rPr>
      </w:sdtEndPr>
      <w:sdtContent>
        <w:r w:rsidR="00FF1237">
          <w:fldChar w:fldCharType="begin"/>
        </w:r>
        <w:r w:rsidR="00FF1237">
          <w:instrText xml:space="preserve"> PAGE   \* MERGEFORMAT </w:instrText>
        </w:r>
        <w:r w:rsidR="00FF1237">
          <w:fldChar w:fldCharType="separate"/>
        </w:r>
        <w:r w:rsidR="00FF1237">
          <w:t>2</w:t>
        </w:r>
        <w:r w:rsidR="00FF1237">
          <w:fldChar w:fldCharType="end"/>
        </w:r>
      </w:sdtContent>
    </w:sdt>
  </w:p>
  <w:p w14:paraId="6B411F8D" w14:textId="4F142F98" w:rsidR="00BF1758" w:rsidRDefault="00BF1758">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64C46" w14:textId="2D76F775" w:rsidR="00747A88" w:rsidRDefault="00F56AF3">
    <w:pPr>
      <w:pStyle w:val="Footer"/>
      <w:jc w:val="right"/>
    </w:pPr>
    <w:r>
      <w:rPr>
        <w:noProof/>
      </w:rPr>
      <mc:AlternateContent>
        <mc:Choice Requires="wps">
          <w:drawing>
            <wp:anchor distT="0" distB="0" distL="0" distR="0" simplePos="0" relativeHeight="251658240" behindDoc="0" locked="0" layoutInCell="1" allowOverlap="1" wp14:anchorId="48000B83" wp14:editId="630D1C77">
              <wp:simplePos x="635" y="635"/>
              <wp:positionH relativeFrom="page">
                <wp:align>right</wp:align>
              </wp:positionH>
              <wp:positionV relativeFrom="page">
                <wp:align>bottom</wp:align>
              </wp:positionV>
              <wp:extent cx="1170305" cy="351155"/>
              <wp:effectExtent l="0" t="0" r="0" b="0"/>
              <wp:wrapNone/>
              <wp:docPr id="1691063456"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1155"/>
                      </a:xfrm>
                      <a:prstGeom prst="rect">
                        <a:avLst/>
                      </a:prstGeom>
                      <a:noFill/>
                      <a:ln>
                        <a:noFill/>
                      </a:ln>
                    </wps:spPr>
                    <wps:txbx>
                      <w:txbxContent>
                        <w:p w14:paraId="13AFFE10" w14:textId="61B271B8"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8000B83" id="_x0000_t202" coordsize="21600,21600" o:spt="202" path="m,l,21600r21600,l21600,xe">
              <v:stroke joinstyle="miter"/>
              <v:path gradientshapeok="t" o:connecttype="rect"/>
            </v:shapetype>
            <v:shape id="Text Box 1" o:spid="_x0000_s1033" type="#_x0000_t202" alt="Official Use Only" style="position:absolute;left:0;text-align:left;margin-left:40.95pt;margin-top:0;width:92.15pt;height:27.6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" filled="f" stroked="f">
              <v:textbox style="mso-fit-shape-to-text:t" inset="0,0,20pt,15pt">
                <w:txbxContent>
                  <w:p w14:paraId="13AFFE10" w14:textId="61B271B8"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v:textbox>
              <w10:wrap anchorx="page" anchory="page"/>
            </v:shape>
          </w:pict>
        </mc:Fallback>
      </mc:AlternateContent>
    </w:r>
  </w:p>
  <w:sdt>
    <w:sdtPr>
      <w:id w:val="-1757197454"/>
      <w:docPartObj>
        <w:docPartGallery w:val="Page Numbers (Bottom of Page)"/>
        <w:docPartUnique/>
      </w:docPartObj>
    </w:sdtPr>
    <w:sdtEndPr>
      <w:rPr>
        <w:noProof/>
      </w:rPr>
    </w:sdtEndPr>
    <w:sdtContent>
      <w:p w14:paraId="609961C1" w14:textId="77777777" w:rsidR="00747A88" w:rsidRDefault="00747A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C2C042" w14:textId="77777777" w:rsidR="00BF1758" w:rsidRDefault="00BF1758">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D3D9" w14:textId="234D90FD" w:rsidR="00BF1758" w:rsidRDefault="00F56AF3">
    <w:pPr>
      <w:spacing w:after="160" w:line="259" w:lineRule="auto"/>
      <w:ind w:left="0" w:firstLine="0"/>
      <w:jc w:val="left"/>
    </w:pPr>
    <w:r>
      <w:rPr>
        <w:noProof/>
      </w:rPr>
      <mc:AlternateContent>
        <mc:Choice Requires="wps">
          <w:drawing>
            <wp:anchor distT="0" distB="0" distL="0" distR="0" simplePos="0" relativeHeight="251662336" behindDoc="0" locked="0" layoutInCell="1" allowOverlap="1" wp14:anchorId="71BFFD7E" wp14:editId="26A67E4F">
              <wp:simplePos x="914400" y="9953625"/>
              <wp:positionH relativeFrom="page">
                <wp:align>right</wp:align>
              </wp:positionH>
              <wp:positionV relativeFrom="page">
                <wp:align>bottom</wp:align>
              </wp:positionV>
              <wp:extent cx="1170305" cy="351155"/>
              <wp:effectExtent l="0" t="0" r="0" b="0"/>
              <wp:wrapNone/>
              <wp:docPr id="1642831717"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1155"/>
                      </a:xfrm>
                      <a:prstGeom prst="rect">
                        <a:avLst/>
                      </a:prstGeom>
                      <a:noFill/>
                      <a:ln>
                        <a:noFill/>
                      </a:ln>
                    </wps:spPr>
                    <wps:txbx>
                      <w:txbxContent>
                        <w:p w14:paraId="12157214" w14:textId="5BC61B9E"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1BFFD7E" id="_x0000_t202" coordsize="21600,21600" o:spt="202" path="m,l,21600r21600,l21600,xe">
              <v:stroke joinstyle="miter"/>
              <v:path gradientshapeok="t" o:connecttype="rect"/>
            </v:shapetype>
            <v:shape id="Text Box 5" o:spid="_x0000_s1034" type="#_x0000_t202" alt="Official Use Only" style="position:absolute;margin-left:40.95pt;margin-top:0;width:92.15pt;height:27.65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" filled="f" stroked="f">
              <v:textbox style="mso-fit-shape-to-text:t" inset="0,0,20pt,15pt">
                <w:txbxContent>
                  <w:p w14:paraId="12157214" w14:textId="5BC61B9E"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9E937" w14:textId="5FF040B9" w:rsidR="00916408" w:rsidRDefault="00F56AF3">
    <w:pPr>
      <w:pStyle w:val="Footer"/>
      <w:jc w:val="right"/>
    </w:pPr>
    <w:r>
      <w:rPr>
        <w:noProof/>
      </w:rPr>
      <mc:AlternateContent>
        <mc:Choice Requires="wps">
          <w:drawing>
            <wp:anchor distT="0" distB="0" distL="0" distR="0" simplePos="0" relativeHeight="251663360" behindDoc="0" locked="0" layoutInCell="1" allowOverlap="1" wp14:anchorId="1EEFD2C0" wp14:editId="4A502823">
              <wp:simplePos x="914400" y="9782175"/>
              <wp:positionH relativeFrom="page">
                <wp:align>right</wp:align>
              </wp:positionH>
              <wp:positionV relativeFrom="page">
                <wp:align>bottom</wp:align>
              </wp:positionV>
              <wp:extent cx="1170305" cy="351155"/>
              <wp:effectExtent l="0" t="0" r="0" b="0"/>
              <wp:wrapNone/>
              <wp:docPr id="1076364331" name="Text Box 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1155"/>
                      </a:xfrm>
                      <a:prstGeom prst="rect">
                        <a:avLst/>
                      </a:prstGeom>
                      <a:noFill/>
                      <a:ln>
                        <a:noFill/>
                      </a:ln>
                    </wps:spPr>
                    <wps:txbx>
                      <w:txbxContent>
                        <w:p w14:paraId="43707A19" w14:textId="4D08F1E4"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EEFD2C0" id="_x0000_t202" coordsize="21600,21600" o:spt="202" path="m,l,21600r21600,l21600,xe">
              <v:stroke joinstyle="miter"/>
              <v:path gradientshapeok="t" o:connecttype="rect"/>
            </v:shapetype>
            <v:shape id="Text Box 6" o:spid="_x0000_s1035" type="#_x0000_t202" alt="Official Use Only" style="position:absolute;left:0;text-align:left;margin-left:40.95pt;margin-top:0;width:92.15pt;height:27.65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" filled="f" stroked="f">
              <v:textbox style="mso-fit-shape-to-text:t" inset="0,0,20pt,15pt">
                <w:txbxContent>
                  <w:p w14:paraId="43707A19" w14:textId="4D08F1E4"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v:textbox>
              <w10:wrap anchorx="page" anchory="page"/>
            </v:shape>
          </w:pict>
        </mc:Fallback>
      </mc:AlternateContent>
    </w:r>
    <w:sdt>
      <w:sdtPr>
        <w:id w:val="-1885408971"/>
        <w:docPartObj>
          <w:docPartGallery w:val="Page Numbers (Bottom of Page)"/>
          <w:docPartUnique/>
        </w:docPartObj>
      </w:sdtPr>
      <w:sdtEndPr>
        <w:rPr>
          <w:noProof/>
        </w:rPr>
      </w:sdtEndPr>
      <w:sdtContent>
        <w:r w:rsidR="00916408">
          <w:fldChar w:fldCharType="begin"/>
        </w:r>
        <w:r w:rsidR="00916408">
          <w:instrText xml:space="preserve"> PAGE   \* MERGEFORMAT </w:instrText>
        </w:r>
        <w:r w:rsidR="00916408">
          <w:fldChar w:fldCharType="separate"/>
        </w:r>
        <w:r w:rsidR="00916408">
          <w:rPr>
            <w:noProof/>
          </w:rPr>
          <w:t>2</w:t>
        </w:r>
        <w:r w:rsidR="00916408">
          <w:rPr>
            <w:noProof/>
          </w:rPr>
          <w:fldChar w:fldCharType="end"/>
        </w:r>
      </w:sdtContent>
    </w:sdt>
  </w:p>
  <w:p w14:paraId="47EBE386" w14:textId="77777777" w:rsidR="00BF1758" w:rsidRDefault="00BF1758">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9304" w14:textId="7E36C6EA" w:rsidR="00BF1758" w:rsidRDefault="00F56AF3">
    <w:pPr>
      <w:spacing w:after="160" w:line="259" w:lineRule="auto"/>
      <w:ind w:left="0" w:firstLine="0"/>
      <w:jc w:val="left"/>
    </w:pPr>
    <w:r>
      <w:rPr>
        <w:noProof/>
      </w:rPr>
      <mc:AlternateContent>
        <mc:Choice Requires="wps">
          <w:drawing>
            <wp:anchor distT="0" distB="0" distL="0" distR="0" simplePos="0" relativeHeight="251661312" behindDoc="0" locked="0" layoutInCell="1" allowOverlap="1" wp14:anchorId="1679EA62" wp14:editId="1CB73620">
              <wp:simplePos x="635" y="635"/>
              <wp:positionH relativeFrom="page">
                <wp:align>right</wp:align>
              </wp:positionH>
              <wp:positionV relativeFrom="page">
                <wp:align>bottom</wp:align>
              </wp:positionV>
              <wp:extent cx="1170305" cy="351155"/>
              <wp:effectExtent l="0" t="0" r="0" b="0"/>
              <wp:wrapNone/>
              <wp:docPr id="1816989823"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1155"/>
                      </a:xfrm>
                      <a:prstGeom prst="rect">
                        <a:avLst/>
                      </a:prstGeom>
                      <a:noFill/>
                      <a:ln>
                        <a:noFill/>
                      </a:ln>
                    </wps:spPr>
                    <wps:txbx>
                      <w:txbxContent>
                        <w:p w14:paraId="50DAB92D" w14:textId="71FED367"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679EA62" id="_x0000_t202" coordsize="21600,21600" o:spt="202" path="m,l,21600r21600,l21600,xe">
              <v:stroke joinstyle="miter"/>
              <v:path gradientshapeok="t" o:connecttype="rect"/>
            </v:shapetype>
            <v:shape id="Text Box 4" o:spid="_x0000_s1036" type="#_x0000_t202" alt="Official Use Only" style="position:absolute;margin-left:40.95pt;margin-top:0;width:92.15pt;height:27.65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" filled="f" stroked="f">
              <v:textbox style="mso-fit-shape-to-text:t" inset="0,0,20pt,15pt">
                <w:txbxContent>
                  <w:p w14:paraId="50DAB92D" w14:textId="71FED367"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8E2A" w14:textId="612203C1" w:rsidR="00CA2DC7" w:rsidRDefault="00F56AF3">
    <w:pPr>
      <w:pStyle w:val="Footer"/>
      <w:jc w:val="right"/>
    </w:pPr>
    <w:r>
      <w:rPr>
        <w:noProof/>
      </w:rPr>
      <mc:AlternateContent>
        <mc:Choice Requires="wps">
          <w:drawing>
            <wp:anchor distT="0" distB="0" distL="0" distR="0" simplePos="0" relativeHeight="251665408" behindDoc="0" locked="0" layoutInCell="1" allowOverlap="1" wp14:anchorId="70F6F7EC" wp14:editId="6B5588FB">
              <wp:simplePos x="635" y="635"/>
              <wp:positionH relativeFrom="page">
                <wp:align>right</wp:align>
              </wp:positionH>
              <wp:positionV relativeFrom="page">
                <wp:align>bottom</wp:align>
              </wp:positionV>
              <wp:extent cx="1170305" cy="351155"/>
              <wp:effectExtent l="0" t="0" r="0" b="0"/>
              <wp:wrapNone/>
              <wp:docPr id="602416759"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1155"/>
                      </a:xfrm>
                      <a:prstGeom prst="rect">
                        <a:avLst/>
                      </a:prstGeom>
                      <a:noFill/>
                      <a:ln>
                        <a:noFill/>
                      </a:ln>
                    </wps:spPr>
                    <wps:txbx>
                      <w:txbxContent>
                        <w:p w14:paraId="1810B51B" w14:textId="54008EAB"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0F6F7EC" id="_x0000_t202" coordsize="21600,21600" o:spt="202" path="m,l,21600r21600,l21600,xe">
              <v:stroke joinstyle="miter"/>
              <v:path gradientshapeok="t" o:connecttype="rect"/>
            </v:shapetype>
            <v:shape id="Text Box 8" o:spid="_x0000_s1037" type="#_x0000_t202" alt="Official Use Only" style="position:absolute;left:0;text-align:left;margin-left:40.95pt;margin-top:0;width:92.15pt;height:27.65pt;z-index:2516654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" filled="f" stroked="f">
              <v:textbox style="mso-fit-shape-to-text:t" inset="0,0,20pt,15pt">
                <w:txbxContent>
                  <w:p w14:paraId="1810B51B" w14:textId="54008EAB"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v:textbox>
              <w10:wrap anchorx="page" anchory="page"/>
            </v:shape>
          </w:pict>
        </mc:Fallback>
      </mc:AlternateContent>
    </w:r>
  </w:p>
  <w:sdt>
    <w:sdtPr>
      <w:id w:val="-800225529"/>
      <w:docPartObj>
        <w:docPartGallery w:val="Page Numbers (Bottom of Page)"/>
        <w:docPartUnique/>
      </w:docPartObj>
    </w:sdtPr>
    <w:sdtEndPr>
      <w:rPr>
        <w:noProof/>
      </w:rPr>
    </w:sdtEndPr>
    <w:sdtContent>
      <w:p w14:paraId="5C755A0A" w14:textId="77777777" w:rsidR="00CA2DC7" w:rsidRDefault="00FF1237">
        <w:pPr>
          <w:pStyle w:val="Footer"/>
          <w:jc w:val="right"/>
        </w:pPr>
        <w:r>
          <w:fldChar w:fldCharType="begin"/>
        </w:r>
        <w:r>
          <w:instrText xml:space="preserve"> PAGE   \* MERGEFORMAT </w:instrText>
        </w:r>
        <w:r>
          <w:fldChar w:fldCharType="separate"/>
        </w:r>
        <w:r w:rsidR="00CA2DC7">
          <w:rPr>
            <w:noProof/>
          </w:rPr>
          <w:t>2</w:t>
        </w:r>
        <w:r>
          <w:fldChar w:fldCharType="end"/>
        </w:r>
      </w:p>
    </w:sdtContent>
  </w:sdt>
  <w:p w14:paraId="413369D1" w14:textId="02250A80" w:rsidR="00BF1758" w:rsidRDefault="00BF1758">
    <w:pPr>
      <w:spacing w:after="0" w:line="259" w:lineRule="auto"/>
      <w:ind w:left="0" w:right="-1035" w:firstLine="0"/>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9E99" w14:textId="63DAF305" w:rsidR="00CA2DC7" w:rsidRDefault="00F56AF3">
    <w:pPr>
      <w:pStyle w:val="Footer"/>
      <w:jc w:val="right"/>
    </w:pPr>
    <w:r>
      <w:rPr>
        <w:noProof/>
      </w:rPr>
      <mc:AlternateContent>
        <mc:Choice Requires="wps">
          <w:drawing>
            <wp:anchor distT="0" distB="0" distL="0" distR="0" simplePos="0" relativeHeight="251666432" behindDoc="0" locked="0" layoutInCell="1" allowOverlap="1" wp14:anchorId="61A9F1AA" wp14:editId="68EDA3B6">
              <wp:simplePos x="635" y="635"/>
              <wp:positionH relativeFrom="page">
                <wp:align>right</wp:align>
              </wp:positionH>
              <wp:positionV relativeFrom="page">
                <wp:align>bottom</wp:align>
              </wp:positionV>
              <wp:extent cx="1170305" cy="351155"/>
              <wp:effectExtent l="0" t="0" r="0" b="0"/>
              <wp:wrapNone/>
              <wp:docPr id="750525416" name="Text Box 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1155"/>
                      </a:xfrm>
                      <a:prstGeom prst="rect">
                        <a:avLst/>
                      </a:prstGeom>
                      <a:noFill/>
                      <a:ln>
                        <a:noFill/>
                      </a:ln>
                    </wps:spPr>
                    <wps:txbx>
                      <w:txbxContent>
                        <w:p w14:paraId="6D24FCE8" w14:textId="3F07489E"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1A9F1AA" id="_x0000_t202" coordsize="21600,21600" o:spt="202" path="m,l,21600r21600,l21600,xe">
              <v:stroke joinstyle="miter"/>
              <v:path gradientshapeok="t" o:connecttype="rect"/>
            </v:shapetype>
            <v:shape id="Text Box 9" o:spid="_x0000_s1038" type="#_x0000_t202" alt="Official Use Only" style="position:absolute;left:0;text-align:left;margin-left:40.95pt;margin-top:0;width:92.15pt;height:27.65pt;z-index:2516664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" filled="f" stroked="f">
              <v:textbox style="mso-fit-shape-to-text:t" inset="0,0,20pt,15pt">
                <w:txbxContent>
                  <w:p w14:paraId="6D24FCE8" w14:textId="3F07489E"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v:textbox>
              <w10:wrap anchorx="page" anchory="page"/>
            </v:shape>
          </w:pict>
        </mc:Fallback>
      </mc:AlternateContent>
    </w:r>
  </w:p>
  <w:sdt>
    <w:sdtPr>
      <w:id w:val="-624387286"/>
      <w:docPartObj>
        <w:docPartGallery w:val="Page Numbers (Bottom of Page)"/>
        <w:docPartUnique/>
      </w:docPartObj>
    </w:sdtPr>
    <w:sdtEndPr>
      <w:rPr>
        <w:noProof/>
      </w:rPr>
    </w:sdtEndPr>
    <w:sdtContent>
      <w:p w14:paraId="4FC969AF" w14:textId="77777777" w:rsidR="00CA2DC7" w:rsidRDefault="00FF1237">
        <w:pPr>
          <w:pStyle w:val="Footer"/>
          <w:jc w:val="right"/>
        </w:pPr>
        <w:r>
          <w:fldChar w:fldCharType="begin"/>
        </w:r>
        <w:r>
          <w:instrText xml:space="preserve"> PAGE   \* MERGEFORMAT </w:instrText>
        </w:r>
        <w:r>
          <w:fldChar w:fldCharType="separate"/>
        </w:r>
        <w:r w:rsidR="00CA2DC7">
          <w:rPr>
            <w:noProof/>
          </w:rPr>
          <w:t>2</w:t>
        </w:r>
        <w:r>
          <w:fldChar w:fldCharType="end"/>
        </w:r>
      </w:p>
    </w:sdtContent>
  </w:sdt>
  <w:p w14:paraId="26DF57B1" w14:textId="14B730BE" w:rsidR="00BF1758" w:rsidRDefault="00BF1758">
    <w:pPr>
      <w:spacing w:after="0" w:line="259" w:lineRule="auto"/>
      <w:ind w:left="0" w:right="-1035" w:firstLine="0"/>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4F73" w14:textId="7FBEED9D" w:rsidR="00BF1758" w:rsidRDefault="00F56AF3">
    <w:pPr>
      <w:spacing w:after="0" w:line="259" w:lineRule="auto"/>
      <w:ind w:left="55" w:firstLine="0"/>
      <w:jc w:val="center"/>
    </w:pPr>
    <w:r>
      <w:rPr>
        <w:rFonts w:ascii="Times New Roman" w:eastAsia="Times New Roman" w:hAnsi="Times New Roman" w:cs="Times New Roman"/>
        <w:noProof/>
        <w:sz w:val="24"/>
      </w:rPr>
      <mc:AlternateContent>
        <mc:Choice Requires="wps">
          <w:drawing>
            <wp:anchor distT="0" distB="0" distL="0" distR="0" simplePos="0" relativeHeight="251664384" behindDoc="0" locked="0" layoutInCell="1" allowOverlap="1" wp14:anchorId="5AAEAC87" wp14:editId="4B543134">
              <wp:simplePos x="635" y="635"/>
              <wp:positionH relativeFrom="page">
                <wp:align>right</wp:align>
              </wp:positionH>
              <wp:positionV relativeFrom="page">
                <wp:align>bottom</wp:align>
              </wp:positionV>
              <wp:extent cx="1170305" cy="351155"/>
              <wp:effectExtent l="0" t="0" r="0" b="0"/>
              <wp:wrapNone/>
              <wp:docPr id="2082784717"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1155"/>
                      </a:xfrm>
                      <a:prstGeom prst="rect">
                        <a:avLst/>
                      </a:prstGeom>
                      <a:noFill/>
                      <a:ln>
                        <a:noFill/>
                      </a:ln>
                    </wps:spPr>
                    <wps:txbx>
                      <w:txbxContent>
                        <w:p w14:paraId="37063B18" w14:textId="0515DAE5"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AAEAC87" id="_x0000_t202" coordsize="21600,21600" o:spt="202" path="m,l,21600r21600,l21600,xe">
              <v:stroke joinstyle="miter"/>
              <v:path gradientshapeok="t" o:connecttype="rect"/>
            </v:shapetype>
            <v:shape id="Text Box 7" o:spid="_x0000_s1039" type="#_x0000_t202" alt="Official Use Only" style="position:absolute;left:0;text-align:left;margin-left:40.95pt;margin-top:0;width:92.15pt;height:27.65pt;z-index:2516643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" filled="f" stroked="f">
              <v:textbox style="mso-fit-shape-to-text:t" inset="0,0,20pt,15pt">
                <w:txbxContent>
                  <w:p w14:paraId="37063B18" w14:textId="0515DAE5" w:rsidR="00F56AF3" w:rsidRPr="00F56AF3" w:rsidRDefault="00F56AF3" w:rsidP="00F56AF3">
                    <w:pPr>
                      <w:spacing w:after="0"/>
                      <w:rPr>
                        <w:rFonts w:ascii="Aptos" w:eastAsia="Aptos" w:hAnsi="Aptos" w:cs="Aptos"/>
                        <w:noProof/>
                        <w:sz w:val="20"/>
                        <w:szCs w:val="20"/>
                      </w:rPr>
                    </w:pPr>
                    <w:r w:rsidRPr="00F56AF3">
                      <w:rPr>
                        <w:rFonts w:ascii="Aptos" w:eastAsia="Aptos" w:hAnsi="Aptos" w:cs="Aptos"/>
                        <w:noProof/>
                        <w:sz w:val="20"/>
                        <w:szCs w:val="20"/>
                      </w:rPr>
                      <w:t>Official Use Only</w:t>
                    </w:r>
                  </w:p>
                </w:txbxContent>
              </v:textbox>
              <w10:wrap anchorx="page" anchory="page"/>
            </v:shape>
          </w:pict>
        </mc:Fallback>
      </mc:AlternateContent>
    </w:r>
    <w:r w:rsidR="00FF1237">
      <w:rPr>
        <w:rFonts w:ascii="Times New Roman" w:eastAsia="Times New Roman" w:hAnsi="Times New Roman" w:cs="Times New Roman"/>
        <w:sz w:val="24"/>
      </w:rPr>
      <w:t xml:space="preserve"> </w:t>
    </w:r>
  </w:p>
  <w:p w14:paraId="3E5FD727" w14:textId="77777777" w:rsidR="00BF1758" w:rsidRDefault="00FF1237">
    <w:pPr>
      <w:spacing w:after="0" w:line="259" w:lineRule="auto"/>
      <w:ind w:left="0" w:right="5"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27</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DCDCDFA" w14:textId="77777777" w:rsidR="00BF1758" w:rsidRDefault="00FF1237">
    <w:pPr>
      <w:spacing w:after="103" w:line="259" w:lineRule="auto"/>
      <w:ind w:left="0" w:firstLine="0"/>
      <w:jc w:val="left"/>
    </w:pPr>
    <w:r>
      <w:rPr>
        <w:rFonts w:ascii="Times New Roman" w:eastAsia="Times New Roman" w:hAnsi="Times New Roman" w:cs="Times New Roman"/>
        <w:sz w:val="24"/>
      </w:rPr>
      <w:t xml:space="preserve"> </w:t>
    </w:r>
  </w:p>
  <w:p w14:paraId="5B63F5B7" w14:textId="77777777" w:rsidR="00BF1758" w:rsidRDefault="00FF1237">
    <w:pPr>
      <w:spacing w:after="0" w:line="259" w:lineRule="auto"/>
      <w:ind w:left="0" w:right="-1035" w:firstLine="0"/>
      <w:jc w:val="right"/>
    </w:pPr>
    <w:r>
      <w:rPr>
        <w:sz w:val="20"/>
      </w:rPr>
      <w:t xml:space="preserve">Official Use Only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22CCF" w14:textId="77777777" w:rsidR="00473B2B" w:rsidRDefault="00473B2B">
      <w:pPr>
        <w:spacing w:after="0" w:line="240" w:lineRule="auto"/>
      </w:pPr>
      <w:r>
        <w:separator/>
      </w:r>
    </w:p>
  </w:footnote>
  <w:footnote w:type="continuationSeparator" w:id="0">
    <w:p w14:paraId="5BBB037B" w14:textId="77777777" w:rsidR="00473B2B" w:rsidRDefault="00473B2B">
      <w:pPr>
        <w:spacing w:after="0" w:line="240" w:lineRule="auto"/>
      </w:pPr>
      <w:r>
        <w:continuationSeparator/>
      </w:r>
    </w:p>
  </w:footnote>
  <w:footnote w:id="1">
    <w:p w14:paraId="2C5DCF0C" w14:textId="77777777" w:rsidR="00C10B0B" w:rsidRDefault="00C10B0B" w:rsidP="00C10B0B">
      <w:pPr>
        <w:pStyle w:val="FootnoteText"/>
      </w:pPr>
      <w:r>
        <w:rPr>
          <w:rStyle w:val="FootnoteReference"/>
        </w:rPr>
        <w:footnoteRef/>
      </w:r>
      <w:r>
        <w:t xml:space="preserve"> FPO refer to both farmer and livestock producer organizations</w:t>
      </w:r>
    </w:p>
  </w:footnote>
  <w:footnote w:id="2">
    <w:p w14:paraId="2087FEDF" w14:textId="112EE116" w:rsidR="001F21B7" w:rsidRPr="001F21B7" w:rsidRDefault="001F21B7" w:rsidP="001F21B7">
      <w:pPr>
        <w:pStyle w:val="FootnoteText"/>
        <w:rPr>
          <w:lang w:val="en-US"/>
        </w:rPr>
      </w:pPr>
      <w:r>
        <w:rPr>
          <w:rStyle w:val="FootnoteReference"/>
        </w:rPr>
        <w:footnoteRef/>
      </w:r>
      <w:r>
        <w:t xml:space="preserve"> </w:t>
      </w:r>
      <w:r>
        <w:rPr>
          <w:lang w:val="en-US"/>
        </w:rPr>
        <w:t xml:space="preserve">A Civil Servant is </w:t>
      </w:r>
      <w:r w:rsidR="0076347E">
        <w:rPr>
          <w:lang w:val="en-US"/>
        </w:rPr>
        <w:t xml:space="preserve">an </w:t>
      </w:r>
      <w:r>
        <w:rPr>
          <w:lang w:val="en-US"/>
        </w:rPr>
        <w:t>e</w:t>
      </w:r>
      <w:r w:rsidRPr="001F21B7">
        <w:rPr>
          <w:lang w:val="en-US"/>
        </w:rPr>
        <w:t>mployee in the civil service of Somaliland deployed in the government ministries,</w:t>
      </w:r>
    </w:p>
    <w:p w14:paraId="708782F1" w14:textId="1C497460" w:rsidR="001F21B7" w:rsidRPr="00460829" w:rsidRDefault="001F21B7" w:rsidP="001F21B7">
      <w:pPr>
        <w:pStyle w:val="FootnoteText"/>
        <w:rPr>
          <w:lang w:val="en-US"/>
        </w:rPr>
      </w:pPr>
      <w:r w:rsidRPr="001F21B7">
        <w:rPr>
          <w:lang w:val="en-US"/>
        </w:rPr>
        <w:t>departments and agencies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4FA9" w14:textId="77777777" w:rsidR="00BF1758" w:rsidRDefault="00BF1758">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36766" w14:textId="77777777" w:rsidR="00BF1758" w:rsidRDefault="00BF1758">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AE2B" w14:textId="77777777" w:rsidR="00BF1758" w:rsidRDefault="00BF1758">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876DF" w14:textId="77777777" w:rsidR="00BF1758" w:rsidRDefault="00BF1758">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09ABE" w14:textId="77777777" w:rsidR="00BF1758" w:rsidRDefault="00BF1758">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7E2F7" w14:textId="77777777" w:rsidR="00BF1758" w:rsidRDefault="00BF1758">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77FA" w14:textId="77777777" w:rsidR="00BF1758" w:rsidRDefault="00BF1758">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FC000" w14:textId="77777777" w:rsidR="00BF1758" w:rsidRDefault="00BF1758">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FC836" w14:textId="77777777" w:rsidR="00BF1758" w:rsidRDefault="00BF1758">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7C21"/>
    <w:multiLevelType w:val="hybridMultilevel"/>
    <w:tmpl w:val="DB96B74A"/>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1" w15:restartNumberingAfterBreak="0">
    <w:nsid w:val="04703241"/>
    <w:multiLevelType w:val="hybridMultilevel"/>
    <w:tmpl w:val="FFFFFFFF"/>
    <w:lvl w:ilvl="0" w:tplc="65E6BA70">
      <w:start w:val="1"/>
      <w:numFmt w:val="bullet"/>
      <w:lvlText w:val=""/>
      <w:lvlJc w:val="left"/>
      <w:pPr>
        <w:ind w:left="720" w:hanging="360"/>
      </w:pPr>
      <w:rPr>
        <w:rFonts w:ascii="Symbol" w:hAnsi="Symbol" w:hint="default"/>
      </w:rPr>
    </w:lvl>
    <w:lvl w:ilvl="1" w:tplc="D248ABCC">
      <w:start w:val="1"/>
      <w:numFmt w:val="bullet"/>
      <w:lvlText w:val="o"/>
      <w:lvlJc w:val="left"/>
      <w:pPr>
        <w:ind w:left="1440" w:hanging="360"/>
      </w:pPr>
      <w:rPr>
        <w:rFonts w:ascii="Courier New" w:hAnsi="Courier New" w:hint="default"/>
      </w:rPr>
    </w:lvl>
    <w:lvl w:ilvl="2" w:tplc="65C80CF2">
      <w:start w:val="1"/>
      <w:numFmt w:val="bullet"/>
      <w:lvlText w:val=""/>
      <w:lvlJc w:val="left"/>
      <w:pPr>
        <w:ind w:left="2160" w:hanging="360"/>
      </w:pPr>
      <w:rPr>
        <w:rFonts w:ascii="Wingdings" w:hAnsi="Wingdings" w:hint="default"/>
      </w:rPr>
    </w:lvl>
    <w:lvl w:ilvl="3" w:tplc="0F42C9EC">
      <w:start w:val="1"/>
      <w:numFmt w:val="bullet"/>
      <w:lvlText w:val=""/>
      <w:lvlJc w:val="left"/>
      <w:pPr>
        <w:ind w:left="2880" w:hanging="360"/>
      </w:pPr>
      <w:rPr>
        <w:rFonts w:ascii="Symbol" w:hAnsi="Symbol" w:hint="default"/>
      </w:rPr>
    </w:lvl>
    <w:lvl w:ilvl="4" w:tplc="159C41B4">
      <w:start w:val="1"/>
      <w:numFmt w:val="bullet"/>
      <w:lvlText w:val="o"/>
      <w:lvlJc w:val="left"/>
      <w:pPr>
        <w:ind w:left="3600" w:hanging="360"/>
      </w:pPr>
      <w:rPr>
        <w:rFonts w:ascii="Courier New" w:hAnsi="Courier New" w:hint="default"/>
      </w:rPr>
    </w:lvl>
    <w:lvl w:ilvl="5" w:tplc="1A9C1B3A">
      <w:start w:val="1"/>
      <w:numFmt w:val="bullet"/>
      <w:lvlText w:val=""/>
      <w:lvlJc w:val="left"/>
      <w:pPr>
        <w:ind w:left="4320" w:hanging="360"/>
      </w:pPr>
      <w:rPr>
        <w:rFonts w:ascii="Wingdings" w:hAnsi="Wingdings" w:hint="default"/>
      </w:rPr>
    </w:lvl>
    <w:lvl w:ilvl="6" w:tplc="C7163150">
      <w:start w:val="1"/>
      <w:numFmt w:val="bullet"/>
      <w:lvlText w:val=""/>
      <w:lvlJc w:val="left"/>
      <w:pPr>
        <w:ind w:left="5040" w:hanging="360"/>
      </w:pPr>
      <w:rPr>
        <w:rFonts w:ascii="Symbol" w:hAnsi="Symbol" w:hint="default"/>
      </w:rPr>
    </w:lvl>
    <w:lvl w:ilvl="7" w:tplc="2C8A3A1E">
      <w:start w:val="1"/>
      <w:numFmt w:val="bullet"/>
      <w:lvlText w:val="o"/>
      <w:lvlJc w:val="left"/>
      <w:pPr>
        <w:ind w:left="5760" w:hanging="360"/>
      </w:pPr>
      <w:rPr>
        <w:rFonts w:ascii="Courier New" w:hAnsi="Courier New" w:hint="default"/>
      </w:rPr>
    </w:lvl>
    <w:lvl w:ilvl="8" w:tplc="FBBCEF66">
      <w:start w:val="1"/>
      <w:numFmt w:val="bullet"/>
      <w:lvlText w:val=""/>
      <w:lvlJc w:val="left"/>
      <w:pPr>
        <w:ind w:left="6480" w:hanging="360"/>
      </w:pPr>
      <w:rPr>
        <w:rFonts w:ascii="Wingdings" w:hAnsi="Wingdings" w:hint="default"/>
      </w:rPr>
    </w:lvl>
  </w:abstractNum>
  <w:abstractNum w:abstractNumId="2" w15:restartNumberingAfterBreak="0">
    <w:nsid w:val="04BA19E5"/>
    <w:multiLevelType w:val="hybridMultilevel"/>
    <w:tmpl w:val="FFFFFFFF"/>
    <w:lvl w:ilvl="0" w:tplc="B7A6FE44">
      <w:numFmt w:val="none"/>
      <w:lvlText w:val=""/>
      <w:lvlJc w:val="left"/>
      <w:pPr>
        <w:tabs>
          <w:tab w:val="num" w:pos="360"/>
        </w:tabs>
      </w:pPr>
    </w:lvl>
    <w:lvl w:ilvl="1" w:tplc="08A2B3D6">
      <w:start w:val="1"/>
      <w:numFmt w:val="lowerLetter"/>
      <w:lvlText w:val="%2."/>
      <w:lvlJc w:val="left"/>
      <w:pPr>
        <w:ind w:left="1800" w:hanging="360"/>
      </w:pPr>
    </w:lvl>
    <w:lvl w:ilvl="2" w:tplc="CABAE700">
      <w:start w:val="1"/>
      <w:numFmt w:val="lowerRoman"/>
      <w:lvlText w:val="%3."/>
      <w:lvlJc w:val="right"/>
      <w:pPr>
        <w:ind w:left="2520" w:hanging="180"/>
      </w:pPr>
    </w:lvl>
    <w:lvl w:ilvl="3" w:tplc="9DD0C0E6">
      <w:start w:val="1"/>
      <w:numFmt w:val="decimal"/>
      <w:lvlText w:val="%4."/>
      <w:lvlJc w:val="left"/>
      <w:pPr>
        <w:ind w:left="3240" w:hanging="360"/>
      </w:pPr>
    </w:lvl>
    <w:lvl w:ilvl="4" w:tplc="B9322C90">
      <w:start w:val="1"/>
      <w:numFmt w:val="lowerLetter"/>
      <w:lvlText w:val="%5."/>
      <w:lvlJc w:val="left"/>
      <w:pPr>
        <w:ind w:left="3960" w:hanging="360"/>
      </w:pPr>
    </w:lvl>
    <w:lvl w:ilvl="5" w:tplc="F28A2630">
      <w:start w:val="1"/>
      <w:numFmt w:val="lowerRoman"/>
      <w:lvlText w:val="%6."/>
      <w:lvlJc w:val="right"/>
      <w:pPr>
        <w:ind w:left="4680" w:hanging="180"/>
      </w:pPr>
    </w:lvl>
    <w:lvl w:ilvl="6" w:tplc="88FA8686">
      <w:start w:val="1"/>
      <w:numFmt w:val="decimal"/>
      <w:lvlText w:val="%7."/>
      <w:lvlJc w:val="left"/>
      <w:pPr>
        <w:ind w:left="5400" w:hanging="360"/>
      </w:pPr>
    </w:lvl>
    <w:lvl w:ilvl="7" w:tplc="3FEC988E">
      <w:start w:val="1"/>
      <w:numFmt w:val="lowerLetter"/>
      <w:lvlText w:val="%8."/>
      <w:lvlJc w:val="left"/>
      <w:pPr>
        <w:ind w:left="6120" w:hanging="360"/>
      </w:pPr>
    </w:lvl>
    <w:lvl w:ilvl="8" w:tplc="110C7F00">
      <w:start w:val="1"/>
      <w:numFmt w:val="lowerRoman"/>
      <w:lvlText w:val="%9."/>
      <w:lvlJc w:val="right"/>
      <w:pPr>
        <w:ind w:left="6840" w:hanging="180"/>
      </w:pPr>
    </w:lvl>
  </w:abstractNum>
  <w:abstractNum w:abstractNumId="3" w15:restartNumberingAfterBreak="0">
    <w:nsid w:val="07737DFF"/>
    <w:multiLevelType w:val="hybridMultilevel"/>
    <w:tmpl w:val="213A05CA"/>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7F87777"/>
    <w:multiLevelType w:val="hybridMultilevel"/>
    <w:tmpl w:val="DD5A625A"/>
    <w:lvl w:ilvl="0" w:tplc="70002D8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F47A48">
      <w:start w:val="1"/>
      <w:numFmt w:val="lowerLetter"/>
      <w:lvlText w:val="%2"/>
      <w:lvlJc w:val="left"/>
      <w:pPr>
        <w:ind w:left="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52B9D4">
      <w:start w:val="1"/>
      <w:numFmt w:val="lowerRoman"/>
      <w:lvlText w:val="%3"/>
      <w:lvlJc w:val="left"/>
      <w:pPr>
        <w:ind w:left="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0A3794">
      <w:start w:val="1"/>
      <w:numFmt w:val="decimal"/>
      <w:lvlRestart w:val="0"/>
      <w:lvlText w:val="%4."/>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72A9D6">
      <w:start w:val="1"/>
      <w:numFmt w:val="lowerLetter"/>
      <w:lvlText w:val="%5"/>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82E6AE">
      <w:start w:val="1"/>
      <w:numFmt w:val="lowerRoman"/>
      <w:lvlText w:val="%6"/>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8A86FA">
      <w:start w:val="1"/>
      <w:numFmt w:val="decimal"/>
      <w:lvlText w:val="%7"/>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8AB462">
      <w:start w:val="1"/>
      <w:numFmt w:val="lowerLetter"/>
      <w:lvlText w:val="%8"/>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9EC344">
      <w:start w:val="1"/>
      <w:numFmt w:val="lowerRoman"/>
      <w:lvlText w:val="%9"/>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80C66BE"/>
    <w:multiLevelType w:val="hybridMultilevel"/>
    <w:tmpl w:val="84180A1C"/>
    <w:lvl w:ilvl="0" w:tplc="690A3794">
      <w:start w:val="1"/>
      <w:numFmt w:val="decimal"/>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448E0"/>
    <w:multiLevelType w:val="hybridMultilevel"/>
    <w:tmpl w:val="0DC24D78"/>
    <w:lvl w:ilvl="0" w:tplc="56D0F05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1E5E2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9C95C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B6489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CEF69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F6463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68BB4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D69CA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AC36F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3D7E22"/>
    <w:multiLevelType w:val="multilevel"/>
    <w:tmpl w:val="24BA78CA"/>
    <w:lvl w:ilvl="0">
      <w:start w:val="1"/>
      <w:numFmt w:val="bullet"/>
      <w:lvlText w:val=""/>
      <w:lvlJc w:val="left"/>
      <w:pPr>
        <w:ind w:left="720" w:hanging="360"/>
      </w:pPr>
      <w:rPr>
        <w:rFonts w:ascii="Symbol" w:hAnsi="Symbol" w:hint="default"/>
      </w:rPr>
    </w:lvl>
    <w:lvl w:ilvl="1">
      <w:start w:val="1"/>
      <w:numFmt w:val="decimal"/>
      <w:lvlText w:val="%1.%2"/>
      <w:lvlJc w:val="left"/>
      <w:pPr>
        <w:ind w:left="770" w:hanging="41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B764F1C"/>
    <w:multiLevelType w:val="hybridMultilevel"/>
    <w:tmpl w:val="74C42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B0B45"/>
    <w:multiLevelType w:val="hybridMultilevel"/>
    <w:tmpl w:val="FFFFFFFF"/>
    <w:lvl w:ilvl="0" w:tplc="49C22FA0">
      <w:start w:val="1"/>
      <w:numFmt w:val="bullet"/>
      <w:lvlText w:val=""/>
      <w:lvlJc w:val="left"/>
      <w:pPr>
        <w:ind w:left="720" w:hanging="360"/>
      </w:pPr>
      <w:rPr>
        <w:rFonts w:ascii="Symbol" w:hAnsi="Symbol" w:hint="default"/>
      </w:rPr>
    </w:lvl>
    <w:lvl w:ilvl="1" w:tplc="5268E4E6">
      <w:start w:val="1"/>
      <w:numFmt w:val="bullet"/>
      <w:lvlText w:val="o"/>
      <w:lvlJc w:val="left"/>
      <w:pPr>
        <w:ind w:left="1440" w:hanging="360"/>
      </w:pPr>
      <w:rPr>
        <w:rFonts w:ascii="Courier New" w:hAnsi="Courier New" w:hint="default"/>
      </w:rPr>
    </w:lvl>
    <w:lvl w:ilvl="2" w:tplc="0FB02BA6">
      <w:start w:val="1"/>
      <w:numFmt w:val="bullet"/>
      <w:lvlText w:val=""/>
      <w:lvlJc w:val="left"/>
      <w:pPr>
        <w:ind w:left="2160" w:hanging="360"/>
      </w:pPr>
      <w:rPr>
        <w:rFonts w:ascii="Wingdings" w:hAnsi="Wingdings" w:hint="default"/>
      </w:rPr>
    </w:lvl>
    <w:lvl w:ilvl="3" w:tplc="E48AFCC2">
      <w:start w:val="1"/>
      <w:numFmt w:val="bullet"/>
      <w:lvlText w:val=""/>
      <w:lvlJc w:val="left"/>
      <w:pPr>
        <w:ind w:left="2880" w:hanging="360"/>
      </w:pPr>
      <w:rPr>
        <w:rFonts w:ascii="Symbol" w:hAnsi="Symbol" w:hint="default"/>
      </w:rPr>
    </w:lvl>
    <w:lvl w:ilvl="4" w:tplc="35BE3ABA">
      <w:start w:val="1"/>
      <w:numFmt w:val="bullet"/>
      <w:lvlText w:val="o"/>
      <w:lvlJc w:val="left"/>
      <w:pPr>
        <w:ind w:left="3600" w:hanging="360"/>
      </w:pPr>
      <w:rPr>
        <w:rFonts w:ascii="Courier New" w:hAnsi="Courier New" w:hint="default"/>
      </w:rPr>
    </w:lvl>
    <w:lvl w:ilvl="5" w:tplc="4C967330">
      <w:start w:val="1"/>
      <w:numFmt w:val="bullet"/>
      <w:lvlText w:val=""/>
      <w:lvlJc w:val="left"/>
      <w:pPr>
        <w:ind w:left="4320" w:hanging="360"/>
      </w:pPr>
      <w:rPr>
        <w:rFonts w:ascii="Wingdings" w:hAnsi="Wingdings" w:hint="default"/>
      </w:rPr>
    </w:lvl>
    <w:lvl w:ilvl="6" w:tplc="91A2741E">
      <w:start w:val="1"/>
      <w:numFmt w:val="bullet"/>
      <w:lvlText w:val=""/>
      <w:lvlJc w:val="left"/>
      <w:pPr>
        <w:ind w:left="5040" w:hanging="360"/>
      </w:pPr>
      <w:rPr>
        <w:rFonts w:ascii="Symbol" w:hAnsi="Symbol" w:hint="default"/>
      </w:rPr>
    </w:lvl>
    <w:lvl w:ilvl="7" w:tplc="29284E44">
      <w:start w:val="1"/>
      <w:numFmt w:val="bullet"/>
      <w:lvlText w:val="o"/>
      <w:lvlJc w:val="left"/>
      <w:pPr>
        <w:ind w:left="5760" w:hanging="360"/>
      </w:pPr>
      <w:rPr>
        <w:rFonts w:ascii="Courier New" w:hAnsi="Courier New" w:hint="default"/>
      </w:rPr>
    </w:lvl>
    <w:lvl w:ilvl="8" w:tplc="1092F654">
      <w:start w:val="1"/>
      <w:numFmt w:val="bullet"/>
      <w:lvlText w:val=""/>
      <w:lvlJc w:val="left"/>
      <w:pPr>
        <w:ind w:left="6480" w:hanging="360"/>
      </w:pPr>
      <w:rPr>
        <w:rFonts w:ascii="Wingdings" w:hAnsi="Wingdings" w:hint="default"/>
      </w:rPr>
    </w:lvl>
  </w:abstractNum>
  <w:abstractNum w:abstractNumId="10" w15:restartNumberingAfterBreak="0">
    <w:nsid w:val="0D790C2A"/>
    <w:multiLevelType w:val="hybridMultilevel"/>
    <w:tmpl w:val="BF4EBE44"/>
    <w:lvl w:ilvl="0" w:tplc="17569516">
      <w:start w:val="1"/>
      <w:numFmt w:val="lowerLetter"/>
      <w:lvlText w:val="%1"/>
      <w:lvlJc w:val="left"/>
      <w:pPr>
        <w:ind w:left="143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2150" w:hanging="360"/>
      </w:pPr>
      <w:rPr>
        <w:rFonts w:ascii="Courier New" w:hAnsi="Courier New" w:cs="Courier New" w:hint="default"/>
      </w:rPr>
    </w:lvl>
    <w:lvl w:ilvl="2" w:tplc="FFFFFFFF" w:tentative="1">
      <w:start w:val="1"/>
      <w:numFmt w:val="bullet"/>
      <w:lvlText w:val=""/>
      <w:lvlJc w:val="left"/>
      <w:pPr>
        <w:ind w:left="2870" w:hanging="360"/>
      </w:pPr>
      <w:rPr>
        <w:rFonts w:ascii="Wingdings" w:hAnsi="Wingdings" w:hint="default"/>
      </w:rPr>
    </w:lvl>
    <w:lvl w:ilvl="3" w:tplc="FFFFFFFF" w:tentative="1">
      <w:start w:val="1"/>
      <w:numFmt w:val="bullet"/>
      <w:lvlText w:val=""/>
      <w:lvlJc w:val="left"/>
      <w:pPr>
        <w:ind w:left="3590" w:hanging="360"/>
      </w:pPr>
      <w:rPr>
        <w:rFonts w:ascii="Symbol" w:hAnsi="Symbol" w:hint="default"/>
      </w:rPr>
    </w:lvl>
    <w:lvl w:ilvl="4" w:tplc="FFFFFFFF" w:tentative="1">
      <w:start w:val="1"/>
      <w:numFmt w:val="bullet"/>
      <w:lvlText w:val="o"/>
      <w:lvlJc w:val="left"/>
      <w:pPr>
        <w:ind w:left="4310" w:hanging="360"/>
      </w:pPr>
      <w:rPr>
        <w:rFonts w:ascii="Courier New" w:hAnsi="Courier New" w:cs="Courier New" w:hint="default"/>
      </w:rPr>
    </w:lvl>
    <w:lvl w:ilvl="5" w:tplc="FFFFFFFF" w:tentative="1">
      <w:start w:val="1"/>
      <w:numFmt w:val="bullet"/>
      <w:lvlText w:val=""/>
      <w:lvlJc w:val="left"/>
      <w:pPr>
        <w:ind w:left="5030" w:hanging="360"/>
      </w:pPr>
      <w:rPr>
        <w:rFonts w:ascii="Wingdings" w:hAnsi="Wingdings" w:hint="default"/>
      </w:rPr>
    </w:lvl>
    <w:lvl w:ilvl="6" w:tplc="FFFFFFFF" w:tentative="1">
      <w:start w:val="1"/>
      <w:numFmt w:val="bullet"/>
      <w:lvlText w:val=""/>
      <w:lvlJc w:val="left"/>
      <w:pPr>
        <w:ind w:left="5750" w:hanging="360"/>
      </w:pPr>
      <w:rPr>
        <w:rFonts w:ascii="Symbol" w:hAnsi="Symbol" w:hint="default"/>
      </w:rPr>
    </w:lvl>
    <w:lvl w:ilvl="7" w:tplc="FFFFFFFF" w:tentative="1">
      <w:start w:val="1"/>
      <w:numFmt w:val="bullet"/>
      <w:lvlText w:val="o"/>
      <w:lvlJc w:val="left"/>
      <w:pPr>
        <w:ind w:left="6470" w:hanging="360"/>
      </w:pPr>
      <w:rPr>
        <w:rFonts w:ascii="Courier New" w:hAnsi="Courier New" w:cs="Courier New" w:hint="default"/>
      </w:rPr>
    </w:lvl>
    <w:lvl w:ilvl="8" w:tplc="FFFFFFFF" w:tentative="1">
      <w:start w:val="1"/>
      <w:numFmt w:val="bullet"/>
      <w:lvlText w:val=""/>
      <w:lvlJc w:val="left"/>
      <w:pPr>
        <w:ind w:left="7190" w:hanging="360"/>
      </w:pPr>
      <w:rPr>
        <w:rFonts w:ascii="Wingdings" w:hAnsi="Wingdings" w:hint="default"/>
      </w:rPr>
    </w:lvl>
  </w:abstractNum>
  <w:abstractNum w:abstractNumId="11" w15:restartNumberingAfterBreak="0">
    <w:nsid w:val="0DF351B9"/>
    <w:multiLevelType w:val="hybridMultilevel"/>
    <w:tmpl w:val="EF7C2214"/>
    <w:lvl w:ilvl="0" w:tplc="C602DA5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62503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ECA7E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586D2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788D6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38C0C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2CBFF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A02CB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56062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1202E0F"/>
    <w:multiLevelType w:val="multilevel"/>
    <w:tmpl w:val="64A2081E"/>
    <w:lvl w:ilvl="0">
      <w:start w:val="1"/>
      <w:numFmt w:val="decimal"/>
      <w:lvlText w:val="%1"/>
      <w:lvlJc w:val="left"/>
      <w:pPr>
        <w:ind w:left="510" w:hanging="510"/>
      </w:pPr>
      <w:rPr>
        <w:rFonts w:hint="default"/>
      </w:rPr>
    </w:lvl>
    <w:lvl w:ilvl="1">
      <w:start w:val="3"/>
      <w:numFmt w:val="decimal"/>
      <w:lvlText w:val="%1.%2"/>
      <w:lvlJc w:val="left"/>
      <w:pPr>
        <w:ind w:left="870" w:hanging="51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18B2901"/>
    <w:multiLevelType w:val="multilevel"/>
    <w:tmpl w:val="74FA1E72"/>
    <w:lvl w:ilvl="0">
      <w:start w:val="2"/>
      <w:numFmt w:val="decimal"/>
      <w:lvlText w:val="%1"/>
      <w:lvlJc w:val="left"/>
      <w:pPr>
        <w:ind w:left="660" w:hanging="660"/>
      </w:pPr>
      <w:rPr>
        <w:rFonts w:hint="default"/>
        <w:b/>
        <w:i/>
      </w:rPr>
    </w:lvl>
    <w:lvl w:ilvl="1">
      <w:start w:val="2"/>
      <w:numFmt w:val="decimal"/>
      <w:lvlText w:val="%1.%2"/>
      <w:lvlJc w:val="left"/>
      <w:pPr>
        <w:ind w:left="780" w:hanging="660"/>
      </w:pPr>
      <w:rPr>
        <w:rFonts w:hint="default"/>
        <w:b/>
        <w:i/>
      </w:rPr>
    </w:lvl>
    <w:lvl w:ilvl="2">
      <w:start w:val="1"/>
      <w:numFmt w:val="decimal"/>
      <w:lvlText w:val="%1.%2.%3"/>
      <w:lvlJc w:val="left"/>
      <w:pPr>
        <w:ind w:left="960" w:hanging="720"/>
      </w:pPr>
      <w:rPr>
        <w:rFonts w:hint="default"/>
        <w:b/>
        <w:i/>
      </w:rPr>
    </w:lvl>
    <w:lvl w:ilvl="3">
      <w:start w:val="1"/>
      <w:numFmt w:val="decimal"/>
      <w:lvlText w:val="%1.%2.%3.%4"/>
      <w:lvlJc w:val="left"/>
      <w:pPr>
        <w:ind w:left="1080" w:hanging="720"/>
      </w:pPr>
      <w:rPr>
        <w:rFonts w:hint="default"/>
        <w:b/>
        <w:i/>
      </w:rPr>
    </w:lvl>
    <w:lvl w:ilvl="4">
      <w:start w:val="1"/>
      <w:numFmt w:val="decimal"/>
      <w:lvlText w:val="%1.%2.%3.%4.%5"/>
      <w:lvlJc w:val="left"/>
      <w:pPr>
        <w:ind w:left="1560" w:hanging="1080"/>
      </w:pPr>
      <w:rPr>
        <w:rFonts w:hint="default"/>
        <w:b/>
        <w:i/>
      </w:rPr>
    </w:lvl>
    <w:lvl w:ilvl="5">
      <w:start w:val="1"/>
      <w:numFmt w:val="decimal"/>
      <w:lvlText w:val="%1.%2.%3.%4.%5.%6"/>
      <w:lvlJc w:val="left"/>
      <w:pPr>
        <w:ind w:left="1680" w:hanging="1080"/>
      </w:pPr>
      <w:rPr>
        <w:rFonts w:hint="default"/>
        <w:b/>
        <w:i/>
      </w:rPr>
    </w:lvl>
    <w:lvl w:ilvl="6">
      <w:start w:val="1"/>
      <w:numFmt w:val="decimal"/>
      <w:lvlText w:val="%1.%2.%3.%4.%5.%6.%7"/>
      <w:lvlJc w:val="left"/>
      <w:pPr>
        <w:ind w:left="2160" w:hanging="1440"/>
      </w:pPr>
      <w:rPr>
        <w:rFonts w:hint="default"/>
        <w:b/>
        <w:i/>
      </w:rPr>
    </w:lvl>
    <w:lvl w:ilvl="7">
      <w:start w:val="1"/>
      <w:numFmt w:val="decimal"/>
      <w:lvlText w:val="%1.%2.%3.%4.%5.%6.%7.%8"/>
      <w:lvlJc w:val="left"/>
      <w:pPr>
        <w:ind w:left="2280" w:hanging="1440"/>
      </w:pPr>
      <w:rPr>
        <w:rFonts w:hint="default"/>
        <w:b/>
        <w:i/>
      </w:rPr>
    </w:lvl>
    <w:lvl w:ilvl="8">
      <w:start w:val="1"/>
      <w:numFmt w:val="decimal"/>
      <w:lvlText w:val="%1.%2.%3.%4.%5.%6.%7.%8.%9"/>
      <w:lvlJc w:val="left"/>
      <w:pPr>
        <w:ind w:left="2760" w:hanging="1800"/>
      </w:pPr>
      <w:rPr>
        <w:rFonts w:hint="default"/>
        <w:b/>
        <w:i/>
      </w:rPr>
    </w:lvl>
  </w:abstractNum>
  <w:abstractNum w:abstractNumId="14" w15:restartNumberingAfterBreak="0">
    <w:nsid w:val="1210242E"/>
    <w:multiLevelType w:val="hybridMultilevel"/>
    <w:tmpl w:val="BDE0F38A"/>
    <w:lvl w:ilvl="0" w:tplc="199257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3F55D19"/>
    <w:multiLevelType w:val="multilevel"/>
    <w:tmpl w:val="B8203F4E"/>
    <w:lvl w:ilvl="0">
      <w:start w:val="1"/>
      <w:numFmt w:val="decimal"/>
      <w:lvlText w:val="%1."/>
      <w:lvlJc w:val="left"/>
      <w:pPr>
        <w:ind w:left="720" w:hanging="360"/>
      </w:pPr>
      <w:rPr>
        <w:rFonts w:hint="default"/>
      </w:rPr>
    </w:lvl>
    <w:lvl w:ilvl="1">
      <w:start w:val="1"/>
      <w:numFmt w:val="decimal"/>
      <w:lvlText w:val="%1.%2"/>
      <w:lvlJc w:val="left"/>
      <w:pPr>
        <w:ind w:left="770" w:hanging="41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40B0C46"/>
    <w:multiLevelType w:val="hybridMultilevel"/>
    <w:tmpl w:val="970C2176"/>
    <w:lvl w:ilvl="0" w:tplc="690A3794">
      <w:start w:val="1"/>
      <w:numFmt w:val="decimal"/>
      <w:lvlText w:val="%1."/>
      <w:lvlJc w:val="left"/>
      <w:pPr>
        <w:ind w:left="365"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085" w:hanging="360"/>
      </w:pPr>
      <w:rPr>
        <w:rFonts w:ascii="Courier New" w:hAnsi="Courier New" w:cs="Courier New" w:hint="default"/>
      </w:rPr>
    </w:lvl>
    <w:lvl w:ilvl="2" w:tplc="FFFFFFFF" w:tentative="1">
      <w:start w:val="1"/>
      <w:numFmt w:val="bullet"/>
      <w:lvlText w:val=""/>
      <w:lvlJc w:val="left"/>
      <w:pPr>
        <w:ind w:left="1805" w:hanging="360"/>
      </w:pPr>
      <w:rPr>
        <w:rFonts w:ascii="Wingdings" w:hAnsi="Wingdings" w:hint="default"/>
      </w:rPr>
    </w:lvl>
    <w:lvl w:ilvl="3" w:tplc="FFFFFFFF" w:tentative="1">
      <w:start w:val="1"/>
      <w:numFmt w:val="bullet"/>
      <w:lvlText w:val=""/>
      <w:lvlJc w:val="left"/>
      <w:pPr>
        <w:ind w:left="2525" w:hanging="360"/>
      </w:pPr>
      <w:rPr>
        <w:rFonts w:ascii="Symbol" w:hAnsi="Symbol" w:hint="default"/>
      </w:rPr>
    </w:lvl>
    <w:lvl w:ilvl="4" w:tplc="FFFFFFFF" w:tentative="1">
      <w:start w:val="1"/>
      <w:numFmt w:val="bullet"/>
      <w:lvlText w:val="o"/>
      <w:lvlJc w:val="left"/>
      <w:pPr>
        <w:ind w:left="3245" w:hanging="360"/>
      </w:pPr>
      <w:rPr>
        <w:rFonts w:ascii="Courier New" w:hAnsi="Courier New" w:cs="Courier New" w:hint="default"/>
      </w:rPr>
    </w:lvl>
    <w:lvl w:ilvl="5" w:tplc="FFFFFFFF" w:tentative="1">
      <w:start w:val="1"/>
      <w:numFmt w:val="bullet"/>
      <w:lvlText w:val=""/>
      <w:lvlJc w:val="left"/>
      <w:pPr>
        <w:ind w:left="3965" w:hanging="360"/>
      </w:pPr>
      <w:rPr>
        <w:rFonts w:ascii="Wingdings" w:hAnsi="Wingdings" w:hint="default"/>
      </w:rPr>
    </w:lvl>
    <w:lvl w:ilvl="6" w:tplc="FFFFFFFF" w:tentative="1">
      <w:start w:val="1"/>
      <w:numFmt w:val="bullet"/>
      <w:lvlText w:val=""/>
      <w:lvlJc w:val="left"/>
      <w:pPr>
        <w:ind w:left="4685" w:hanging="360"/>
      </w:pPr>
      <w:rPr>
        <w:rFonts w:ascii="Symbol" w:hAnsi="Symbol" w:hint="default"/>
      </w:rPr>
    </w:lvl>
    <w:lvl w:ilvl="7" w:tplc="FFFFFFFF" w:tentative="1">
      <w:start w:val="1"/>
      <w:numFmt w:val="bullet"/>
      <w:lvlText w:val="o"/>
      <w:lvlJc w:val="left"/>
      <w:pPr>
        <w:ind w:left="5405" w:hanging="360"/>
      </w:pPr>
      <w:rPr>
        <w:rFonts w:ascii="Courier New" w:hAnsi="Courier New" w:cs="Courier New" w:hint="default"/>
      </w:rPr>
    </w:lvl>
    <w:lvl w:ilvl="8" w:tplc="FFFFFFFF" w:tentative="1">
      <w:start w:val="1"/>
      <w:numFmt w:val="bullet"/>
      <w:lvlText w:val=""/>
      <w:lvlJc w:val="left"/>
      <w:pPr>
        <w:ind w:left="6125" w:hanging="360"/>
      </w:pPr>
      <w:rPr>
        <w:rFonts w:ascii="Wingdings" w:hAnsi="Wingdings" w:hint="default"/>
      </w:rPr>
    </w:lvl>
  </w:abstractNum>
  <w:abstractNum w:abstractNumId="17" w15:restartNumberingAfterBreak="0">
    <w:nsid w:val="14EC5C82"/>
    <w:multiLevelType w:val="hybridMultilevel"/>
    <w:tmpl w:val="4E9E7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FF1499"/>
    <w:multiLevelType w:val="multilevel"/>
    <w:tmpl w:val="7A7455B0"/>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56"/>
      </w:pPr>
      <w:rPr>
        <w:rFonts w:ascii="Calibri" w:eastAsia="Calibri" w:hAnsi="Calibri" w:cs="Calibri"/>
        <w:b/>
        <w:bCs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lowerRoman"/>
      <w:lvlText w:val="%4."/>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6806D36"/>
    <w:multiLevelType w:val="hybridMultilevel"/>
    <w:tmpl w:val="000C4874"/>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7751EAC"/>
    <w:multiLevelType w:val="hybridMultilevel"/>
    <w:tmpl w:val="D6D8CE70"/>
    <w:lvl w:ilvl="0" w:tplc="4682645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7647A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B283F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C804E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9893D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D41CA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B4CDAB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8AE1C9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4817A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7BD6771"/>
    <w:multiLevelType w:val="hybridMultilevel"/>
    <w:tmpl w:val="5948BB96"/>
    <w:lvl w:ilvl="0" w:tplc="E1867490">
      <w:start w:val="1"/>
      <w:numFmt w:val="lowerRoman"/>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A760B9A">
      <w:start w:val="1"/>
      <w:numFmt w:val="lowerLetter"/>
      <w:lvlText w:val="%2"/>
      <w:lvlJc w:val="left"/>
      <w:pPr>
        <w:ind w:left="1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D8DC0A">
      <w:start w:val="1"/>
      <w:numFmt w:val="lowerRoman"/>
      <w:lvlText w:val="%3"/>
      <w:lvlJc w:val="left"/>
      <w:pPr>
        <w:ind w:left="1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94549A">
      <w:start w:val="1"/>
      <w:numFmt w:val="decimal"/>
      <w:lvlText w:val="%4"/>
      <w:lvlJc w:val="left"/>
      <w:pPr>
        <w:ind w:left="2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9AF0C6">
      <w:start w:val="1"/>
      <w:numFmt w:val="lowerLetter"/>
      <w:lvlText w:val="%5"/>
      <w:lvlJc w:val="left"/>
      <w:pPr>
        <w:ind w:left="3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F444FA">
      <w:start w:val="1"/>
      <w:numFmt w:val="lowerRoman"/>
      <w:lvlText w:val="%6"/>
      <w:lvlJc w:val="left"/>
      <w:pPr>
        <w:ind w:left="4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E236B0">
      <w:start w:val="1"/>
      <w:numFmt w:val="decimal"/>
      <w:lvlText w:val="%7"/>
      <w:lvlJc w:val="left"/>
      <w:pPr>
        <w:ind w:left="4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BD28992">
      <w:start w:val="1"/>
      <w:numFmt w:val="lowerLetter"/>
      <w:lvlText w:val="%8"/>
      <w:lvlJc w:val="left"/>
      <w:pPr>
        <w:ind w:left="5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9EF66E">
      <w:start w:val="1"/>
      <w:numFmt w:val="lowerRoman"/>
      <w:lvlText w:val="%9"/>
      <w:lvlJc w:val="left"/>
      <w:pPr>
        <w:ind w:left="6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7E01F3F"/>
    <w:multiLevelType w:val="multilevel"/>
    <w:tmpl w:val="A8D0CCD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183C6DCF"/>
    <w:multiLevelType w:val="hybridMultilevel"/>
    <w:tmpl w:val="C0003858"/>
    <w:lvl w:ilvl="0" w:tplc="2DF6AE42">
      <w:start w:val="1"/>
      <w:numFmt w:val="decimal"/>
      <w:lvlText w:val="%1."/>
      <w:lvlJc w:val="left"/>
      <w:pPr>
        <w:ind w:left="370" w:hanging="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4D6920"/>
    <w:multiLevelType w:val="hybridMultilevel"/>
    <w:tmpl w:val="B5A2AE42"/>
    <w:lvl w:ilvl="0" w:tplc="17569516">
      <w:start w:val="1"/>
      <w:numFmt w:val="lowerLetter"/>
      <w:lvlText w:val="%1"/>
      <w:lvlJc w:val="left"/>
      <w:pPr>
        <w:ind w:left="108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1DE34A6B"/>
    <w:multiLevelType w:val="hybridMultilevel"/>
    <w:tmpl w:val="4A7A937A"/>
    <w:lvl w:ilvl="0" w:tplc="180CCB4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4C6F5D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9ECF3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26A2E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F6902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B6C43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8B4062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16980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940FD2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E8E6C29"/>
    <w:multiLevelType w:val="hybridMultilevel"/>
    <w:tmpl w:val="1BA875C0"/>
    <w:lvl w:ilvl="0" w:tplc="0409000F">
      <w:start w:val="1"/>
      <w:numFmt w:val="decimal"/>
      <w:lvlText w:val="%1."/>
      <w:lvlJc w:val="left"/>
      <w:pPr>
        <w:ind w:left="715" w:hanging="360"/>
      </w:pPr>
      <w:rPr>
        <w:rFonts w:hint="default"/>
      </w:rPr>
    </w:lvl>
    <w:lvl w:ilvl="1" w:tplc="FFFFFFFF" w:tentative="1">
      <w:start w:val="1"/>
      <w:numFmt w:val="bullet"/>
      <w:lvlText w:val="o"/>
      <w:lvlJc w:val="left"/>
      <w:pPr>
        <w:ind w:left="1435" w:hanging="360"/>
      </w:pPr>
      <w:rPr>
        <w:rFonts w:ascii="Courier New" w:hAnsi="Courier New" w:cs="Courier New" w:hint="default"/>
      </w:rPr>
    </w:lvl>
    <w:lvl w:ilvl="2" w:tplc="FFFFFFFF" w:tentative="1">
      <w:start w:val="1"/>
      <w:numFmt w:val="bullet"/>
      <w:lvlText w:val=""/>
      <w:lvlJc w:val="left"/>
      <w:pPr>
        <w:ind w:left="2155" w:hanging="360"/>
      </w:pPr>
      <w:rPr>
        <w:rFonts w:ascii="Wingdings" w:hAnsi="Wingdings" w:hint="default"/>
      </w:rPr>
    </w:lvl>
    <w:lvl w:ilvl="3" w:tplc="FFFFFFFF" w:tentative="1">
      <w:start w:val="1"/>
      <w:numFmt w:val="bullet"/>
      <w:lvlText w:val=""/>
      <w:lvlJc w:val="left"/>
      <w:pPr>
        <w:ind w:left="2875" w:hanging="360"/>
      </w:pPr>
      <w:rPr>
        <w:rFonts w:ascii="Symbol" w:hAnsi="Symbol" w:hint="default"/>
      </w:rPr>
    </w:lvl>
    <w:lvl w:ilvl="4" w:tplc="FFFFFFFF" w:tentative="1">
      <w:start w:val="1"/>
      <w:numFmt w:val="bullet"/>
      <w:lvlText w:val="o"/>
      <w:lvlJc w:val="left"/>
      <w:pPr>
        <w:ind w:left="3595" w:hanging="360"/>
      </w:pPr>
      <w:rPr>
        <w:rFonts w:ascii="Courier New" w:hAnsi="Courier New" w:cs="Courier New" w:hint="default"/>
      </w:rPr>
    </w:lvl>
    <w:lvl w:ilvl="5" w:tplc="FFFFFFFF" w:tentative="1">
      <w:start w:val="1"/>
      <w:numFmt w:val="bullet"/>
      <w:lvlText w:val=""/>
      <w:lvlJc w:val="left"/>
      <w:pPr>
        <w:ind w:left="4315" w:hanging="360"/>
      </w:pPr>
      <w:rPr>
        <w:rFonts w:ascii="Wingdings" w:hAnsi="Wingdings" w:hint="default"/>
      </w:rPr>
    </w:lvl>
    <w:lvl w:ilvl="6" w:tplc="FFFFFFFF" w:tentative="1">
      <w:start w:val="1"/>
      <w:numFmt w:val="bullet"/>
      <w:lvlText w:val=""/>
      <w:lvlJc w:val="left"/>
      <w:pPr>
        <w:ind w:left="5035" w:hanging="360"/>
      </w:pPr>
      <w:rPr>
        <w:rFonts w:ascii="Symbol" w:hAnsi="Symbol" w:hint="default"/>
      </w:rPr>
    </w:lvl>
    <w:lvl w:ilvl="7" w:tplc="FFFFFFFF" w:tentative="1">
      <w:start w:val="1"/>
      <w:numFmt w:val="bullet"/>
      <w:lvlText w:val="o"/>
      <w:lvlJc w:val="left"/>
      <w:pPr>
        <w:ind w:left="5755" w:hanging="360"/>
      </w:pPr>
      <w:rPr>
        <w:rFonts w:ascii="Courier New" w:hAnsi="Courier New" w:cs="Courier New" w:hint="default"/>
      </w:rPr>
    </w:lvl>
    <w:lvl w:ilvl="8" w:tplc="FFFFFFFF" w:tentative="1">
      <w:start w:val="1"/>
      <w:numFmt w:val="bullet"/>
      <w:lvlText w:val=""/>
      <w:lvlJc w:val="left"/>
      <w:pPr>
        <w:ind w:left="6475" w:hanging="360"/>
      </w:pPr>
      <w:rPr>
        <w:rFonts w:ascii="Wingdings" w:hAnsi="Wingdings" w:hint="default"/>
      </w:rPr>
    </w:lvl>
  </w:abstractNum>
  <w:abstractNum w:abstractNumId="27" w15:restartNumberingAfterBreak="0">
    <w:nsid w:val="20004CC5"/>
    <w:multiLevelType w:val="hybridMultilevel"/>
    <w:tmpl w:val="ABB49A90"/>
    <w:lvl w:ilvl="0" w:tplc="5E346678">
      <w:start w:val="1"/>
      <w:numFmt w:val="decimal"/>
      <w:lvlText w:val="6.%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C739BD"/>
    <w:multiLevelType w:val="hybridMultilevel"/>
    <w:tmpl w:val="6F9A04C8"/>
    <w:lvl w:ilvl="0" w:tplc="BFF2551A">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6475A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DE339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5ECA6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F8EFE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86CE9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2411B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68D3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E4C630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27932A1"/>
    <w:multiLevelType w:val="hybridMultilevel"/>
    <w:tmpl w:val="0F28BC90"/>
    <w:lvl w:ilvl="0" w:tplc="1756951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27E6306"/>
    <w:multiLevelType w:val="hybridMultilevel"/>
    <w:tmpl w:val="44829094"/>
    <w:lvl w:ilvl="0" w:tplc="E45E82F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D2EDFDC">
      <w:start w:val="1"/>
      <w:numFmt w:val="lowerLetter"/>
      <w:lvlText w:val="%2"/>
      <w:lvlJc w:val="left"/>
      <w:pPr>
        <w:ind w:left="5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488696">
      <w:start w:val="1"/>
      <w:numFmt w:val="lowerRoman"/>
      <w:lvlText w:val="%3"/>
      <w:lvlJc w:val="left"/>
      <w:pPr>
        <w:ind w:left="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8C3EBC">
      <w:start w:val="1"/>
      <w:numFmt w:val="lowerLetter"/>
      <w:lvlRestart w:val="0"/>
      <w:lvlText w:val="(%4)"/>
      <w:lvlJc w:val="left"/>
      <w:pPr>
        <w:ind w:left="1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000A10">
      <w:start w:val="1"/>
      <w:numFmt w:val="lowerLetter"/>
      <w:lvlText w:val="%5"/>
      <w:lvlJc w:val="left"/>
      <w:pPr>
        <w:ind w:left="1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5A56E6">
      <w:start w:val="1"/>
      <w:numFmt w:val="lowerRoman"/>
      <w:lvlText w:val="%6"/>
      <w:lvlJc w:val="left"/>
      <w:pPr>
        <w:ind w:left="2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6385E14">
      <w:start w:val="1"/>
      <w:numFmt w:val="decimal"/>
      <w:lvlText w:val="%7"/>
      <w:lvlJc w:val="left"/>
      <w:pPr>
        <w:ind w:left="3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1A6386">
      <w:start w:val="1"/>
      <w:numFmt w:val="lowerLetter"/>
      <w:lvlText w:val="%8"/>
      <w:lvlJc w:val="left"/>
      <w:pPr>
        <w:ind w:left="39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547FBA">
      <w:start w:val="1"/>
      <w:numFmt w:val="lowerRoman"/>
      <w:lvlText w:val="%9"/>
      <w:lvlJc w:val="left"/>
      <w:pPr>
        <w:ind w:left="46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2803A06"/>
    <w:multiLevelType w:val="hybridMultilevel"/>
    <w:tmpl w:val="B7909918"/>
    <w:lvl w:ilvl="0" w:tplc="FFFFFFFF">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090001">
      <w:start w:val="1"/>
      <w:numFmt w:val="bullet"/>
      <w:lvlText w:val=""/>
      <w:lvlJc w:val="left"/>
      <w:pPr>
        <w:ind w:left="715" w:hanging="360"/>
      </w:pPr>
      <w:rPr>
        <w:rFonts w:ascii="Symbol" w:hAnsi="Symbol" w:hint="default"/>
      </w:rPr>
    </w:lvl>
    <w:lvl w:ilvl="3" w:tplc="FFFFFFFF">
      <w:start w:val="1"/>
      <w:numFmt w:val="decimal"/>
      <w:lvlText w:val="%4"/>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2880519"/>
    <w:multiLevelType w:val="hybridMultilevel"/>
    <w:tmpl w:val="7CE00BE0"/>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33" w15:restartNumberingAfterBreak="0">
    <w:nsid w:val="23385023"/>
    <w:multiLevelType w:val="multilevel"/>
    <w:tmpl w:val="7AA0B498"/>
    <w:lvl w:ilvl="0">
      <w:start w:val="2"/>
      <w:numFmt w:val="decimal"/>
      <w:lvlText w:val="%1"/>
      <w:lvlJc w:val="left"/>
      <w:pPr>
        <w:ind w:left="660" w:hanging="660"/>
      </w:pPr>
      <w:rPr>
        <w:rFonts w:hint="default"/>
        <w:b/>
        <w:i/>
      </w:rPr>
    </w:lvl>
    <w:lvl w:ilvl="1">
      <w:start w:val="2"/>
      <w:numFmt w:val="decimal"/>
      <w:lvlText w:val="%1.%2"/>
      <w:lvlJc w:val="left"/>
      <w:pPr>
        <w:ind w:left="916" w:hanging="660"/>
      </w:pPr>
      <w:rPr>
        <w:rFonts w:hint="default"/>
        <w:b/>
        <w:i/>
      </w:rPr>
    </w:lvl>
    <w:lvl w:ilvl="2">
      <w:start w:val="1"/>
      <w:numFmt w:val="decimal"/>
      <w:lvlText w:val="%1.%2.%3"/>
      <w:lvlJc w:val="left"/>
      <w:pPr>
        <w:ind w:left="1232" w:hanging="720"/>
      </w:pPr>
      <w:rPr>
        <w:rFonts w:hint="default"/>
        <w:b/>
        <w:i/>
      </w:rPr>
    </w:lvl>
    <w:lvl w:ilvl="3">
      <w:start w:val="1"/>
      <w:numFmt w:val="decimal"/>
      <w:lvlText w:val="%1.%2.%3.%4"/>
      <w:lvlJc w:val="left"/>
      <w:pPr>
        <w:ind w:left="1488" w:hanging="720"/>
      </w:pPr>
      <w:rPr>
        <w:rFonts w:hint="default"/>
        <w:b w:val="0"/>
        <w:bCs/>
        <w:i/>
      </w:rPr>
    </w:lvl>
    <w:lvl w:ilvl="4">
      <w:start w:val="1"/>
      <w:numFmt w:val="decimal"/>
      <w:lvlText w:val="%1.%2.%3.%4.%5"/>
      <w:lvlJc w:val="left"/>
      <w:pPr>
        <w:ind w:left="2104" w:hanging="1080"/>
      </w:pPr>
      <w:rPr>
        <w:rFonts w:hint="default"/>
        <w:b/>
        <w:i/>
      </w:rPr>
    </w:lvl>
    <w:lvl w:ilvl="5">
      <w:start w:val="1"/>
      <w:numFmt w:val="decimal"/>
      <w:lvlText w:val="%1.%2.%3.%4.%5.%6"/>
      <w:lvlJc w:val="left"/>
      <w:pPr>
        <w:ind w:left="2360" w:hanging="1080"/>
      </w:pPr>
      <w:rPr>
        <w:rFonts w:hint="default"/>
        <w:b/>
        <w:i/>
      </w:rPr>
    </w:lvl>
    <w:lvl w:ilvl="6">
      <w:start w:val="1"/>
      <w:numFmt w:val="decimal"/>
      <w:lvlText w:val="%1.%2.%3.%4.%5.%6.%7"/>
      <w:lvlJc w:val="left"/>
      <w:pPr>
        <w:ind w:left="2976" w:hanging="1440"/>
      </w:pPr>
      <w:rPr>
        <w:rFonts w:hint="default"/>
        <w:b/>
        <w:i/>
      </w:rPr>
    </w:lvl>
    <w:lvl w:ilvl="7">
      <w:start w:val="1"/>
      <w:numFmt w:val="decimal"/>
      <w:lvlText w:val="%1.%2.%3.%4.%5.%6.%7.%8"/>
      <w:lvlJc w:val="left"/>
      <w:pPr>
        <w:ind w:left="3232" w:hanging="1440"/>
      </w:pPr>
      <w:rPr>
        <w:rFonts w:hint="default"/>
        <w:b/>
        <w:i/>
      </w:rPr>
    </w:lvl>
    <w:lvl w:ilvl="8">
      <w:start w:val="1"/>
      <w:numFmt w:val="decimal"/>
      <w:lvlText w:val="%1.%2.%3.%4.%5.%6.%7.%8.%9"/>
      <w:lvlJc w:val="left"/>
      <w:pPr>
        <w:ind w:left="3848" w:hanging="1800"/>
      </w:pPr>
      <w:rPr>
        <w:rFonts w:hint="default"/>
        <w:b/>
        <w:i/>
      </w:rPr>
    </w:lvl>
  </w:abstractNum>
  <w:abstractNum w:abstractNumId="34" w15:restartNumberingAfterBreak="0">
    <w:nsid w:val="25CAFC2D"/>
    <w:multiLevelType w:val="hybridMultilevel"/>
    <w:tmpl w:val="FFFFFFFF"/>
    <w:lvl w:ilvl="0" w:tplc="E7C6441A">
      <w:start w:val="1"/>
      <w:numFmt w:val="lowerRoman"/>
      <w:lvlText w:val="%1."/>
      <w:lvlJc w:val="left"/>
      <w:pPr>
        <w:ind w:left="370" w:hanging="360"/>
      </w:pPr>
    </w:lvl>
    <w:lvl w:ilvl="1" w:tplc="0F405640">
      <w:start w:val="1"/>
      <w:numFmt w:val="lowerLetter"/>
      <w:lvlText w:val="%2."/>
      <w:lvlJc w:val="left"/>
      <w:pPr>
        <w:ind w:left="1090" w:hanging="360"/>
      </w:pPr>
    </w:lvl>
    <w:lvl w:ilvl="2" w:tplc="4CE4608C">
      <w:start w:val="1"/>
      <w:numFmt w:val="lowerRoman"/>
      <w:lvlText w:val="%3."/>
      <w:lvlJc w:val="right"/>
      <w:pPr>
        <w:ind w:left="1810" w:hanging="180"/>
      </w:pPr>
    </w:lvl>
    <w:lvl w:ilvl="3" w:tplc="70A286A8">
      <w:start w:val="1"/>
      <w:numFmt w:val="decimal"/>
      <w:lvlText w:val="%4."/>
      <w:lvlJc w:val="left"/>
      <w:pPr>
        <w:ind w:left="2530" w:hanging="360"/>
      </w:pPr>
    </w:lvl>
    <w:lvl w:ilvl="4" w:tplc="622A448A">
      <w:start w:val="1"/>
      <w:numFmt w:val="lowerLetter"/>
      <w:lvlText w:val="%5."/>
      <w:lvlJc w:val="left"/>
      <w:pPr>
        <w:ind w:left="3250" w:hanging="360"/>
      </w:pPr>
    </w:lvl>
    <w:lvl w:ilvl="5" w:tplc="B7EA3950">
      <w:start w:val="1"/>
      <w:numFmt w:val="lowerRoman"/>
      <w:lvlText w:val="%6."/>
      <w:lvlJc w:val="right"/>
      <w:pPr>
        <w:ind w:left="3970" w:hanging="180"/>
      </w:pPr>
    </w:lvl>
    <w:lvl w:ilvl="6" w:tplc="101433A8">
      <w:start w:val="1"/>
      <w:numFmt w:val="decimal"/>
      <w:lvlText w:val="%7."/>
      <w:lvlJc w:val="left"/>
      <w:pPr>
        <w:ind w:left="4690" w:hanging="360"/>
      </w:pPr>
    </w:lvl>
    <w:lvl w:ilvl="7" w:tplc="20B654D2">
      <w:start w:val="1"/>
      <w:numFmt w:val="lowerLetter"/>
      <w:lvlText w:val="%8."/>
      <w:lvlJc w:val="left"/>
      <w:pPr>
        <w:ind w:left="5410" w:hanging="360"/>
      </w:pPr>
    </w:lvl>
    <w:lvl w:ilvl="8" w:tplc="5B88CB0A">
      <w:start w:val="1"/>
      <w:numFmt w:val="lowerRoman"/>
      <w:lvlText w:val="%9."/>
      <w:lvlJc w:val="right"/>
      <w:pPr>
        <w:ind w:left="6130" w:hanging="180"/>
      </w:pPr>
    </w:lvl>
  </w:abstractNum>
  <w:abstractNum w:abstractNumId="35" w15:restartNumberingAfterBreak="0">
    <w:nsid w:val="25CB24D0"/>
    <w:multiLevelType w:val="hybridMultilevel"/>
    <w:tmpl w:val="E05224D0"/>
    <w:lvl w:ilvl="0" w:tplc="86B66D3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B4E2BE">
      <w:start w:val="1"/>
      <w:numFmt w:val="lowerLetter"/>
      <w:lvlText w:val="%2"/>
      <w:lvlJc w:val="left"/>
      <w:pPr>
        <w:ind w:left="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A424F2">
      <w:start w:val="1"/>
      <w:numFmt w:val="lowerRoman"/>
      <w:lvlRestart w:val="0"/>
      <w:lvlText w:val="%3."/>
      <w:lvlJc w:val="left"/>
      <w:pPr>
        <w:ind w:left="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267FAC">
      <w:start w:val="1"/>
      <w:numFmt w:val="decimal"/>
      <w:lvlText w:val="%4"/>
      <w:lvlJc w:val="left"/>
      <w:pPr>
        <w:ind w:left="1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807D92">
      <w:start w:val="1"/>
      <w:numFmt w:val="lowerLetter"/>
      <w:lvlText w:val="%5"/>
      <w:lvlJc w:val="left"/>
      <w:pPr>
        <w:ind w:left="1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36E546">
      <w:start w:val="1"/>
      <w:numFmt w:val="lowerRoman"/>
      <w:lvlText w:val="%6"/>
      <w:lvlJc w:val="left"/>
      <w:pPr>
        <w:ind w:left="2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FA80FA">
      <w:start w:val="1"/>
      <w:numFmt w:val="decimal"/>
      <w:lvlText w:val="%7"/>
      <w:lvlJc w:val="left"/>
      <w:pPr>
        <w:ind w:left="3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3A06EE">
      <w:start w:val="1"/>
      <w:numFmt w:val="lowerLetter"/>
      <w:lvlText w:val="%8"/>
      <w:lvlJc w:val="left"/>
      <w:pPr>
        <w:ind w:left="4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3021EE">
      <w:start w:val="1"/>
      <w:numFmt w:val="lowerRoman"/>
      <w:lvlText w:val="%9"/>
      <w:lvlJc w:val="left"/>
      <w:pPr>
        <w:ind w:left="4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26153DC4"/>
    <w:multiLevelType w:val="hybridMultilevel"/>
    <w:tmpl w:val="0ABE9FC0"/>
    <w:lvl w:ilvl="0" w:tplc="04090017">
      <w:start w:val="1"/>
      <w:numFmt w:val="lowerLetter"/>
      <w:lvlText w:val="%1)"/>
      <w:lvlJc w:val="left"/>
      <w:pPr>
        <w:ind w:left="1496" w:hanging="360"/>
      </w:pPr>
      <w:rPr>
        <w:rFonts w:hint="default"/>
      </w:rPr>
    </w:lvl>
    <w:lvl w:ilvl="1" w:tplc="FFFFFFFF" w:tentative="1">
      <w:start w:val="1"/>
      <w:numFmt w:val="bullet"/>
      <w:lvlText w:val="o"/>
      <w:lvlJc w:val="left"/>
      <w:pPr>
        <w:ind w:left="2216" w:hanging="360"/>
      </w:pPr>
      <w:rPr>
        <w:rFonts w:ascii="Courier New" w:hAnsi="Courier New" w:cs="Courier New" w:hint="default"/>
      </w:rPr>
    </w:lvl>
    <w:lvl w:ilvl="2" w:tplc="FFFFFFFF" w:tentative="1">
      <w:start w:val="1"/>
      <w:numFmt w:val="bullet"/>
      <w:lvlText w:val=""/>
      <w:lvlJc w:val="left"/>
      <w:pPr>
        <w:ind w:left="2936" w:hanging="360"/>
      </w:pPr>
      <w:rPr>
        <w:rFonts w:ascii="Wingdings" w:hAnsi="Wingdings" w:hint="default"/>
      </w:rPr>
    </w:lvl>
    <w:lvl w:ilvl="3" w:tplc="FFFFFFFF" w:tentative="1">
      <w:start w:val="1"/>
      <w:numFmt w:val="bullet"/>
      <w:lvlText w:val=""/>
      <w:lvlJc w:val="left"/>
      <w:pPr>
        <w:ind w:left="3656" w:hanging="360"/>
      </w:pPr>
      <w:rPr>
        <w:rFonts w:ascii="Symbol" w:hAnsi="Symbol" w:hint="default"/>
      </w:rPr>
    </w:lvl>
    <w:lvl w:ilvl="4" w:tplc="FFFFFFFF" w:tentative="1">
      <w:start w:val="1"/>
      <w:numFmt w:val="bullet"/>
      <w:lvlText w:val="o"/>
      <w:lvlJc w:val="left"/>
      <w:pPr>
        <w:ind w:left="4376" w:hanging="360"/>
      </w:pPr>
      <w:rPr>
        <w:rFonts w:ascii="Courier New" w:hAnsi="Courier New" w:cs="Courier New" w:hint="default"/>
      </w:rPr>
    </w:lvl>
    <w:lvl w:ilvl="5" w:tplc="FFFFFFFF" w:tentative="1">
      <w:start w:val="1"/>
      <w:numFmt w:val="bullet"/>
      <w:lvlText w:val=""/>
      <w:lvlJc w:val="left"/>
      <w:pPr>
        <w:ind w:left="5096" w:hanging="360"/>
      </w:pPr>
      <w:rPr>
        <w:rFonts w:ascii="Wingdings" w:hAnsi="Wingdings" w:hint="default"/>
      </w:rPr>
    </w:lvl>
    <w:lvl w:ilvl="6" w:tplc="FFFFFFFF" w:tentative="1">
      <w:start w:val="1"/>
      <w:numFmt w:val="bullet"/>
      <w:lvlText w:val=""/>
      <w:lvlJc w:val="left"/>
      <w:pPr>
        <w:ind w:left="5816" w:hanging="360"/>
      </w:pPr>
      <w:rPr>
        <w:rFonts w:ascii="Symbol" w:hAnsi="Symbol" w:hint="default"/>
      </w:rPr>
    </w:lvl>
    <w:lvl w:ilvl="7" w:tplc="FFFFFFFF" w:tentative="1">
      <w:start w:val="1"/>
      <w:numFmt w:val="bullet"/>
      <w:lvlText w:val="o"/>
      <w:lvlJc w:val="left"/>
      <w:pPr>
        <w:ind w:left="6536" w:hanging="360"/>
      </w:pPr>
      <w:rPr>
        <w:rFonts w:ascii="Courier New" w:hAnsi="Courier New" w:cs="Courier New" w:hint="default"/>
      </w:rPr>
    </w:lvl>
    <w:lvl w:ilvl="8" w:tplc="FFFFFFFF" w:tentative="1">
      <w:start w:val="1"/>
      <w:numFmt w:val="bullet"/>
      <w:lvlText w:val=""/>
      <w:lvlJc w:val="left"/>
      <w:pPr>
        <w:ind w:left="7256" w:hanging="360"/>
      </w:pPr>
      <w:rPr>
        <w:rFonts w:ascii="Wingdings" w:hAnsi="Wingdings" w:hint="default"/>
      </w:rPr>
    </w:lvl>
  </w:abstractNum>
  <w:abstractNum w:abstractNumId="37" w15:restartNumberingAfterBreak="0">
    <w:nsid w:val="27522795"/>
    <w:multiLevelType w:val="hybridMultilevel"/>
    <w:tmpl w:val="970C2176"/>
    <w:lvl w:ilvl="0" w:tplc="FFFFFFFF">
      <w:start w:val="1"/>
      <w:numFmt w:val="decimal"/>
      <w:lvlText w:val="%1."/>
      <w:lvlJc w:val="left"/>
      <w:pPr>
        <w:ind w:left="365"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085" w:hanging="360"/>
      </w:pPr>
      <w:rPr>
        <w:rFonts w:ascii="Courier New" w:hAnsi="Courier New" w:cs="Courier New" w:hint="default"/>
      </w:rPr>
    </w:lvl>
    <w:lvl w:ilvl="2" w:tplc="FFFFFFFF" w:tentative="1">
      <w:start w:val="1"/>
      <w:numFmt w:val="bullet"/>
      <w:lvlText w:val=""/>
      <w:lvlJc w:val="left"/>
      <w:pPr>
        <w:ind w:left="1805" w:hanging="360"/>
      </w:pPr>
      <w:rPr>
        <w:rFonts w:ascii="Wingdings" w:hAnsi="Wingdings" w:hint="default"/>
      </w:rPr>
    </w:lvl>
    <w:lvl w:ilvl="3" w:tplc="FFFFFFFF" w:tentative="1">
      <w:start w:val="1"/>
      <w:numFmt w:val="bullet"/>
      <w:lvlText w:val=""/>
      <w:lvlJc w:val="left"/>
      <w:pPr>
        <w:ind w:left="2525" w:hanging="360"/>
      </w:pPr>
      <w:rPr>
        <w:rFonts w:ascii="Symbol" w:hAnsi="Symbol" w:hint="default"/>
      </w:rPr>
    </w:lvl>
    <w:lvl w:ilvl="4" w:tplc="FFFFFFFF" w:tentative="1">
      <w:start w:val="1"/>
      <w:numFmt w:val="bullet"/>
      <w:lvlText w:val="o"/>
      <w:lvlJc w:val="left"/>
      <w:pPr>
        <w:ind w:left="3245" w:hanging="360"/>
      </w:pPr>
      <w:rPr>
        <w:rFonts w:ascii="Courier New" w:hAnsi="Courier New" w:cs="Courier New" w:hint="default"/>
      </w:rPr>
    </w:lvl>
    <w:lvl w:ilvl="5" w:tplc="FFFFFFFF" w:tentative="1">
      <w:start w:val="1"/>
      <w:numFmt w:val="bullet"/>
      <w:lvlText w:val=""/>
      <w:lvlJc w:val="left"/>
      <w:pPr>
        <w:ind w:left="3965" w:hanging="360"/>
      </w:pPr>
      <w:rPr>
        <w:rFonts w:ascii="Wingdings" w:hAnsi="Wingdings" w:hint="default"/>
      </w:rPr>
    </w:lvl>
    <w:lvl w:ilvl="6" w:tplc="FFFFFFFF" w:tentative="1">
      <w:start w:val="1"/>
      <w:numFmt w:val="bullet"/>
      <w:lvlText w:val=""/>
      <w:lvlJc w:val="left"/>
      <w:pPr>
        <w:ind w:left="4685" w:hanging="360"/>
      </w:pPr>
      <w:rPr>
        <w:rFonts w:ascii="Symbol" w:hAnsi="Symbol" w:hint="default"/>
      </w:rPr>
    </w:lvl>
    <w:lvl w:ilvl="7" w:tplc="FFFFFFFF" w:tentative="1">
      <w:start w:val="1"/>
      <w:numFmt w:val="bullet"/>
      <w:lvlText w:val="o"/>
      <w:lvlJc w:val="left"/>
      <w:pPr>
        <w:ind w:left="5405" w:hanging="360"/>
      </w:pPr>
      <w:rPr>
        <w:rFonts w:ascii="Courier New" w:hAnsi="Courier New" w:cs="Courier New" w:hint="default"/>
      </w:rPr>
    </w:lvl>
    <w:lvl w:ilvl="8" w:tplc="FFFFFFFF" w:tentative="1">
      <w:start w:val="1"/>
      <w:numFmt w:val="bullet"/>
      <w:lvlText w:val=""/>
      <w:lvlJc w:val="left"/>
      <w:pPr>
        <w:ind w:left="6125" w:hanging="360"/>
      </w:pPr>
      <w:rPr>
        <w:rFonts w:ascii="Wingdings" w:hAnsi="Wingdings" w:hint="default"/>
      </w:rPr>
    </w:lvl>
  </w:abstractNum>
  <w:abstractNum w:abstractNumId="38" w15:restartNumberingAfterBreak="0">
    <w:nsid w:val="292F1D0B"/>
    <w:multiLevelType w:val="hybridMultilevel"/>
    <w:tmpl w:val="DFC2C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D0F4B07"/>
    <w:multiLevelType w:val="hybridMultilevel"/>
    <w:tmpl w:val="BB6EF3A4"/>
    <w:lvl w:ilvl="0" w:tplc="04090013">
      <w:start w:val="1"/>
      <w:numFmt w:val="upperRoman"/>
      <w:lvlText w:val="%1."/>
      <w:lvlJc w:val="right"/>
      <w:pPr>
        <w:ind w:left="725"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5" w:hanging="360"/>
      </w:pPr>
      <w:rPr>
        <w:rFonts w:ascii="Courier New" w:hAnsi="Courier New" w:cs="Courier New" w:hint="default"/>
      </w:rPr>
    </w:lvl>
    <w:lvl w:ilvl="2" w:tplc="FFFFFFFF" w:tentative="1">
      <w:start w:val="1"/>
      <w:numFmt w:val="bullet"/>
      <w:lvlText w:val=""/>
      <w:lvlJc w:val="left"/>
      <w:pPr>
        <w:ind w:left="2165" w:hanging="360"/>
      </w:pPr>
      <w:rPr>
        <w:rFonts w:ascii="Wingdings" w:hAnsi="Wingdings" w:hint="default"/>
      </w:rPr>
    </w:lvl>
    <w:lvl w:ilvl="3" w:tplc="FFFFFFFF" w:tentative="1">
      <w:start w:val="1"/>
      <w:numFmt w:val="bullet"/>
      <w:lvlText w:val=""/>
      <w:lvlJc w:val="left"/>
      <w:pPr>
        <w:ind w:left="2885" w:hanging="360"/>
      </w:pPr>
      <w:rPr>
        <w:rFonts w:ascii="Symbol" w:hAnsi="Symbol" w:hint="default"/>
      </w:rPr>
    </w:lvl>
    <w:lvl w:ilvl="4" w:tplc="FFFFFFFF" w:tentative="1">
      <w:start w:val="1"/>
      <w:numFmt w:val="bullet"/>
      <w:lvlText w:val="o"/>
      <w:lvlJc w:val="left"/>
      <w:pPr>
        <w:ind w:left="3605" w:hanging="360"/>
      </w:pPr>
      <w:rPr>
        <w:rFonts w:ascii="Courier New" w:hAnsi="Courier New" w:cs="Courier New" w:hint="default"/>
      </w:rPr>
    </w:lvl>
    <w:lvl w:ilvl="5" w:tplc="FFFFFFFF" w:tentative="1">
      <w:start w:val="1"/>
      <w:numFmt w:val="bullet"/>
      <w:lvlText w:val=""/>
      <w:lvlJc w:val="left"/>
      <w:pPr>
        <w:ind w:left="4325" w:hanging="360"/>
      </w:pPr>
      <w:rPr>
        <w:rFonts w:ascii="Wingdings" w:hAnsi="Wingdings" w:hint="default"/>
      </w:rPr>
    </w:lvl>
    <w:lvl w:ilvl="6" w:tplc="FFFFFFFF" w:tentative="1">
      <w:start w:val="1"/>
      <w:numFmt w:val="bullet"/>
      <w:lvlText w:val=""/>
      <w:lvlJc w:val="left"/>
      <w:pPr>
        <w:ind w:left="5045" w:hanging="360"/>
      </w:pPr>
      <w:rPr>
        <w:rFonts w:ascii="Symbol" w:hAnsi="Symbol" w:hint="default"/>
      </w:rPr>
    </w:lvl>
    <w:lvl w:ilvl="7" w:tplc="FFFFFFFF" w:tentative="1">
      <w:start w:val="1"/>
      <w:numFmt w:val="bullet"/>
      <w:lvlText w:val="o"/>
      <w:lvlJc w:val="left"/>
      <w:pPr>
        <w:ind w:left="5765" w:hanging="360"/>
      </w:pPr>
      <w:rPr>
        <w:rFonts w:ascii="Courier New" w:hAnsi="Courier New" w:cs="Courier New" w:hint="default"/>
      </w:rPr>
    </w:lvl>
    <w:lvl w:ilvl="8" w:tplc="FFFFFFFF" w:tentative="1">
      <w:start w:val="1"/>
      <w:numFmt w:val="bullet"/>
      <w:lvlText w:val=""/>
      <w:lvlJc w:val="left"/>
      <w:pPr>
        <w:ind w:left="6485" w:hanging="360"/>
      </w:pPr>
      <w:rPr>
        <w:rFonts w:ascii="Wingdings" w:hAnsi="Wingdings" w:hint="default"/>
      </w:rPr>
    </w:lvl>
  </w:abstractNum>
  <w:abstractNum w:abstractNumId="40" w15:restartNumberingAfterBreak="0">
    <w:nsid w:val="2D457D93"/>
    <w:multiLevelType w:val="multilevel"/>
    <w:tmpl w:val="8FB2162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F5738"/>
    <w:multiLevelType w:val="multilevel"/>
    <w:tmpl w:val="1612EF00"/>
    <w:lvl w:ilvl="0">
      <w:start w:val="1"/>
      <w:numFmt w:val="decimal"/>
      <w:lvlText w:val="%1."/>
      <w:lvlJc w:val="left"/>
      <w:pPr>
        <w:ind w:left="720" w:hanging="360"/>
      </w:pPr>
    </w:lvl>
    <w:lvl w:ilvl="1">
      <w:start w:val="1"/>
      <w:numFmt w:val="decimal"/>
      <w:lvlText w:val="%1.%2"/>
      <w:lvlJc w:val="left"/>
      <w:pPr>
        <w:ind w:left="770" w:hanging="410"/>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D612415"/>
    <w:multiLevelType w:val="hybridMultilevel"/>
    <w:tmpl w:val="9586CEB8"/>
    <w:lvl w:ilvl="0" w:tplc="E1DC4A22">
      <w:start w:val="1"/>
      <w:numFmt w:val="decimal"/>
      <w:lvlText w:val="1.%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3" w15:restartNumberingAfterBreak="0">
    <w:nsid w:val="2EA943B9"/>
    <w:multiLevelType w:val="hybridMultilevel"/>
    <w:tmpl w:val="95DA506E"/>
    <w:lvl w:ilvl="0" w:tplc="1EFAB6D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2488A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08982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3223D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04A06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562B4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EAA2D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40D12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4C978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30347FF1"/>
    <w:multiLevelType w:val="multilevel"/>
    <w:tmpl w:val="E1CA868E"/>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29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03E701D"/>
    <w:multiLevelType w:val="hybridMultilevel"/>
    <w:tmpl w:val="28801548"/>
    <w:lvl w:ilvl="0" w:tplc="57943DD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1345E4"/>
    <w:multiLevelType w:val="hybridMultilevel"/>
    <w:tmpl w:val="16EA656A"/>
    <w:lvl w:ilvl="0" w:tplc="32427F0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30B5C8">
      <w:start w:val="1"/>
      <w:numFmt w:val="lowerLetter"/>
      <w:lvlText w:val="%2"/>
      <w:lvlJc w:val="left"/>
      <w:pPr>
        <w:ind w:left="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8D65AAC">
      <w:start w:val="1"/>
      <w:numFmt w:val="lowerRoman"/>
      <w:lvlText w:val="%3"/>
      <w:lvlJc w:val="left"/>
      <w:pPr>
        <w:ind w:left="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1629D8">
      <w:start w:val="1"/>
      <w:numFmt w:val="lowerRoman"/>
      <w:lvlRestart w:val="0"/>
      <w:lvlText w:val="(%4)"/>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86CD14">
      <w:start w:val="1"/>
      <w:numFmt w:val="lowerLetter"/>
      <w:lvlText w:val="%5"/>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0A3942">
      <w:start w:val="1"/>
      <w:numFmt w:val="lowerRoman"/>
      <w:lvlText w:val="%6"/>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DA2890">
      <w:start w:val="1"/>
      <w:numFmt w:val="decimal"/>
      <w:lvlText w:val="%7"/>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705002">
      <w:start w:val="1"/>
      <w:numFmt w:val="lowerLetter"/>
      <w:lvlText w:val="%8"/>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78AADE0">
      <w:start w:val="1"/>
      <w:numFmt w:val="lowerRoman"/>
      <w:lvlText w:val="%9"/>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32AB7DD5"/>
    <w:multiLevelType w:val="hybridMultilevel"/>
    <w:tmpl w:val="E20C90A0"/>
    <w:lvl w:ilvl="0" w:tplc="0A7EE164">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834C036">
      <w:start w:val="1"/>
      <w:numFmt w:val="lowerLetter"/>
      <w:lvlText w:val="%2"/>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1E0FD82">
      <w:start w:val="1"/>
      <w:numFmt w:val="decimal"/>
      <w:lvlRestart w:val="0"/>
      <w:lvlText w:val="%3."/>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02E1968">
      <w:start w:val="1"/>
      <w:numFmt w:val="decimal"/>
      <w:lvlText w:val="%4"/>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20102E">
      <w:start w:val="1"/>
      <w:numFmt w:val="lowerLetter"/>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56334C">
      <w:start w:val="1"/>
      <w:numFmt w:val="lowerRoman"/>
      <w:lvlText w:val="%6"/>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C4DACA">
      <w:start w:val="1"/>
      <w:numFmt w:val="decimal"/>
      <w:lvlText w:val="%7"/>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2C3F14">
      <w:start w:val="1"/>
      <w:numFmt w:val="lowerLetter"/>
      <w:lvlText w:val="%8"/>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D2A2AE">
      <w:start w:val="1"/>
      <w:numFmt w:val="lowerRoman"/>
      <w:lvlText w:val="%9"/>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331557BC"/>
    <w:multiLevelType w:val="hybridMultilevel"/>
    <w:tmpl w:val="21BC937E"/>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49" w15:restartNumberingAfterBreak="0">
    <w:nsid w:val="333D6100"/>
    <w:multiLevelType w:val="hybridMultilevel"/>
    <w:tmpl w:val="BCBE7D20"/>
    <w:lvl w:ilvl="0" w:tplc="690A3794">
      <w:start w:val="1"/>
      <w:numFmt w:val="decimal"/>
      <w:lvlText w:val="%1."/>
      <w:lvlJc w:val="left"/>
      <w:pPr>
        <w:ind w:left="725"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5" w:hanging="360"/>
      </w:pPr>
      <w:rPr>
        <w:rFonts w:ascii="Courier New" w:hAnsi="Courier New" w:cs="Courier New" w:hint="default"/>
      </w:rPr>
    </w:lvl>
    <w:lvl w:ilvl="2" w:tplc="FFFFFFFF" w:tentative="1">
      <w:start w:val="1"/>
      <w:numFmt w:val="bullet"/>
      <w:lvlText w:val=""/>
      <w:lvlJc w:val="left"/>
      <w:pPr>
        <w:ind w:left="2165" w:hanging="360"/>
      </w:pPr>
      <w:rPr>
        <w:rFonts w:ascii="Wingdings" w:hAnsi="Wingdings" w:hint="default"/>
      </w:rPr>
    </w:lvl>
    <w:lvl w:ilvl="3" w:tplc="FFFFFFFF" w:tentative="1">
      <w:start w:val="1"/>
      <w:numFmt w:val="bullet"/>
      <w:lvlText w:val=""/>
      <w:lvlJc w:val="left"/>
      <w:pPr>
        <w:ind w:left="2885" w:hanging="360"/>
      </w:pPr>
      <w:rPr>
        <w:rFonts w:ascii="Symbol" w:hAnsi="Symbol" w:hint="default"/>
      </w:rPr>
    </w:lvl>
    <w:lvl w:ilvl="4" w:tplc="FFFFFFFF" w:tentative="1">
      <w:start w:val="1"/>
      <w:numFmt w:val="bullet"/>
      <w:lvlText w:val="o"/>
      <w:lvlJc w:val="left"/>
      <w:pPr>
        <w:ind w:left="3605" w:hanging="360"/>
      </w:pPr>
      <w:rPr>
        <w:rFonts w:ascii="Courier New" w:hAnsi="Courier New" w:cs="Courier New" w:hint="default"/>
      </w:rPr>
    </w:lvl>
    <w:lvl w:ilvl="5" w:tplc="FFFFFFFF" w:tentative="1">
      <w:start w:val="1"/>
      <w:numFmt w:val="bullet"/>
      <w:lvlText w:val=""/>
      <w:lvlJc w:val="left"/>
      <w:pPr>
        <w:ind w:left="4325" w:hanging="360"/>
      </w:pPr>
      <w:rPr>
        <w:rFonts w:ascii="Wingdings" w:hAnsi="Wingdings" w:hint="default"/>
      </w:rPr>
    </w:lvl>
    <w:lvl w:ilvl="6" w:tplc="FFFFFFFF" w:tentative="1">
      <w:start w:val="1"/>
      <w:numFmt w:val="bullet"/>
      <w:lvlText w:val=""/>
      <w:lvlJc w:val="left"/>
      <w:pPr>
        <w:ind w:left="5045" w:hanging="360"/>
      </w:pPr>
      <w:rPr>
        <w:rFonts w:ascii="Symbol" w:hAnsi="Symbol" w:hint="default"/>
      </w:rPr>
    </w:lvl>
    <w:lvl w:ilvl="7" w:tplc="FFFFFFFF" w:tentative="1">
      <w:start w:val="1"/>
      <w:numFmt w:val="bullet"/>
      <w:lvlText w:val="o"/>
      <w:lvlJc w:val="left"/>
      <w:pPr>
        <w:ind w:left="5765" w:hanging="360"/>
      </w:pPr>
      <w:rPr>
        <w:rFonts w:ascii="Courier New" w:hAnsi="Courier New" w:cs="Courier New" w:hint="default"/>
      </w:rPr>
    </w:lvl>
    <w:lvl w:ilvl="8" w:tplc="FFFFFFFF" w:tentative="1">
      <w:start w:val="1"/>
      <w:numFmt w:val="bullet"/>
      <w:lvlText w:val=""/>
      <w:lvlJc w:val="left"/>
      <w:pPr>
        <w:ind w:left="6485" w:hanging="360"/>
      </w:pPr>
      <w:rPr>
        <w:rFonts w:ascii="Wingdings" w:hAnsi="Wingdings" w:hint="default"/>
      </w:rPr>
    </w:lvl>
  </w:abstractNum>
  <w:abstractNum w:abstractNumId="50" w15:restartNumberingAfterBreak="0">
    <w:nsid w:val="36DF41C3"/>
    <w:multiLevelType w:val="hybridMultilevel"/>
    <w:tmpl w:val="0AE6886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8DB6F61C">
      <w:start w:val="1"/>
      <w:numFmt w:val="upperRoman"/>
      <w:lvlText w:val="%4."/>
      <w:lvlJc w:val="right"/>
      <w:pPr>
        <w:ind w:left="2880" w:hanging="360"/>
      </w:pPr>
      <w:rPr>
        <w:b w:val="0"/>
        <w:bCs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79C0FD7"/>
    <w:multiLevelType w:val="hybridMultilevel"/>
    <w:tmpl w:val="51C8C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8D5757D"/>
    <w:multiLevelType w:val="hybridMultilevel"/>
    <w:tmpl w:val="23164862"/>
    <w:lvl w:ilvl="0" w:tplc="4C92FA28">
      <w:start w:val="1"/>
      <w:numFmt w:val="lowerLetter"/>
      <w:lvlText w:val="(%1)"/>
      <w:lvlJc w:val="left"/>
      <w:pPr>
        <w:ind w:left="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A49DAE">
      <w:start w:val="1"/>
      <w:numFmt w:val="lowerLetter"/>
      <w:lvlText w:val="%2"/>
      <w:lvlJc w:val="left"/>
      <w:pPr>
        <w:ind w:left="10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A6141C">
      <w:start w:val="1"/>
      <w:numFmt w:val="lowerRoman"/>
      <w:lvlText w:val="%3"/>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96A17E">
      <w:start w:val="1"/>
      <w:numFmt w:val="decimal"/>
      <w:lvlText w:val="%4"/>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D4A164">
      <w:start w:val="1"/>
      <w:numFmt w:val="lowerLetter"/>
      <w:lvlText w:val="%5"/>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A0AE1A">
      <w:start w:val="1"/>
      <w:numFmt w:val="lowerRoman"/>
      <w:lvlText w:val="%6"/>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FA28E6">
      <w:start w:val="1"/>
      <w:numFmt w:val="decimal"/>
      <w:lvlText w:val="%7"/>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0AEC5C">
      <w:start w:val="1"/>
      <w:numFmt w:val="lowerLetter"/>
      <w:lvlText w:val="%8"/>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70CB96">
      <w:start w:val="1"/>
      <w:numFmt w:val="lowerRoman"/>
      <w:lvlText w:val="%9"/>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411744B6"/>
    <w:multiLevelType w:val="hybridMultilevel"/>
    <w:tmpl w:val="1576C11C"/>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439B626D"/>
    <w:multiLevelType w:val="multilevel"/>
    <w:tmpl w:val="7C44CB1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45AF09BA"/>
    <w:multiLevelType w:val="hybridMultilevel"/>
    <w:tmpl w:val="CCE02420"/>
    <w:lvl w:ilvl="0" w:tplc="04090001">
      <w:start w:val="1"/>
      <w:numFmt w:val="bullet"/>
      <w:lvlText w:val=""/>
      <w:lvlJc w:val="left"/>
      <w:pPr>
        <w:ind w:left="1075" w:hanging="360"/>
      </w:pPr>
      <w:rPr>
        <w:rFonts w:ascii="Symbol" w:hAnsi="Symbol" w:hint="default"/>
      </w:rPr>
    </w:lvl>
    <w:lvl w:ilvl="1" w:tplc="04090003" w:tentative="1">
      <w:start w:val="1"/>
      <w:numFmt w:val="bullet"/>
      <w:lvlText w:val="o"/>
      <w:lvlJc w:val="left"/>
      <w:pPr>
        <w:ind w:left="1795" w:hanging="360"/>
      </w:pPr>
      <w:rPr>
        <w:rFonts w:ascii="Courier New" w:hAnsi="Courier New" w:cs="Courier New" w:hint="default"/>
      </w:rPr>
    </w:lvl>
    <w:lvl w:ilvl="2" w:tplc="04090005" w:tentative="1">
      <w:start w:val="1"/>
      <w:numFmt w:val="bullet"/>
      <w:lvlText w:val=""/>
      <w:lvlJc w:val="left"/>
      <w:pPr>
        <w:ind w:left="2515" w:hanging="360"/>
      </w:pPr>
      <w:rPr>
        <w:rFonts w:ascii="Wingdings" w:hAnsi="Wingdings" w:hint="default"/>
      </w:rPr>
    </w:lvl>
    <w:lvl w:ilvl="3" w:tplc="04090001" w:tentative="1">
      <w:start w:val="1"/>
      <w:numFmt w:val="bullet"/>
      <w:lvlText w:val=""/>
      <w:lvlJc w:val="left"/>
      <w:pPr>
        <w:ind w:left="3235" w:hanging="360"/>
      </w:pPr>
      <w:rPr>
        <w:rFonts w:ascii="Symbol" w:hAnsi="Symbol" w:hint="default"/>
      </w:rPr>
    </w:lvl>
    <w:lvl w:ilvl="4" w:tplc="04090003" w:tentative="1">
      <w:start w:val="1"/>
      <w:numFmt w:val="bullet"/>
      <w:lvlText w:val="o"/>
      <w:lvlJc w:val="left"/>
      <w:pPr>
        <w:ind w:left="3955" w:hanging="360"/>
      </w:pPr>
      <w:rPr>
        <w:rFonts w:ascii="Courier New" w:hAnsi="Courier New" w:cs="Courier New" w:hint="default"/>
      </w:rPr>
    </w:lvl>
    <w:lvl w:ilvl="5" w:tplc="04090005" w:tentative="1">
      <w:start w:val="1"/>
      <w:numFmt w:val="bullet"/>
      <w:lvlText w:val=""/>
      <w:lvlJc w:val="left"/>
      <w:pPr>
        <w:ind w:left="4675" w:hanging="360"/>
      </w:pPr>
      <w:rPr>
        <w:rFonts w:ascii="Wingdings" w:hAnsi="Wingdings" w:hint="default"/>
      </w:rPr>
    </w:lvl>
    <w:lvl w:ilvl="6" w:tplc="04090001" w:tentative="1">
      <w:start w:val="1"/>
      <w:numFmt w:val="bullet"/>
      <w:lvlText w:val=""/>
      <w:lvlJc w:val="left"/>
      <w:pPr>
        <w:ind w:left="5395" w:hanging="360"/>
      </w:pPr>
      <w:rPr>
        <w:rFonts w:ascii="Symbol" w:hAnsi="Symbol" w:hint="default"/>
      </w:rPr>
    </w:lvl>
    <w:lvl w:ilvl="7" w:tplc="04090003" w:tentative="1">
      <w:start w:val="1"/>
      <w:numFmt w:val="bullet"/>
      <w:lvlText w:val="o"/>
      <w:lvlJc w:val="left"/>
      <w:pPr>
        <w:ind w:left="6115" w:hanging="360"/>
      </w:pPr>
      <w:rPr>
        <w:rFonts w:ascii="Courier New" w:hAnsi="Courier New" w:cs="Courier New" w:hint="default"/>
      </w:rPr>
    </w:lvl>
    <w:lvl w:ilvl="8" w:tplc="04090005" w:tentative="1">
      <w:start w:val="1"/>
      <w:numFmt w:val="bullet"/>
      <w:lvlText w:val=""/>
      <w:lvlJc w:val="left"/>
      <w:pPr>
        <w:ind w:left="6835" w:hanging="360"/>
      </w:pPr>
      <w:rPr>
        <w:rFonts w:ascii="Wingdings" w:hAnsi="Wingdings" w:hint="default"/>
      </w:rPr>
    </w:lvl>
  </w:abstractNum>
  <w:abstractNum w:abstractNumId="56" w15:restartNumberingAfterBreak="0">
    <w:nsid w:val="46806B10"/>
    <w:multiLevelType w:val="hybridMultilevel"/>
    <w:tmpl w:val="063C8E1E"/>
    <w:lvl w:ilvl="0" w:tplc="B546C80A">
      <w:start w:val="1"/>
      <w:numFmt w:val="lowerRoman"/>
      <w:lvlText w:val="(%1)"/>
      <w:lvlJc w:val="left"/>
      <w:pPr>
        <w:ind w:left="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D00812">
      <w:start w:val="1"/>
      <w:numFmt w:val="lowerLetter"/>
      <w:lvlText w:val="%2"/>
      <w:lvlJc w:val="left"/>
      <w:pPr>
        <w:ind w:left="13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B7EED82">
      <w:start w:val="1"/>
      <w:numFmt w:val="lowerRoman"/>
      <w:lvlText w:val="%3"/>
      <w:lvlJc w:val="left"/>
      <w:pPr>
        <w:ind w:left="2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9A380E">
      <w:start w:val="1"/>
      <w:numFmt w:val="decimal"/>
      <w:lvlText w:val="%4"/>
      <w:lvlJc w:val="left"/>
      <w:pPr>
        <w:ind w:left="27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ECA2C0">
      <w:start w:val="1"/>
      <w:numFmt w:val="lowerLetter"/>
      <w:lvlText w:val="%5"/>
      <w:lvlJc w:val="left"/>
      <w:pPr>
        <w:ind w:left="34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97EF42E">
      <w:start w:val="1"/>
      <w:numFmt w:val="lowerRoman"/>
      <w:lvlText w:val="%6"/>
      <w:lvlJc w:val="left"/>
      <w:pPr>
        <w:ind w:left="4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5C86D56">
      <w:start w:val="1"/>
      <w:numFmt w:val="decimal"/>
      <w:lvlText w:val="%7"/>
      <w:lvlJc w:val="left"/>
      <w:pPr>
        <w:ind w:left="49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207B1E">
      <w:start w:val="1"/>
      <w:numFmt w:val="lowerLetter"/>
      <w:lvlText w:val="%8"/>
      <w:lvlJc w:val="left"/>
      <w:pPr>
        <w:ind w:left="56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450A5D2">
      <w:start w:val="1"/>
      <w:numFmt w:val="lowerRoman"/>
      <w:lvlText w:val="%9"/>
      <w:lvlJc w:val="left"/>
      <w:pPr>
        <w:ind w:left="6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492F6134"/>
    <w:multiLevelType w:val="hybridMultilevel"/>
    <w:tmpl w:val="A3BCD87C"/>
    <w:lvl w:ilvl="0" w:tplc="B16056D4">
      <w:start w:val="2"/>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5EACF6">
      <w:start w:val="1"/>
      <w:numFmt w:val="lowerRoman"/>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2E8DAC">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80AD10">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4AD26A">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FA0C20">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700A0D4">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F80916">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32648E">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4A544094"/>
    <w:multiLevelType w:val="hybridMultilevel"/>
    <w:tmpl w:val="567AF96A"/>
    <w:lvl w:ilvl="0" w:tplc="EF08BE7C">
      <w:start w:val="1"/>
      <w:numFmt w:val="lowerRoman"/>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F287C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1C871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992BD1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C4760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BC09F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8E314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08DF7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CAFA4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CF8167F"/>
    <w:multiLevelType w:val="hybridMultilevel"/>
    <w:tmpl w:val="6F6CEBC0"/>
    <w:lvl w:ilvl="0" w:tplc="E0802AB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B568C7E">
      <w:start w:val="1"/>
      <w:numFmt w:val="lowerLetter"/>
      <w:lvlText w:val="%2"/>
      <w:lvlJc w:val="left"/>
      <w:pPr>
        <w:ind w:left="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8EE1FC">
      <w:start w:val="1"/>
      <w:numFmt w:val="lowerRoman"/>
      <w:lvlText w:val="%3"/>
      <w:lvlJc w:val="left"/>
      <w:pPr>
        <w:ind w:left="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DE6B5C">
      <w:start w:val="1"/>
      <w:numFmt w:val="decimal"/>
      <w:lvlRestart w:val="0"/>
      <w:lvlText w:val="%4."/>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E6C3CA">
      <w:start w:val="1"/>
      <w:numFmt w:val="lowerLetter"/>
      <w:lvlText w:val="%5"/>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68F756">
      <w:start w:val="1"/>
      <w:numFmt w:val="lowerRoman"/>
      <w:lvlText w:val="%6"/>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9CD95E">
      <w:start w:val="1"/>
      <w:numFmt w:val="decimal"/>
      <w:lvlText w:val="%7"/>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9AD830">
      <w:start w:val="1"/>
      <w:numFmt w:val="lowerLetter"/>
      <w:lvlText w:val="%8"/>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EE7842">
      <w:start w:val="1"/>
      <w:numFmt w:val="lowerRoman"/>
      <w:lvlText w:val="%9"/>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DFE438C"/>
    <w:multiLevelType w:val="hybridMultilevel"/>
    <w:tmpl w:val="33ACBE2C"/>
    <w:lvl w:ilvl="0" w:tplc="0409001B">
      <w:start w:val="1"/>
      <w:numFmt w:val="lowerRoman"/>
      <w:lvlText w:val="%1."/>
      <w:lvlJc w:val="right"/>
      <w:pPr>
        <w:ind w:left="1075" w:hanging="360"/>
      </w:pPr>
      <w:rPr>
        <w:rFonts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61" w15:restartNumberingAfterBreak="0">
    <w:nsid w:val="4EB67273"/>
    <w:multiLevelType w:val="multilevel"/>
    <w:tmpl w:val="300CB2CA"/>
    <w:lvl w:ilvl="0">
      <w:start w:val="1"/>
      <w:numFmt w:val="decimal"/>
      <w:lvlText w:val="%1."/>
      <w:lvlJc w:val="left"/>
      <w:pPr>
        <w:ind w:left="720" w:hanging="360"/>
      </w:pPr>
      <w:rPr>
        <w:rFonts w:hint="default"/>
      </w:rPr>
    </w:lvl>
    <w:lvl w:ilvl="1">
      <w:start w:val="1"/>
      <w:numFmt w:val="decimal"/>
      <w:lvlText w:val="%1.%2"/>
      <w:lvlJc w:val="left"/>
      <w:pPr>
        <w:ind w:left="770" w:hanging="41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4FB218C1"/>
    <w:multiLevelType w:val="hybridMultilevel"/>
    <w:tmpl w:val="9CAE5734"/>
    <w:lvl w:ilvl="0" w:tplc="D8E44DA8">
      <w:start w:val="1"/>
      <w:numFmt w:val="lowerLetter"/>
      <w:lvlText w:val="%1)"/>
      <w:lvlJc w:val="left"/>
      <w:pPr>
        <w:ind w:left="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D6366C">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265934">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80F58E">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AF67362">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826C76">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444BFE">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A033E4">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3266D4">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4FCC10C1"/>
    <w:multiLevelType w:val="hybridMultilevel"/>
    <w:tmpl w:val="FFFFFFFF"/>
    <w:lvl w:ilvl="0" w:tplc="AB208A50">
      <w:start w:val="1"/>
      <w:numFmt w:val="lowerLetter"/>
      <w:lvlText w:val="%1."/>
      <w:lvlJc w:val="left"/>
      <w:pPr>
        <w:ind w:left="1440" w:hanging="360"/>
      </w:pPr>
    </w:lvl>
    <w:lvl w:ilvl="1" w:tplc="C44C0A06">
      <w:start w:val="1"/>
      <w:numFmt w:val="lowerLetter"/>
      <w:lvlText w:val="%2."/>
      <w:lvlJc w:val="left"/>
      <w:pPr>
        <w:ind w:left="2160" w:hanging="360"/>
      </w:pPr>
    </w:lvl>
    <w:lvl w:ilvl="2" w:tplc="C5C6C08A">
      <w:start w:val="1"/>
      <w:numFmt w:val="lowerRoman"/>
      <w:lvlText w:val="%3."/>
      <w:lvlJc w:val="right"/>
      <w:pPr>
        <w:ind w:left="2880" w:hanging="180"/>
      </w:pPr>
    </w:lvl>
    <w:lvl w:ilvl="3" w:tplc="1870D56A">
      <w:start w:val="1"/>
      <w:numFmt w:val="decimal"/>
      <w:lvlText w:val="%4."/>
      <w:lvlJc w:val="left"/>
      <w:pPr>
        <w:ind w:left="3600" w:hanging="360"/>
      </w:pPr>
    </w:lvl>
    <w:lvl w:ilvl="4" w:tplc="CD9208C4">
      <w:start w:val="1"/>
      <w:numFmt w:val="lowerLetter"/>
      <w:lvlText w:val="%5."/>
      <w:lvlJc w:val="left"/>
      <w:pPr>
        <w:ind w:left="4320" w:hanging="360"/>
      </w:pPr>
    </w:lvl>
    <w:lvl w:ilvl="5" w:tplc="CA384A4E">
      <w:start w:val="1"/>
      <w:numFmt w:val="lowerRoman"/>
      <w:lvlText w:val="%6."/>
      <w:lvlJc w:val="right"/>
      <w:pPr>
        <w:ind w:left="5040" w:hanging="180"/>
      </w:pPr>
    </w:lvl>
    <w:lvl w:ilvl="6" w:tplc="F3942760">
      <w:start w:val="1"/>
      <w:numFmt w:val="decimal"/>
      <w:lvlText w:val="%7."/>
      <w:lvlJc w:val="left"/>
      <w:pPr>
        <w:ind w:left="5760" w:hanging="360"/>
      </w:pPr>
    </w:lvl>
    <w:lvl w:ilvl="7" w:tplc="FCCEF8F4">
      <w:start w:val="1"/>
      <w:numFmt w:val="lowerLetter"/>
      <w:lvlText w:val="%8."/>
      <w:lvlJc w:val="left"/>
      <w:pPr>
        <w:ind w:left="6480" w:hanging="360"/>
      </w:pPr>
    </w:lvl>
    <w:lvl w:ilvl="8" w:tplc="3E187D7E">
      <w:start w:val="1"/>
      <w:numFmt w:val="lowerRoman"/>
      <w:lvlText w:val="%9."/>
      <w:lvlJc w:val="right"/>
      <w:pPr>
        <w:ind w:left="7200" w:hanging="180"/>
      </w:pPr>
    </w:lvl>
  </w:abstractNum>
  <w:abstractNum w:abstractNumId="64" w15:restartNumberingAfterBreak="0">
    <w:nsid w:val="50273E0E"/>
    <w:multiLevelType w:val="hybridMultilevel"/>
    <w:tmpl w:val="3A0E892C"/>
    <w:lvl w:ilvl="0" w:tplc="DE62EFF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1B548C9"/>
    <w:multiLevelType w:val="hybridMultilevel"/>
    <w:tmpl w:val="0B02B6C6"/>
    <w:lvl w:ilvl="0" w:tplc="3CE23A3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FA2842">
      <w:start w:val="1"/>
      <w:numFmt w:val="lowerLetter"/>
      <w:lvlText w:val="%2"/>
      <w:lvlJc w:val="left"/>
      <w:pPr>
        <w:ind w:left="4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3618F4">
      <w:start w:val="1"/>
      <w:numFmt w:val="lowerRoman"/>
      <w:lvlRestart w:val="0"/>
      <w:lvlText w:val="%3."/>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E4A7F96">
      <w:start w:val="1"/>
      <w:numFmt w:val="decimal"/>
      <w:lvlText w:val="%4"/>
      <w:lvlJc w:val="left"/>
      <w:pPr>
        <w:ind w:left="1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4CE298">
      <w:start w:val="1"/>
      <w:numFmt w:val="lowerLetter"/>
      <w:lvlText w:val="%5"/>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E6868C">
      <w:start w:val="1"/>
      <w:numFmt w:val="lowerRoman"/>
      <w:lvlText w:val="%6"/>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34012A">
      <w:start w:val="1"/>
      <w:numFmt w:val="decimal"/>
      <w:lvlText w:val="%7"/>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5C211C">
      <w:start w:val="1"/>
      <w:numFmt w:val="lowerLetter"/>
      <w:lvlText w:val="%8"/>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CE6688">
      <w:start w:val="1"/>
      <w:numFmt w:val="lowerRoman"/>
      <w:lvlText w:val="%9"/>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51E03E7D"/>
    <w:multiLevelType w:val="hybridMultilevel"/>
    <w:tmpl w:val="206ACEF0"/>
    <w:lvl w:ilvl="0" w:tplc="04090001">
      <w:start w:val="1"/>
      <w:numFmt w:val="bullet"/>
      <w:lvlText w:val=""/>
      <w:lvlJc w:val="left"/>
      <w:pPr>
        <w:ind w:left="1075" w:hanging="360"/>
      </w:pPr>
      <w:rPr>
        <w:rFonts w:ascii="Symbol" w:hAnsi="Symbol" w:hint="default"/>
      </w:rPr>
    </w:lvl>
    <w:lvl w:ilvl="1" w:tplc="04090003" w:tentative="1">
      <w:start w:val="1"/>
      <w:numFmt w:val="bullet"/>
      <w:lvlText w:val="o"/>
      <w:lvlJc w:val="left"/>
      <w:pPr>
        <w:ind w:left="1795" w:hanging="360"/>
      </w:pPr>
      <w:rPr>
        <w:rFonts w:ascii="Courier New" w:hAnsi="Courier New" w:cs="Courier New" w:hint="default"/>
      </w:rPr>
    </w:lvl>
    <w:lvl w:ilvl="2" w:tplc="04090005" w:tentative="1">
      <w:start w:val="1"/>
      <w:numFmt w:val="bullet"/>
      <w:lvlText w:val=""/>
      <w:lvlJc w:val="left"/>
      <w:pPr>
        <w:ind w:left="2515" w:hanging="360"/>
      </w:pPr>
      <w:rPr>
        <w:rFonts w:ascii="Wingdings" w:hAnsi="Wingdings" w:hint="default"/>
      </w:rPr>
    </w:lvl>
    <w:lvl w:ilvl="3" w:tplc="04090001" w:tentative="1">
      <w:start w:val="1"/>
      <w:numFmt w:val="bullet"/>
      <w:lvlText w:val=""/>
      <w:lvlJc w:val="left"/>
      <w:pPr>
        <w:ind w:left="3235" w:hanging="360"/>
      </w:pPr>
      <w:rPr>
        <w:rFonts w:ascii="Symbol" w:hAnsi="Symbol" w:hint="default"/>
      </w:rPr>
    </w:lvl>
    <w:lvl w:ilvl="4" w:tplc="04090003" w:tentative="1">
      <w:start w:val="1"/>
      <w:numFmt w:val="bullet"/>
      <w:lvlText w:val="o"/>
      <w:lvlJc w:val="left"/>
      <w:pPr>
        <w:ind w:left="3955" w:hanging="360"/>
      </w:pPr>
      <w:rPr>
        <w:rFonts w:ascii="Courier New" w:hAnsi="Courier New" w:cs="Courier New" w:hint="default"/>
      </w:rPr>
    </w:lvl>
    <w:lvl w:ilvl="5" w:tplc="04090005" w:tentative="1">
      <w:start w:val="1"/>
      <w:numFmt w:val="bullet"/>
      <w:lvlText w:val=""/>
      <w:lvlJc w:val="left"/>
      <w:pPr>
        <w:ind w:left="4675" w:hanging="360"/>
      </w:pPr>
      <w:rPr>
        <w:rFonts w:ascii="Wingdings" w:hAnsi="Wingdings" w:hint="default"/>
      </w:rPr>
    </w:lvl>
    <w:lvl w:ilvl="6" w:tplc="04090001" w:tentative="1">
      <w:start w:val="1"/>
      <w:numFmt w:val="bullet"/>
      <w:lvlText w:val=""/>
      <w:lvlJc w:val="left"/>
      <w:pPr>
        <w:ind w:left="5395" w:hanging="360"/>
      </w:pPr>
      <w:rPr>
        <w:rFonts w:ascii="Symbol" w:hAnsi="Symbol" w:hint="default"/>
      </w:rPr>
    </w:lvl>
    <w:lvl w:ilvl="7" w:tplc="04090003" w:tentative="1">
      <w:start w:val="1"/>
      <w:numFmt w:val="bullet"/>
      <w:lvlText w:val="o"/>
      <w:lvlJc w:val="left"/>
      <w:pPr>
        <w:ind w:left="6115" w:hanging="360"/>
      </w:pPr>
      <w:rPr>
        <w:rFonts w:ascii="Courier New" w:hAnsi="Courier New" w:cs="Courier New" w:hint="default"/>
      </w:rPr>
    </w:lvl>
    <w:lvl w:ilvl="8" w:tplc="04090005" w:tentative="1">
      <w:start w:val="1"/>
      <w:numFmt w:val="bullet"/>
      <w:lvlText w:val=""/>
      <w:lvlJc w:val="left"/>
      <w:pPr>
        <w:ind w:left="6835" w:hanging="360"/>
      </w:pPr>
      <w:rPr>
        <w:rFonts w:ascii="Wingdings" w:hAnsi="Wingdings" w:hint="default"/>
      </w:rPr>
    </w:lvl>
  </w:abstractNum>
  <w:abstractNum w:abstractNumId="67" w15:restartNumberingAfterBreak="0">
    <w:nsid w:val="522C1AE7"/>
    <w:multiLevelType w:val="hybridMultilevel"/>
    <w:tmpl w:val="001EE92E"/>
    <w:lvl w:ilvl="0" w:tplc="FFFFFFFF">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090001">
      <w:start w:val="1"/>
      <w:numFmt w:val="bullet"/>
      <w:lvlText w:val=""/>
      <w:lvlJc w:val="left"/>
      <w:pPr>
        <w:ind w:left="715" w:hanging="360"/>
      </w:pPr>
      <w:rPr>
        <w:rFonts w:ascii="Symbol" w:hAnsi="Symbol" w:hint="default"/>
      </w:rPr>
    </w:lvl>
    <w:lvl w:ilvl="3" w:tplc="FFFFFFFF">
      <w:start w:val="1"/>
      <w:numFmt w:val="decimal"/>
      <w:lvlText w:val="%4"/>
      <w:lvlJc w:val="left"/>
      <w:pPr>
        <w:ind w:left="1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1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2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3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4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4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533A1BB8"/>
    <w:multiLevelType w:val="hybridMultilevel"/>
    <w:tmpl w:val="1E26F638"/>
    <w:lvl w:ilvl="0" w:tplc="6F429798">
      <w:start w:val="1"/>
      <w:numFmt w:val="bullet"/>
      <w:lvlText w:val=""/>
      <w:lvlJc w:val="left"/>
      <w:pPr>
        <w:ind w:left="720" w:hanging="360"/>
      </w:pPr>
      <w:rPr>
        <w:rFonts w:ascii="Symbol" w:hAnsi="Symbol"/>
      </w:rPr>
    </w:lvl>
    <w:lvl w:ilvl="1" w:tplc="2C4CB11C">
      <w:start w:val="1"/>
      <w:numFmt w:val="bullet"/>
      <w:lvlText w:val=""/>
      <w:lvlJc w:val="left"/>
      <w:pPr>
        <w:ind w:left="720" w:hanging="360"/>
      </w:pPr>
      <w:rPr>
        <w:rFonts w:ascii="Symbol" w:hAnsi="Symbol"/>
      </w:rPr>
    </w:lvl>
    <w:lvl w:ilvl="2" w:tplc="20826EDC">
      <w:start w:val="1"/>
      <w:numFmt w:val="bullet"/>
      <w:lvlText w:val=""/>
      <w:lvlJc w:val="left"/>
      <w:pPr>
        <w:ind w:left="720" w:hanging="360"/>
      </w:pPr>
      <w:rPr>
        <w:rFonts w:ascii="Symbol" w:hAnsi="Symbol"/>
      </w:rPr>
    </w:lvl>
    <w:lvl w:ilvl="3" w:tplc="624C7C90">
      <w:start w:val="1"/>
      <w:numFmt w:val="bullet"/>
      <w:lvlText w:val=""/>
      <w:lvlJc w:val="left"/>
      <w:pPr>
        <w:ind w:left="720" w:hanging="360"/>
      </w:pPr>
      <w:rPr>
        <w:rFonts w:ascii="Symbol" w:hAnsi="Symbol"/>
      </w:rPr>
    </w:lvl>
    <w:lvl w:ilvl="4" w:tplc="0B60AC50">
      <w:start w:val="1"/>
      <w:numFmt w:val="bullet"/>
      <w:lvlText w:val=""/>
      <w:lvlJc w:val="left"/>
      <w:pPr>
        <w:ind w:left="720" w:hanging="360"/>
      </w:pPr>
      <w:rPr>
        <w:rFonts w:ascii="Symbol" w:hAnsi="Symbol"/>
      </w:rPr>
    </w:lvl>
    <w:lvl w:ilvl="5" w:tplc="FC7E1F30">
      <w:start w:val="1"/>
      <w:numFmt w:val="bullet"/>
      <w:lvlText w:val=""/>
      <w:lvlJc w:val="left"/>
      <w:pPr>
        <w:ind w:left="720" w:hanging="360"/>
      </w:pPr>
      <w:rPr>
        <w:rFonts w:ascii="Symbol" w:hAnsi="Symbol"/>
      </w:rPr>
    </w:lvl>
    <w:lvl w:ilvl="6" w:tplc="FC04EEDA">
      <w:start w:val="1"/>
      <w:numFmt w:val="bullet"/>
      <w:lvlText w:val=""/>
      <w:lvlJc w:val="left"/>
      <w:pPr>
        <w:ind w:left="720" w:hanging="360"/>
      </w:pPr>
      <w:rPr>
        <w:rFonts w:ascii="Symbol" w:hAnsi="Symbol"/>
      </w:rPr>
    </w:lvl>
    <w:lvl w:ilvl="7" w:tplc="D56C2512">
      <w:start w:val="1"/>
      <w:numFmt w:val="bullet"/>
      <w:lvlText w:val=""/>
      <w:lvlJc w:val="left"/>
      <w:pPr>
        <w:ind w:left="720" w:hanging="360"/>
      </w:pPr>
      <w:rPr>
        <w:rFonts w:ascii="Symbol" w:hAnsi="Symbol"/>
      </w:rPr>
    </w:lvl>
    <w:lvl w:ilvl="8" w:tplc="810AF704">
      <w:start w:val="1"/>
      <w:numFmt w:val="bullet"/>
      <w:lvlText w:val=""/>
      <w:lvlJc w:val="left"/>
      <w:pPr>
        <w:ind w:left="720" w:hanging="360"/>
      </w:pPr>
      <w:rPr>
        <w:rFonts w:ascii="Symbol" w:hAnsi="Symbol"/>
      </w:rPr>
    </w:lvl>
  </w:abstractNum>
  <w:abstractNum w:abstractNumId="69" w15:restartNumberingAfterBreak="0">
    <w:nsid w:val="55265A4F"/>
    <w:multiLevelType w:val="hybridMultilevel"/>
    <w:tmpl w:val="226001AC"/>
    <w:lvl w:ilvl="0" w:tplc="FFFFFFFF">
      <w:start w:val="1"/>
      <w:numFmt w:val="decimal"/>
      <w:lvlText w:val="%1."/>
      <w:lvlJc w:val="left"/>
      <w:pPr>
        <w:ind w:left="715" w:hanging="360"/>
      </w:pPr>
      <w:rPr>
        <w:rFonts w:hint="default"/>
      </w:rPr>
    </w:lvl>
    <w:lvl w:ilvl="1" w:tplc="FFFFFFFF" w:tentative="1">
      <w:start w:val="1"/>
      <w:numFmt w:val="bullet"/>
      <w:lvlText w:val="o"/>
      <w:lvlJc w:val="left"/>
      <w:pPr>
        <w:ind w:left="1435" w:hanging="360"/>
      </w:pPr>
      <w:rPr>
        <w:rFonts w:ascii="Courier New" w:hAnsi="Courier New" w:cs="Courier New" w:hint="default"/>
      </w:rPr>
    </w:lvl>
    <w:lvl w:ilvl="2" w:tplc="FFFFFFFF" w:tentative="1">
      <w:start w:val="1"/>
      <w:numFmt w:val="bullet"/>
      <w:lvlText w:val=""/>
      <w:lvlJc w:val="left"/>
      <w:pPr>
        <w:ind w:left="2155" w:hanging="360"/>
      </w:pPr>
      <w:rPr>
        <w:rFonts w:ascii="Wingdings" w:hAnsi="Wingdings" w:hint="default"/>
      </w:rPr>
    </w:lvl>
    <w:lvl w:ilvl="3" w:tplc="FFFFFFFF" w:tentative="1">
      <w:start w:val="1"/>
      <w:numFmt w:val="bullet"/>
      <w:lvlText w:val=""/>
      <w:lvlJc w:val="left"/>
      <w:pPr>
        <w:ind w:left="2875" w:hanging="360"/>
      </w:pPr>
      <w:rPr>
        <w:rFonts w:ascii="Symbol" w:hAnsi="Symbol" w:hint="default"/>
      </w:rPr>
    </w:lvl>
    <w:lvl w:ilvl="4" w:tplc="FFFFFFFF" w:tentative="1">
      <w:start w:val="1"/>
      <w:numFmt w:val="bullet"/>
      <w:lvlText w:val="o"/>
      <w:lvlJc w:val="left"/>
      <w:pPr>
        <w:ind w:left="3595" w:hanging="360"/>
      </w:pPr>
      <w:rPr>
        <w:rFonts w:ascii="Courier New" w:hAnsi="Courier New" w:cs="Courier New" w:hint="default"/>
      </w:rPr>
    </w:lvl>
    <w:lvl w:ilvl="5" w:tplc="FFFFFFFF" w:tentative="1">
      <w:start w:val="1"/>
      <w:numFmt w:val="bullet"/>
      <w:lvlText w:val=""/>
      <w:lvlJc w:val="left"/>
      <w:pPr>
        <w:ind w:left="4315" w:hanging="360"/>
      </w:pPr>
      <w:rPr>
        <w:rFonts w:ascii="Wingdings" w:hAnsi="Wingdings" w:hint="default"/>
      </w:rPr>
    </w:lvl>
    <w:lvl w:ilvl="6" w:tplc="FFFFFFFF" w:tentative="1">
      <w:start w:val="1"/>
      <w:numFmt w:val="bullet"/>
      <w:lvlText w:val=""/>
      <w:lvlJc w:val="left"/>
      <w:pPr>
        <w:ind w:left="5035" w:hanging="360"/>
      </w:pPr>
      <w:rPr>
        <w:rFonts w:ascii="Symbol" w:hAnsi="Symbol" w:hint="default"/>
      </w:rPr>
    </w:lvl>
    <w:lvl w:ilvl="7" w:tplc="FFFFFFFF" w:tentative="1">
      <w:start w:val="1"/>
      <w:numFmt w:val="bullet"/>
      <w:lvlText w:val="o"/>
      <w:lvlJc w:val="left"/>
      <w:pPr>
        <w:ind w:left="5755" w:hanging="360"/>
      </w:pPr>
      <w:rPr>
        <w:rFonts w:ascii="Courier New" w:hAnsi="Courier New" w:cs="Courier New" w:hint="default"/>
      </w:rPr>
    </w:lvl>
    <w:lvl w:ilvl="8" w:tplc="FFFFFFFF" w:tentative="1">
      <w:start w:val="1"/>
      <w:numFmt w:val="bullet"/>
      <w:lvlText w:val=""/>
      <w:lvlJc w:val="left"/>
      <w:pPr>
        <w:ind w:left="6475" w:hanging="360"/>
      </w:pPr>
      <w:rPr>
        <w:rFonts w:ascii="Wingdings" w:hAnsi="Wingdings" w:hint="default"/>
      </w:rPr>
    </w:lvl>
  </w:abstractNum>
  <w:abstractNum w:abstractNumId="70" w15:restartNumberingAfterBreak="0">
    <w:nsid w:val="5666510B"/>
    <w:multiLevelType w:val="hybridMultilevel"/>
    <w:tmpl w:val="A4BC29B8"/>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71" w15:restartNumberingAfterBreak="0">
    <w:nsid w:val="5CD8DCDD"/>
    <w:multiLevelType w:val="multilevel"/>
    <w:tmpl w:val="1A0486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5F3D7C6B"/>
    <w:multiLevelType w:val="hybridMultilevel"/>
    <w:tmpl w:val="DC66D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31610E1"/>
    <w:multiLevelType w:val="multilevel"/>
    <w:tmpl w:val="0CEC234C"/>
    <w:lvl w:ilvl="0">
      <w:start w:val="1"/>
      <w:numFmt w:val="decimal"/>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56"/>
      </w:pPr>
      <w:rPr>
        <w:rFonts w:ascii="Calibri" w:eastAsia="Calibri" w:hAnsi="Calibri" w:cs="Calibri"/>
        <w:b/>
        <w:bCs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lowerRoman"/>
      <w:lvlText w:val="%4."/>
      <w:lvlJc w:val="left"/>
      <w:pPr>
        <w:ind w:left="2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6377852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63881472"/>
    <w:multiLevelType w:val="hybridMultilevel"/>
    <w:tmpl w:val="226001AC"/>
    <w:lvl w:ilvl="0" w:tplc="0409000F">
      <w:start w:val="1"/>
      <w:numFmt w:val="decimal"/>
      <w:lvlText w:val="%1."/>
      <w:lvlJc w:val="left"/>
      <w:pPr>
        <w:ind w:left="715" w:hanging="360"/>
      </w:pPr>
      <w:rPr>
        <w:rFonts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76" w15:restartNumberingAfterBreak="0">
    <w:nsid w:val="63DCDFEB"/>
    <w:multiLevelType w:val="hybridMultilevel"/>
    <w:tmpl w:val="FFFFFFFF"/>
    <w:lvl w:ilvl="0" w:tplc="90B4B26A">
      <w:start w:val="1"/>
      <w:numFmt w:val="decimal"/>
      <w:lvlText w:val="%1."/>
      <w:lvlJc w:val="left"/>
      <w:pPr>
        <w:ind w:left="720" w:hanging="360"/>
      </w:pPr>
    </w:lvl>
    <w:lvl w:ilvl="1" w:tplc="07F21964">
      <w:start w:val="1"/>
      <w:numFmt w:val="lowerLetter"/>
      <w:lvlText w:val="%2."/>
      <w:lvlJc w:val="left"/>
      <w:pPr>
        <w:ind w:left="1440" w:hanging="360"/>
      </w:pPr>
    </w:lvl>
    <w:lvl w:ilvl="2" w:tplc="866A03FE">
      <w:start w:val="1"/>
      <w:numFmt w:val="lowerRoman"/>
      <w:lvlText w:val="%3."/>
      <w:lvlJc w:val="right"/>
      <w:pPr>
        <w:ind w:left="2160" w:hanging="180"/>
      </w:pPr>
    </w:lvl>
    <w:lvl w:ilvl="3" w:tplc="A1188114">
      <w:start w:val="1"/>
      <w:numFmt w:val="decimal"/>
      <w:lvlText w:val="%4."/>
      <w:lvlJc w:val="left"/>
      <w:pPr>
        <w:ind w:left="2880" w:hanging="360"/>
      </w:pPr>
    </w:lvl>
    <w:lvl w:ilvl="4" w:tplc="5486FD24">
      <w:start w:val="1"/>
      <w:numFmt w:val="lowerLetter"/>
      <w:lvlText w:val="%5."/>
      <w:lvlJc w:val="left"/>
      <w:pPr>
        <w:ind w:left="3600" w:hanging="360"/>
      </w:pPr>
    </w:lvl>
    <w:lvl w:ilvl="5" w:tplc="FE465470">
      <w:start w:val="1"/>
      <w:numFmt w:val="lowerRoman"/>
      <w:lvlText w:val="%6."/>
      <w:lvlJc w:val="right"/>
      <w:pPr>
        <w:ind w:left="4320" w:hanging="180"/>
      </w:pPr>
    </w:lvl>
    <w:lvl w:ilvl="6" w:tplc="DFDCBE04">
      <w:start w:val="1"/>
      <w:numFmt w:val="decimal"/>
      <w:lvlText w:val="%7."/>
      <w:lvlJc w:val="left"/>
      <w:pPr>
        <w:ind w:left="5040" w:hanging="360"/>
      </w:pPr>
    </w:lvl>
    <w:lvl w:ilvl="7" w:tplc="2E76D0BC">
      <w:start w:val="1"/>
      <w:numFmt w:val="lowerLetter"/>
      <w:lvlText w:val="%8."/>
      <w:lvlJc w:val="left"/>
      <w:pPr>
        <w:ind w:left="5760" w:hanging="360"/>
      </w:pPr>
    </w:lvl>
    <w:lvl w:ilvl="8" w:tplc="6B58A274">
      <w:start w:val="1"/>
      <w:numFmt w:val="lowerRoman"/>
      <w:lvlText w:val="%9."/>
      <w:lvlJc w:val="right"/>
      <w:pPr>
        <w:ind w:left="6480" w:hanging="180"/>
      </w:pPr>
    </w:lvl>
  </w:abstractNum>
  <w:abstractNum w:abstractNumId="77" w15:restartNumberingAfterBreak="0">
    <w:nsid w:val="6480539D"/>
    <w:multiLevelType w:val="hybridMultilevel"/>
    <w:tmpl w:val="E8DE106A"/>
    <w:lvl w:ilvl="0" w:tplc="21D0B1A2">
      <w:start w:val="1"/>
      <w:numFmt w:val="lowerRoman"/>
      <w:lvlText w:val="(%1)"/>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569516">
      <w:start w:val="1"/>
      <w:numFmt w:val="lowerLetter"/>
      <w:lvlText w:val="%2"/>
      <w:lvlJc w:val="left"/>
      <w:pPr>
        <w:ind w:left="12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46494FA">
      <w:start w:val="1"/>
      <w:numFmt w:val="lowerRoman"/>
      <w:lvlText w:val="%3"/>
      <w:lvlJc w:val="left"/>
      <w:pPr>
        <w:ind w:left="19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388058">
      <w:start w:val="1"/>
      <w:numFmt w:val="decimal"/>
      <w:lvlText w:val="%4"/>
      <w:lvlJc w:val="left"/>
      <w:pPr>
        <w:ind w:left="2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CEC734">
      <w:start w:val="1"/>
      <w:numFmt w:val="lowerLetter"/>
      <w:lvlText w:val="%5"/>
      <w:lvlJc w:val="left"/>
      <w:pPr>
        <w:ind w:left="3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4E1DC8">
      <w:start w:val="1"/>
      <w:numFmt w:val="lowerRoman"/>
      <w:lvlText w:val="%6"/>
      <w:lvlJc w:val="left"/>
      <w:pPr>
        <w:ind w:left="41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92E290">
      <w:start w:val="1"/>
      <w:numFmt w:val="decimal"/>
      <w:lvlText w:val="%7"/>
      <w:lvlJc w:val="left"/>
      <w:pPr>
        <w:ind w:left="4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F49AEA">
      <w:start w:val="1"/>
      <w:numFmt w:val="lowerLetter"/>
      <w:lvlText w:val="%8"/>
      <w:lvlJc w:val="left"/>
      <w:pPr>
        <w:ind w:left="55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D2BD92">
      <w:start w:val="1"/>
      <w:numFmt w:val="lowerRoman"/>
      <w:lvlText w:val="%9"/>
      <w:lvlJc w:val="left"/>
      <w:pPr>
        <w:ind w:left="62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64CB0D14"/>
    <w:multiLevelType w:val="hybridMultilevel"/>
    <w:tmpl w:val="32A44B84"/>
    <w:lvl w:ilvl="0" w:tplc="04090017">
      <w:start w:val="1"/>
      <w:numFmt w:val="lowerLetter"/>
      <w:lvlText w:val="%1)"/>
      <w:lvlJc w:val="left"/>
      <w:pPr>
        <w:ind w:left="108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9" w15:restartNumberingAfterBreak="0">
    <w:nsid w:val="65E96B21"/>
    <w:multiLevelType w:val="multilevel"/>
    <w:tmpl w:val="34F61CEC"/>
    <w:lvl w:ilvl="0">
      <w:start w:val="6"/>
      <w:numFmt w:val="decimal"/>
      <w:lvlText w:val="%1"/>
      <w:lvlJc w:val="left"/>
      <w:pPr>
        <w:ind w:left="360" w:hanging="360"/>
      </w:pPr>
      <w:rPr>
        <w:rFonts w:hint="default"/>
      </w:rPr>
    </w:lvl>
    <w:lvl w:ilvl="1">
      <w:start w:val="1"/>
      <w:numFmt w:val="decimal"/>
      <w:lvlText w:val="%1.%2"/>
      <w:lvlJc w:val="left"/>
      <w:pPr>
        <w:ind w:left="1013" w:hanging="360"/>
      </w:pPr>
      <w:rPr>
        <w:rFonts w:hint="default"/>
      </w:rPr>
    </w:lvl>
    <w:lvl w:ilvl="2">
      <w:start w:val="1"/>
      <w:numFmt w:val="decimal"/>
      <w:lvlText w:val="%1.%2.%3"/>
      <w:lvlJc w:val="left"/>
      <w:pPr>
        <w:ind w:left="2026" w:hanging="720"/>
      </w:pPr>
      <w:rPr>
        <w:rFonts w:hint="default"/>
      </w:rPr>
    </w:lvl>
    <w:lvl w:ilvl="3">
      <w:start w:val="1"/>
      <w:numFmt w:val="decimal"/>
      <w:lvlText w:val="%1.%2.%3.%4"/>
      <w:lvlJc w:val="left"/>
      <w:pPr>
        <w:ind w:left="3039" w:hanging="1080"/>
      </w:pPr>
      <w:rPr>
        <w:rFonts w:hint="default"/>
      </w:rPr>
    </w:lvl>
    <w:lvl w:ilvl="4">
      <w:start w:val="1"/>
      <w:numFmt w:val="decimal"/>
      <w:lvlText w:val="%1.%2.%3.%4.%5"/>
      <w:lvlJc w:val="left"/>
      <w:pPr>
        <w:ind w:left="3692" w:hanging="1080"/>
      </w:pPr>
      <w:rPr>
        <w:rFonts w:hint="default"/>
      </w:rPr>
    </w:lvl>
    <w:lvl w:ilvl="5">
      <w:start w:val="1"/>
      <w:numFmt w:val="decimal"/>
      <w:lvlText w:val="%1.%2.%3.%4.%5.%6"/>
      <w:lvlJc w:val="left"/>
      <w:pPr>
        <w:ind w:left="4705" w:hanging="1440"/>
      </w:pPr>
      <w:rPr>
        <w:rFonts w:hint="default"/>
      </w:rPr>
    </w:lvl>
    <w:lvl w:ilvl="6">
      <w:start w:val="1"/>
      <w:numFmt w:val="decimal"/>
      <w:lvlText w:val="%1.%2.%3.%4.%5.%6.%7"/>
      <w:lvlJc w:val="left"/>
      <w:pPr>
        <w:ind w:left="5358" w:hanging="1440"/>
      </w:pPr>
      <w:rPr>
        <w:rFonts w:hint="default"/>
      </w:rPr>
    </w:lvl>
    <w:lvl w:ilvl="7">
      <w:start w:val="1"/>
      <w:numFmt w:val="decimal"/>
      <w:lvlText w:val="%1.%2.%3.%4.%5.%6.%7.%8"/>
      <w:lvlJc w:val="left"/>
      <w:pPr>
        <w:ind w:left="6371" w:hanging="1800"/>
      </w:pPr>
      <w:rPr>
        <w:rFonts w:hint="default"/>
      </w:rPr>
    </w:lvl>
    <w:lvl w:ilvl="8">
      <w:start w:val="1"/>
      <w:numFmt w:val="decimal"/>
      <w:lvlText w:val="%1.%2.%3.%4.%5.%6.%7.%8.%9"/>
      <w:lvlJc w:val="left"/>
      <w:pPr>
        <w:ind w:left="7384" w:hanging="2160"/>
      </w:pPr>
      <w:rPr>
        <w:rFonts w:hint="default"/>
      </w:rPr>
    </w:lvl>
  </w:abstractNum>
  <w:abstractNum w:abstractNumId="80" w15:restartNumberingAfterBreak="0">
    <w:nsid w:val="67AB63E5"/>
    <w:multiLevelType w:val="hybridMultilevel"/>
    <w:tmpl w:val="01C89498"/>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6A417C18"/>
    <w:multiLevelType w:val="hybridMultilevel"/>
    <w:tmpl w:val="F648AAE0"/>
    <w:lvl w:ilvl="0" w:tplc="C1FEC3B4">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7608AC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F2FAB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FABD1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C8E91E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CA783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B20F7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90E26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84495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6CFE0B04"/>
    <w:multiLevelType w:val="hybridMultilevel"/>
    <w:tmpl w:val="9FB6704E"/>
    <w:lvl w:ilvl="0" w:tplc="04090017">
      <w:start w:val="1"/>
      <w:numFmt w:val="lowerLetter"/>
      <w:lvlText w:val="%1)"/>
      <w:lvlJc w:val="left"/>
      <w:pPr>
        <w:ind w:left="143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2150" w:hanging="360"/>
      </w:pPr>
      <w:rPr>
        <w:rFonts w:ascii="Courier New" w:hAnsi="Courier New" w:cs="Courier New" w:hint="default"/>
      </w:rPr>
    </w:lvl>
    <w:lvl w:ilvl="2" w:tplc="FFFFFFFF" w:tentative="1">
      <w:start w:val="1"/>
      <w:numFmt w:val="bullet"/>
      <w:lvlText w:val=""/>
      <w:lvlJc w:val="left"/>
      <w:pPr>
        <w:ind w:left="2870" w:hanging="360"/>
      </w:pPr>
      <w:rPr>
        <w:rFonts w:ascii="Wingdings" w:hAnsi="Wingdings" w:hint="default"/>
      </w:rPr>
    </w:lvl>
    <w:lvl w:ilvl="3" w:tplc="FFFFFFFF" w:tentative="1">
      <w:start w:val="1"/>
      <w:numFmt w:val="bullet"/>
      <w:lvlText w:val=""/>
      <w:lvlJc w:val="left"/>
      <w:pPr>
        <w:ind w:left="3590" w:hanging="360"/>
      </w:pPr>
      <w:rPr>
        <w:rFonts w:ascii="Symbol" w:hAnsi="Symbol" w:hint="default"/>
      </w:rPr>
    </w:lvl>
    <w:lvl w:ilvl="4" w:tplc="FFFFFFFF" w:tentative="1">
      <w:start w:val="1"/>
      <w:numFmt w:val="bullet"/>
      <w:lvlText w:val="o"/>
      <w:lvlJc w:val="left"/>
      <w:pPr>
        <w:ind w:left="4310" w:hanging="360"/>
      </w:pPr>
      <w:rPr>
        <w:rFonts w:ascii="Courier New" w:hAnsi="Courier New" w:cs="Courier New" w:hint="default"/>
      </w:rPr>
    </w:lvl>
    <w:lvl w:ilvl="5" w:tplc="FFFFFFFF" w:tentative="1">
      <w:start w:val="1"/>
      <w:numFmt w:val="bullet"/>
      <w:lvlText w:val=""/>
      <w:lvlJc w:val="left"/>
      <w:pPr>
        <w:ind w:left="5030" w:hanging="360"/>
      </w:pPr>
      <w:rPr>
        <w:rFonts w:ascii="Wingdings" w:hAnsi="Wingdings" w:hint="default"/>
      </w:rPr>
    </w:lvl>
    <w:lvl w:ilvl="6" w:tplc="FFFFFFFF" w:tentative="1">
      <w:start w:val="1"/>
      <w:numFmt w:val="bullet"/>
      <w:lvlText w:val=""/>
      <w:lvlJc w:val="left"/>
      <w:pPr>
        <w:ind w:left="5750" w:hanging="360"/>
      </w:pPr>
      <w:rPr>
        <w:rFonts w:ascii="Symbol" w:hAnsi="Symbol" w:hint="default"/>
      </w:rPr>
    </w:lvl>
    <w:lvl w:ilvl="7" w:tplc="FFFFFFFF" w:tentative="1">
      <w:start w:val="1"/>
      <w:numFmt w:val="bullet"/>
      <w:lvlText w:val="o"/>
      <w:lvlJc w:val="left"/>
      <w:pPr>
        <w:ind w:left="6470" w:hanging="360"/>
      </w:pPr>
      <w:rPr>
        <w:rFonts w:ascii="Courier New" w:hAnsi="Courier New" w:cs="Courier New" w:hint="default"/>
      </w:rPr>
    </w:lvl>
    <w:lvl w:ilvl="8" w:tplc="FFFFFFFF" w:tentative="1">
      <w:start w:val="1"/>
      <w:numFmt w:val="bullet"/>
      <w:lvlText w:val=""/>
      <w:lvlJc w:val="left"/>
      <w:pPr>
        <w:ind w:left="7190" w:hanging="360"/>
      </w:pPr>
      <w:rPr>
        <w:rFonts w:ascii="Wingdings" w:hAnsi="Wingdings" w:hint="default"/>
      </w:rPr>
    </w:lvl>
  </w:abstractNum>
  <w:abstractNum w:abstractNumId="83" w15:restartNumberingAfterBreak="0">
    <w:nsid w:val="6E5A4415"/>
    <w:multiLevelType w:val="hybridMultilevel"/>
    <w:tmpl w:val="354C2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F4201E2"/>
    <w:multiLevelType w:val="hybridMultilevel"/>
    <w:tmpl w:val="CC569CD8"/>
    <w:lvl w:ilvl="0" w:tplc="0409000F">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85" w15:restartNumberingAfterBreak="0">
    <w:nsid w:val="6FF600F4"/>
    <w:multiLevelType w:val="hybridMultilevel"/>
    <w:tmpl w:val="E0584042"/>
    <w:lvl w:ilvl="0" w:tplc="690A3794">
      <w:start w:val="1"/>
      <w:numFmt w:val="decimal"/>
      <w:lvlText w:val="%1."/>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6" w15:restartNumberingAfterBreak="0">
    <w:nsid w:val="71355A3C"/>
    <w:multiLevelType w:val="hybridMultilevel"/>
    <w:tmpl w:val="EE62C518"/>
    <w:lvl w:ilvl="0" w:tplc="D25CCE9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104580">
      <w:start w:val="1"/>
      <w:numFmt w:val="lowerLetter"/>
      <w:lvlText w:val="%2"/>
      <w:lvlJc w:val="left"/>
      <w:pPr>
        <w:ind w:left="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3D44F80">
      <w:start w:val="5"/>
      <w:numFmt w:val="lowerRoman"/>
      <w:lvlRestart w:val="0"/>
      <w:lvlText w:val="%3."/>
      <w:lvlJc w:val="left"/>
      <w:pPr>
        <w:ind w:left="7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608746">
      <w:start w:val="1"/>
      <w:numFmt w:val="decimal"/>
      <w:lvlText w:val="%4"/>
      <w:lvlJc w:val="left"/>
      <w:pPr>
        <w:ind w:left="1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0949B44">
      <w:start w:val="1"/>
      <w:numFmt w:val="lowerLetter"/>
      <w:lvlText w:val="%5"/>
      <w:lvlJc w:val="left"/>
      <w:pPr>
        <w:ind w:left="1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B4679C">
      <w:start w:val="1"/>
      <w:numFmt w:val="lowerRoman"/>
      <w:lvlText w:val="%6"/>
      <w:lvlJc w:val="left"/>
      <w:pPr>
        <w:ind w:left="2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362154">
      <w:start w:val="1"/>
      <w:numFmt w:val="decimal"/>
      <w:lvlText w:val="%7"/>
      <w:lvlJc w:val="left"/>
      <w:pPr>
        <w:ind w:left="3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D00F0E">
      <w:start w:val="1"/>
      <w:numFmt w:val="lowerLetter"/>
      <w:lvlText w:val="%8"/>
      <w:lvlJc w:val="left"/>
      <w:pPr>
        <w:ind w:left="4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106434">
      <w:start w:val="1"/>
      <w:numFmt w:val="lowerRoman"/>
      <w:lvlText w:val="%9"/>
      <w:lvlJc w:val="left"/>
      <w:pPr>
        <w:ind w:left="4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719D518E"/>
    <w:multiLevelType w:val="hybridMultilevel"/>
    <w:tmpl w:val="E0304B80"/>
    <w:lvl w:ilvl="0" w:tplc="D190374C">
      <w:start w:val="1"/>
      <w:numFmt w:val="decimal"/>
      <w:lvlText w:val="%1."/>
      <w:lvlJc w:val="left"/>
      <w:pPr>
        <w:ind w:left="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D6062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18BEF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4874C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8075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F42EA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B45B2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2E938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5421A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73624ED5"/>
    <w:multiLevelType w:val="hybridMultilevel"/>
    <w:tmpl w:val="2F0085D2"/>
    <w:lvl w:ilvl="0" w:tplc="5EF44528">
      <w:start w:val="1"/>
      <w:numFmt w:val="bullet"/>
      <w:lvlText w:val=""/>
      <w:lvlJc w:val="left"/>
      <w:pPr>
        <w:ind w:left="720" w:hanging="360"/>
      </w:pPr>
      <w:rPr>
        <w:rFonts w:ascii="Symbol" w:hAnsi="Symbol"/>
      </w:rPr>
    </w:lvl>
    <w:lvl w:ilvl="1" w:tplc="6BEEE8C6">
      <w:start w:val="1"/>
      <w:numFmt w:val="bullet"/>
      <w:lvlText w:val=""/>
      <w:lvlJc w:val="left"/>
      <w:pPr>
        <w:ind w:left="720" w:hanging="360"/>
      </w:pPr>
      <w:rPr>
        <w:rFonts w:ascii="Symbol" w:hAnsi="Symbol"/>
      </w:rPr>
    </w:lvl>
    <w:lvl w:ilvl="2" w:tplc="B8762906">
      <w:start w:val="1"/>
      <w:numFmt w:val="bullet"/>
      <w:lvlText w:val=""/>
      <w:lvlJc w:val="left"/>
      <w:pPr>
        <w:ind w:left="720" w:hanging="360"/>
      </w:pPr>
      <w:rPr>
        <w:rFonts w:ascii="Symbol" w:hAnsi="Symbol"/>
      </w:rPr>
    </w:lvl>
    <w:lvl w:ilvl="3" w:tplc="19321C66">
      <w:start w:val="1"/>
      <w:numFmt w:val="bullet"/>
      <w:lvlText w:val=""/>
      <w:lvlJc w:val="left"/>
      <w:pPr>
        <w:ind w:left="720" w:hanging="360"/>
      </w:pPr>
      <w:rPr>
        <w:rFonts w:ascii="Symbol" w:hAnsi="Symbol"/>
      </w:rPr>
    </w:lvl>
    <w:lvl w:ilvl="4" w:tplc="C5B2F626">
      <w:start w:val="1"/>
      <w:numFmt w:val="bullet"/>
      <w:lvlText w:val=""/>
      <w:lvlJc w:val="left"/>
      <w:pPr>
        <w:ind w:left="720" w:hanging="360"/>
      </w:pPr>
      <w:rPr>
        <w:rFonts w:ascii="Symbol" w:hAnsi="Symbol"/>
      </w:rPr>
    </w:lvl>
    <w:lvl w:ilvl="5" w:tplc="9A30BFA4">
      <w:start w:val="1"/>
      <w:numFmt w:val="bullet"/>
      <w:lvlText w:val=""/>
      <w:lvlJc w:val="left"/>
      <w:pPr>
        <w:ind w:left="720" w:hanging="360"/>
      </w:pPr>
      <w:rPr>
        <w:rFonts w:ascii="Symbol" w:hAnsi="Symbol"/>
      </w:rPr>
    </w:lvl>
    <w:lvl w:ilvl="6" w:tplc="AB86C7E0">
      <w:start w:val="1"/>
      <w:numFmt w:val="bullet"/>
      <w:lvlText w:val=""/>
      <w:lvlJc w:val="left"/>
      <w:pPr>
        <w:ind w:left="720" w:hanging="360"/>
      </w:pPr>
      <w:rPr>
        <w:rFonts w:ascii="Symbol" w:hAnsi="Symbol"/>
      </w:rPr>
    </w:lvl>
    <w:lvl w:ilvl="7" w:tplc="7AE62FB2">
      <w:start w:val="1"/>
      <w:numFmt w:val="bullet"/>
      <w:lvlText w:val=""/>
      <w:lvlJc w:val="left"/>
      <w:pPr>
        <w:ind w:left="720" w:hanging="360"/>
      </w:pPr>
      <w:rPr>
        <w:rFonts w:ascii="Symbol" w:hAnsi="Symbol"/>
      </w:rPr>
    </w:lvl>
    <w:lvl w:ilvl="8" w:tplc="2F961D1E">
      <w:start w:val="1"/>
      <w:numFmt w:val="bullet"/>
      <w:lvlText w:val=""/>
      <w:lvlJc w:val="left"/>
      <w:pPr>
        <w:ind w:left="720" w:hanging="360"/>
      </w:pPr>
      <w:rPr>
        <w:rFonts w:ascii="Symbol" w:hAnsi="Symbol"/>
      </w:rPr>
    </w:lvl>
  </w:abstractNum>
  <w:abstractNum w:abstractNumId="89" w15:restartNumberingAfterBreak="0">
    <w:nsid w:val="73652881"/>
    <w:multiLevelType w:val="hybridMultilevel"/>
    <w:tmpl w:val="30EAE9E0"/>
    <w:lvl w:ilvl="0" w:tplc="EF2E5002">
      <w:start w:val="6"/>
      <w:numFmt w:val="lowerRoman"/>
      <w:lvlText w:val="(%1)"/>
      <w:lvlJc w:val="left"/>
      <w:pPr>
        <w:ind w:left="8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8EE8A6">
      <w:start w:val="1"/>
      <w:numFmt w:val="lowerLetter"/>
      <w:lvlText w:val="%2"/>
      <w:lvlJc w:val="left"/>
      <w:pPr>
        <w:ind w:left="1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15E4ED6">
      <w:start w:val="1"/>
      <w:numFmt w:val="lowerRoman"/>
      <w:lvlText w:val="%3"/>
      <w:lvlJc w:val="left"/>
      <w:pPr>
        <w:ind w:left="1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FEDAD4">
      <w:start w:val="1"/>
      <w:numFmt w:val="decimal"/>
      <w:lvlText w:val="%4"/>
      <w:lvlJc w:val="left"/>
      <w:pPr>
        <w:ind w:left="2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D612AC">
      <w:start w:val="1"/>
      <w:numFmt w:val="lowerLetter"/>
      <w:lvlText w:val="%5"/>
      <w:lvlJc w:val="left"/>
      <w:pPr>
        <w:ind w:left="3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5D85228">
      <w:start w:val="1"/>
      <w:numFmt w:val="lowerRoman"/>
      <w:lvlText w:val="%6"/>
      <w:lvlJc w:val="left"/>
      <w:pPr>
        <w:ind w:left="4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2C8784">
      <w:start w:val="1"/>
      <w:numFmt w:val="decimal"/>
      <w:lvlText w:val="%7"/>
      <w:lvlJc w:val="left"/>
      <w:pPr>
        <w:ind w:left="4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2C7D0A">
      <w:start w:val="1"/>
      <w:numFmt w:val="lowerLetter"/>
      <w:lvlText w:val="%8"/>
      <w:lvlJc w:val="left"/>
      <w:pPr>
        <w:ind w:left="5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CE03EC2">
      <w:start w:val="1"/>
      <w:numFmt w:val="lowerRoman"/>
      <w:lvlText w:val="%9"/>
      <w:lvlJc w:val="left"/>
      <w:pPr>
        <w:ind w:left="6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74424F4F"/>
    <w:multiLevelType w:val="hybridMultilevel"/>
    <w:tmpl w:val="F0FEFF10"/>
    <w:lvl w:ilvl="0" w:tplc="03B82A66">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54A68F6"/>
    <w:multiLevelType w:val="hybridMultilevel"/>
    <w:tmpl w:val="D2CC910C"/>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92" w15:restartNumberingAfterBreak="0">
    <w:nsid w:val="772AF5D0"/>
    <w:multiLevelType w:val="multilevel"/>
    <w:tmpl w:val="6D2EEA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775A14E6"/>
    <w:multiLevelType w:val="hybridMultilevel"/>
    <w:tmpl w:val="F69C49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C052379"/>
    <w:multiLevelType w:val="hybridMultilevel"/>
    <w:tmpl w:val="1652CAEA"/>
    <w:lvl w:ilvl="0" w:tplc="28244CC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4C218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738017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F16DFE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FE64BF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6E750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3A0646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ECF1F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8AC55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7C0F196E"/>
    <w:multiLevelType w:val="hybridMultilevel"/>
    <w:tmpl w:val="6A20C16C"/>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96" w15:restartNumberingAfterBreak="0">
    <w:nsid w:val="7C1044D6"/>
    <w:multiLevelType w:val="multilevel"/>
    <w:tmpl w:val="4D646F96"/>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3"/>
      <w:numFmt w:val="decimal"/>
      <w:lvlRestart w:val="0"/>
      <w:lvlText w:val="%1.%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7C214DAC"/>
    <w:multiLevelType w:val="hybridMultilevel"/>
    <w:tmpl w:val="E8CA4134"/>
    <w:lvl w:ilvl="0" w:tplc="C02E4E0C">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CE121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B3AB74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00A2D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AEF7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186B4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2EFFC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BED6E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4441C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7E4917E2"/>
    <w:multiLevelType w:val="hybridMultilevel"/>
    <w:tmpl w:val="C6949FD6"/>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99" w15:restartNumberingAfterBreak="0">
    <w:nsid w:val="7E5C748E"/>
    <w:multiLevelType w:val="multilevel"/>
    <w:tmpl w:val="91A62D96"/>
    <w:lvl w:ilvl="0">
      <w:start w:val="5"/>
      <w:numFmt w:val="decimal"/>
      <w:lvlText w:val="%1"/>
      <w:lvlJc w:val="left"/>
      <w:pPr>
        <w:ind w:left="360" w:hanging="360"/>
      </w:pPr>
      <w:rPr>
        <w:rFonts w:hint="default"/>
      </w:rPr>
    </w:lvl>
    <w:lvl w:ilvl="1">
      <w:start w:val="3"/>
      <w:numFmt w:val="decimal"/>
      <w:lvlText w:val="%1.%2"/>
      <w:lvlJc w:val="left"/>
      <w:pPr>
        <w:ind w:left="653" w:hanging="360"/>
      </w:pPr>
      <w:rPr>
        <w:rFonts w:hint="default"/>
      </w:rPr>
    </w:lvl>
    <w:lvl w:ilvl="2">
      <w:start w:val="1"/>
      <w:numFmt w:val="decimal"/>
      <w:lvlText w:val="%1.%2.%3"/>
      <w:lvlJc w:val="left"/>
      <w:pPr>
        <w:ind w:left="1306" w:hanging="720"/>
      </w:pPr>
      <w:rPr>
        <w:rFonts w:hint="default"/>
      </w:rPr>
    </w:lvl>
    <w:lvl w:ilvl="3">
      <w:start w:val="1"/>
      <w:numFmt w:val="decimal"/>
      <w:lvlText w:val="%1.%2.%3.%4"/>
      <w:lvlJc w:val="left"/>
      <w:pPr>
        <w:ind w:left="1599" w:hanging="720"/>
      </w:pPr>
      <w:rPr>
        <w:rFonts w:hint="default"/>
      </w:rPr>
    </w:lvl>
    <w:lvl w:ilvl="4">
      <w:start w:val="1"/>
      <w:numFmt w:val="decimal"/>
      <w:lvlText w:val="%1.%2.%3.%4.%5"/>
      <w:lvlJc w:val="left"/>
      <w:pPr>
        <w:ind w:left="2252" w:hanging="1080"/>
      </w:pPr>
      <w:rPr>
        <w:rFonts w:hint="default"/>
      </w:rPr>
    </w:lvl>
    <w:lvl w:ilvl="5">
      <w:start w:val="1"/>
      <w:numFmt w:val="decimal"/>
      <w:lvlText w:val="%1.%2.%3.%4.%5.%6"/>
      <w:lvlJc w:val="left"/>
      <w:pPr>
        <w:ind w:left="2545" w:hanging="1080"/>
      </w:pPr>
      <w:rPr>
        <w:rFonts w:hint="default"/>
      </w:rPr>
    </w:lvl>
    <w:lvl w:ilvl="6">
      <w:start w:val="1"/>
      <w:numFmt w:val="decimal"/>
      <w:lvlText w:val="%1.%2.%3.%4.%5.%6.%7"/>
      <w:lvlJc w:val="left"/>
      <w:pPr>
        <w:ind w:left="3198" w:hanging="1440"/>
      </w:pPr>
      <w:rPr>
        <w:rFonts w:hint="default"/>
      </w:rPr>
    </w:lvl>
    <w:lvl w:ilvl="7">
      <w:start w:val="1"/>
      <w:numFmt w:val="decimal"/>
      <w:lvlText w:val="%1.%2.%3.%4.%5.%6.%7.%8"/>
      <w:lvlJc w:val="left"/>
      <w:pPr>
        <w:ind w:left="3491" w:hanging="1440"/>
      </w:pPr>
      <w:rPr>
        <w:rFonts w:hint="default"/>
      </w:rPr>
    </w:lvl>
    <w:lvl w:ilvl="8">
      <w:start w:val="1"/>
      <w:numFmt w:val="decimal"/>
      <w:lvlText w:val="%1.%2.%3.%4.%5.%6.%7.%8.%9"/>
      <w:lvlJc w:val="left"/>
      <w:pPr>
        <w:ind w:left="3784" w:hanging="1440"/>
      </w:pPr>
      <w:rPr>
        <w:rFonts w:hint="default"/>
      </w:rPr>
    </w:lvl>
  </w:abstractNum>
  <w:abstractNum w:abstractNumId="100" w15:restartNumberingAfterBreak="0">
    <w:nsid w:val="7EF1404C"/>
    <w:multiLevelType w:val="hybridMultilevel"/>
    <w:tmpl w:val="3DD6BE9E"/>
    <w:lvl w:ilvl="0" w:tplc="FFFFFFFF">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090001">
      <w:start w:val="1"/>
      <w:numFmt w:val="bullet"/>
      <w:lvlText w:val=""/>
      <w:lvlJc w:val="left"/>
      <w:pPr>
        <w:ind w:left="1080" w:hanging="360"/>
      </w:pPr>
      <w:rPr>
        <w:rFonts w:ascii="Symbol" w:hAnsi="Symbol" w:hint="default"/>
      </w:rPr>
    </w:lvl>
    <w:lvl w:ilvl="4" w:tplc="FFFFFFFF">
      <w:start w:val="1"/>
      <w:numFmt w:val="lowerLetter"/>
      <w:lvlText w:val="%5"/>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7F81588D"/>
    <w:multiLevelType w:val="hybridMultilevel"/>
    <w:tmpl w:val="1688BCAC"/>
    <w:lvl w:ilvl="0" w:tplc="04090001">
      <w:start w:val="1"/>
      <w:numFmt w:val="bullet"/>
      <w:lvlText w:val=""/>
      <w:lvlJc w:val="left"/>
      <w:pPr>
        <w:ind w:left="78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64350967">
    <w:abstractNumId w:val="25"/>
  </w:num>
  <w:num w:numId="2" w16cid:durableId="1376351155">
    <w:abstractNumId w:val="20"/>
  </w:num>
  <w:num w:numId="3" w16cid:durableId="1115054493">
    <w:abstractNumId w:val="94"/>
  </w:num>
  <w:num w:numId="4" w16cid:durableId="633482428">
    <w:abstractNumId w:val="6"/>
  </w:num>
  <w:num w:numId="5" w16cid:durableId="1029723635">
    <w:abstractNumId w:val="11"/>
  </w:num>
  <w:num w:numId="6" w16cid:durableId="1704162948">
    <w:abstractNumId w:val="77"/>
  </w:num>
  <w:num w:numId="7" w16cid:durableId="924920643">
    <w:abstractNumId w:val="46"/>
  </w:num>
  <w:num w:numId="8" w16cid:durableId="1665815641">
    <w:abstractNumId w:val="59"/>
  </w:num>
  <w:num w:numId="9" w16cid:durableId="735477365">
    <w:abstractNumId w:val="4"/>
  </w:num>
  <w:num w:numId="10" w16cid:durableId="2122145888">
    <w:abstractNumId w:val="81"/>
  </w:num>
  <w:num w:numId="11" w16cid:durableId="1822380119">
    <w:abstractNumId w:val="28"/>
  </w:num>
  <w:num w:numId="12" w16cid:durableId="752698460">
    <w:abstractNumId w:val="62"/>
  </w:num>
  <w:num w:numId="13" w16cid:durableId="442043314">
    <w:abstractNumId w:val="43"/>
  </w:num>
  <w:num w:numId="14" w16cid:durableId="1552617299">
    <w:abstractNumId w:val="47"/>
  </w:num>
  <w:num w:numId="15" w16cid:durableId="1844272765">
    <w:abstractNumId w:val="65"/>
  </w:num>
  <w:num w:numId="16" w16cid:durableId="778449192">
    <w:abstractNumId w:val="30"/>
  </w:num>
  <w:num w:numId="17" w16cid:durableId="774903246">
    <w:abstractNumId w:val="86"/>
  </w:num>
  <w:num w:numId="18" w16cid:durableId="300236012">
    <w:abstractNumId w:val="35"/>
  </w:num>
  <w:num w:numId="19" w16cid:durableId="5063784">
    <w:abstractNumId w:val="18"/>
  </w:num>
  <w:num w:numId="20" w16cid:durableId="1087192079">
    <w:abstractNumId w:val="87"/>
  </w:num>
  <w:num w:numId="21" w16cid:durableId="1972127597">
    <w:abstractNumId w:val="56"/>
  </w:num>
  <w:num w:numId="22" w16cid:durableId="2057852042">
    <w:abstractNumId w:val="89"/>
  </w:num>
  <w:num w:numId="23" w16cid:durableId="569652113">
    <w:abstractNumId w:val="21"/>
  </w:num>
  <w:num w:numId="24" w16cid:durableId="1090003234">
    <w:abstractNumId w:val="97"/>
  </w:num>
  <w:num w:numId="25" w16cid:durableId="1921060879">
    <w:abstractNumId w:val="52"/>
  </w:num>
  <w:num w:numId="26" w16cid:durableId="252860758">
    <w:abstractNumId w:val="57"/>
  </w:num>
  <w:num w:numId="27" w16cid:durableId="302808731">
    <w:abstractNumId w:val="58"/>
  </w:num>
  <w:num w:numId="28" w16cid:durableId="802386358">
    <w:abstractNumId w:val="51"/>
  </w:num>
  <w:num w:numId="29" w16cid:durableId="1648511768">
    <w:abstractNumId w:val="3"/>
  </w:num>
  <w:num w:numId="30" w16cid:durableId="1396245363">
    <w:abstractNumId w:val="14"/>
  </w:num>
  <w:num w:numId="31" w16cid:durableId="1277566474">
    <w:abstractNumId w:val="7"/>
  </w:num>
  <w:num w:numId="32" w16cid:durableId="1236282939">
    <w:abstractNumId w:val="71"/>
  </w:num>
  <w:num w:numId="33" w16cid:durableId="1954240271">
    <w:abstractNumId w:val="92"/>
  </w:num>
  <w:num w:numId="34" w16cid:durableId="223566809">
    <w:abstractNumId w:val="33"/>
  </w:num>
  <w:num w:numId="35" w16cid:durableId="1209489400">
    <w:abstractNumId w:val="74"/>
  </w:num>
  <w:num w:numId="36" w16cid:durableId="537354230">
    <w:abstractNumId w:val="99"/>
  </w:num>
  <w:num w:numId="37" w16cid:durableId="129447189">
    <w:abstractNumId w:val="79"/>
  </w:num>
  <w:num w:numId="38" w16cid:durableId="1126392286">
    <w:abstractNumId w:val="44"/>
  </w:num>
  <w:num w:numId="39" w16cid:durableId="2006938283">
    <w:abstractNumId w:val="96"/>
  </w:num>
  <w:num w:numId="40" w16cid:durableId="2048338198">
    <w:abstractNumId w:val="41"/>
  </w:num>
  <w:num w:numId="41" w16cid:durableId="1125808705">
    <w:abstractNumId w:val="13"/>
  </w:num>
  <w:num w:numId="42" w16cid:durableId="1478914210">
    <w:abstractNumId w:val="40"/>
  </w:num>
  <w:num w:numId="43" w16cid:durableId="165170673">
    <w:abstractNumId w:val="68"/>
  </w:num>
  <w:num w:numId="44" w16cid:durableId="605429663">
    <w:abstractNumId w:val="88"/>
  </w:num>
  <w:num w:numId="45" w16cid:durableId="1854806184">
    <w:abstractNumId w:val="100"/>
  </w:num>
  <w:num w:numId="46" w16cid:durableId="1187136582">
    <w:abstractNumId w:val="0"/>
  </w:num>
  <w:num w:numId="47" w16cid:durableId="1983074951">
    <w:abstractNumId w:val="49"/>
  </w:num>
  <w:num w:numId="48" w16cid:durableId="1681010734">
    <w:abstractNumId w:val="32"/>
  </w:num>
  <w:num w:numId="49" w16cid:durableId="111167622">
    <w:abstractNumId w:val="19"/>
  </w:num>
  <w:num w:numId="50" w16cid:durableId="636447219">
    <w:abstractNumId w:val="70"/>
  </w:num>
  <w:num w:numId="51" w16cid:durableId="1692145023">
    <w:abstractNumId w:val="10"/>
  </w:num>
  <w:num w:numId="52" w16cid:durableId="2130977393">
    <w:abstractNumId w:val="29"/>
  </w:num>
  <w:num w:numId="53" w16cid:durableId="878974823">
    <w:abstractNumId w:val="53"/>
  </w:num>
  <w:num w:numId="54" w16cid:durableId="1871525851">
    <w:abstractNumId w:val="95"/>
  </w:num>
  <w:num w:numId="55" w16cid:durableId="961886647">
    <w:abstractNumId w:val="24"/>
  </w:num>
  <w:num w:numId="56" w16cid:durableId="1770276675">
    <w:abstractNumId w:val="101"/>
  </w:num>
  <w:num w:numId="57" w16cid:durableId="1135759246">
    <w:abstractNumId w:val="48"/>
  </w:num>
  <w:num w:numId="58" w16cid:durableId="973099310">
    <w:abstractNumId w:val="36"/>
  </w:num>
  <w:num w:numId="59" w16cid:durableId="1129514976">
    <w:abstractNumId w:val="82"/>
  </w:num>
  <w:num w:numId="60" w16cid:durableId="1778864894">
    <w:abstractNumId w:val="78"/>
  </w:num>
  <w:num w:numId="61" w16cid:durableId="270013143">
    <w:abstractNumId w:val="80"/>
  </w:num>
  <w:num w:numId="62" w16cid:durableId="289635065">
    <w:abstractNumId w:val="98"/>
  </w:num>
  <w:num w:numId="63" w16cid:durableId="1107895347">
    <w:abstractNumId w:val="85"/>
  </w:num>
  <w:num w:numId="64" w16cid:durableId="1461070346">
    <w:abstractNumId w:val="67"/>
  </w:num>
  <w:num w:numId="65" w16cid:durableId="718826561">
    <w:abstractNumId w:val="66"/>
  </w:num>
  <w:num w:numId="66" w16cid:durableId="298731117">
    <w:abstractNumId w:val="60"/>
  </w:num>
  <w:num w:numId="67" w16cid:durableId="1094520014">
    <w:abstractNumId w:val="31"/>
  </w:num>
  <w:num w:numId="68" w16cid:durableId="257371974">
    <w:abstractNumId w:val="55"/>
  </w:num>
  <w:num w:numId="69" w16cid:durableId="485823520">
    <w:abstractNumId w:val="16"/>
  </w:num>
  <w:num w:numId="70" w16cid:durableId="2138180338">
    <w:abstractNumId w:val="5"/>
  </w:num>
  <w:num w:numId="71" w16cid:durableId="1861237473">
    <w:abstractNumId w:val="93"/>
  </w:num>
  <w:num w:numId="72" w16cid:durableId="447315167">
    <w:abstractNumId w:val="50"/>
  </w:num>
  <w:num w:numId="73" w16cid:durableId="698090822">
    <w:abstractNumId w:val="73"/>
  </w:num>
  <w:num w:numId="74" w16cid:durableId="21706901">
    <w:abstractNumId w:val="84"/>
  </w:num>
  <w:num w:numId="75" w16cid:durableId="1171600193">
    <w:abstractNumId w:val="17"/>
  </w:num>
  <w:num w:numId="76" w16cid:durableId="202252742">
    <w:abstractNumId w:val="72"/>
  </w:num>
  <w:num w:numId="77" w16cid:durableId="1703361370">
    <w:abstractNumId w:val="8"/>
  </w:num>
  <w:num w:numId="78" w16cid:durableId="302196218">
    <w:abstractNumId w:val="23"/>
  </w:num>
  <w:num w:numId="79" w16cid:durableId="1105687265">
    <w:abstractNumId w:val="83"/>
  </w:num>
  <w:num w:numId="80" w16cid:durableId="1411266777">
    <w:abstractNumId w:val="1"/>
  </w:num>
  <w:num w:numId="81" w16cid:durableId="313071093">
    <w:abstractNumId w:val="76"/>
  </w:num>
  <w:num w:numId="82" w16cid:durableId="1422797451">
    <w:abstractNumId w:val="63"/>
  </w:num>
  <w:num w:numId="83" w16cid:durableId="1550452398">
    <w:abstractNumId w:val="9"/>
  </w:num>
  <w:num w:numId="84" w16cid:durableId="1842353731">
    <w:abstractNumId w:val="2"/>
  </w:num>
  <w:num w:numId="85" w16cid:durableId="1341614911">
    <w:abstractNumId w:val="34"/>
  </w:num>
  <w:num w:numId="86" w16cid:durableId="114032971">
    <w:abstractNumId w:val="42"/>
  </w:num>
  <w:num w:numId="87" w16cid:durableId="386144192">
    <w:abstractNumId w:val="64"/>
  </w:num>
  <w:num w:numId="88" w16cid:durableId="574969468">
    <w:abstractNumId w:val="45"/>
  </w:num>
  <w:num w:numId="89" w16cid:durableId="396130604">
    <w:abstractNumId w:val="90"/>
  </w:num>
  <w:num w:numId="90" w16cid:durableId="142939276">
    <w:abstractNumId w:val="27"/>
  </w:num>
  <w:num w:numId="91" w16cid:durableId="710610907">
    <w:abstractNumId w:val="37"/>
  </w:num>
  <w:num w:numId="92" w16cid:durableId="423653158">
    <w:abstractNumId w:val="39"/>
  </w:num>
  <w:num w:numId="93" w16cid:durableId="1352682516">
    <w:abstractNumId w:val="12"/>
  </w:num>
  <w:num w:numId="94" w16cid:durableId="1920406973">
    <w:abstractNumId w:val="38"/>
  </w:num>
  <w:num w:numId="95" w16cid:durableId="99839445">
    <w:abstractNumId w:val="75"/>
  </w:num>
  <w:num w:numId="96" w16cid:durableId="1068570731">
    <w:abstractNumId w:val="91"/>
  </w:num>
  <w:num w:numId="97" w16cid:durableId="1566139490">
    <w:abstractNumId w:val="22"/>
  </w:num>
  <w:num w:numId="98" w16cid:durableId="769206759">
    <w:abstractNumId w:val="54"/>
  </w:num>
  <w:num w:numId="99" w16cid:durableId="1356151253">
    <w:abstractNumId w:val="15"/>
  </w:num>
  <w:num w:numId="100" w16cid:durableId="153298099">
    <w:abstractNumId w:val="61"/>
  </w:num>
  <w:num w:numId="101" w16cid:durableId="796801464">
    <w:abstractNumId w:val="26"/>
  </w:num>
  <w:num w:numId="102" w16cid:durableId="1347365199">
    <w:abstractNumId w:val="69"/>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758"/>
    <w:rsid w:val="000017A2"/>
    <w:rsid w:val="0000340F"/>
    <w:rsid w:val="00003FB9"/>
    <w:rsid w:val="0001105C"/>
    <w:rsid w:val="000150E2"/>
    <w:rsid w:val="00016831"/>
    <w:rsid w:val="0002036E"/>
    <w:rsid w:val="0002069D"/>
    <w:rsid w:val="00021620"/>
    <w:rsid w:val="000223D6"/>
    <w:rsid w:val="000232E6"/>
    <w:rsid w:val="000240D3"/>
    <w:rsid w:val="00025418"/>
    <w:rsid w:val="00025BCF"/>
    <w:rsid w:val="00025EC0"/>
    <w:rsid w:val="00026D5E"/>
    <w:rsid w:val="00032EE1"/>
    <w:rsid w:val="000372A0"/>
    <w:rsid w:val="00037DE9"/>
    <w:rsid w:val="00040B3F"/>
    <w:rsid w:val="00040EAF"/>
    <w:rsid w:val="00040FC3"/>
    <w:rsid w:val="00041319"/>
    <w:rsid w:val="00042797"/>
    <w:rsid w:val="0004323F"/>
    <w:rsid w:val="0004396D"/>
    <w:rsid w:val="00045B2F"/>
    <w:rsid w:val="000462FF"/>
    <w:rsid w:val="0004680C"/>
    <w:rsid w:val="000477F6"/>
    <w:rsid w:val="00047DD2"/>
    <w:rsid w:val="00050DDD"/>
    <w:rsid w:val="00051197"/>
    <w:rsid w:val="00052BC3"/>
    <w:rsid w:val="00054271"/>
    <w:rsid w:val="00056424"/>
    <w:rsid w:val="0005752A"/>
    <w:rsid w:val="000608B8"/>
    <w:rsid w:val="000612F4"/>
    <w:rsid w:val="0006286D"/>
    <w:rsid w:val="00062A4F"/>
    <w:rsid w:val="00063332"/>
    <w:rsid w:val="000667B2"/>
    <w:rsid w:val="00067FD8"/>
    <w:rsid w:val="00070583"/>
    <w:rsid w:val="000717EC"/>
    <w:rsid w:val="00071A84"/>
    <w:rsid w:val="00072448"/>
    <w:rsid w:val="000732FA"/>
    <w:rsid w:val="0007462F"/>
    <w:rsid w:val="0007618E"/>
    <w:rsid w:val="00077385"/>
    <w:rsid w:val="00077389"/>
    <w:rsid w:val="0007774F"/>
    <w:rsid w:val="00085131"/>
    <w:rsid w:val="000856CD"/>
    <w:rsid w:val="000925CA"/>
    <w:rsid w:val="0009535C"/>
    <w:rsid w:val="00097322"/>
    <w:rsid w:val="00097EF3"/>
    <w:rsid w:val="000A0DFB"/>
    <w:rsid w:val="000A28CD"/>
    <w:rsid w:val="000A563A"/>
    <w:rsid w:val="000A66E9"/>
    <w:rsid w:val="000B62D2"/>
    <w:rsid w:val="000B6310"/>
    <w:rsid w:val="000B6BEC"/>
    <w:rsid w:val="000B6DF3"/>
    <w:rsid w:val="000B7BA1"/>
    <w:rsid w:val="000C0E6F"/>
    <w:rsid w:val="000C38D8"/>
    <w:rsid w:val="000C60DD"/>
    <w:rsid w:val="000C6152"/>
    <w:rsid w:val="000C7762"/>
    <w:rsid w:val="000D0EF3"/>
    <w:rsid w:val="000D2799"/>
    <w:rsid w:val="000D2E76"/>
    <w:rsid w:val="000D37B0"/>
    <w:rsid w:val="000D4AE4"/>
    <w:rsid w:val="000D4E6C"/>
    <w:rsid w:val="000D4E79"/>
    <w:rsid w:val="000D5CDD"/>
    <w:rsid w:val="000D68DF"/>
    <w:rsid w:val="000E0FF7"/>
    <w:rsid w:val="000E1691"/>
    <w:rsid w:val="000E1E23"/>
    <w:rsid w:val="000E24B0"/>
    <w:rsid w:val="000E24FE"/>
    <w:rsid w:val="000E2DFB"/>
    <w:rsid w:val="000E38CE"/>
    <w:rsid w:val="000E7723"/>
    <w:rsid w:val="000E7E92"/>
    <w:rsid w:val="000F0F7B"/>
    <w:rsid w:val="000F102A"/>
    <w:rsid w:val="000F1E55"/>
    <w:rsid w:val="000F2D24"/>
    <w:rsid w:val="000F3D15"/>
    <w:rsid w:val="000F4282"/>
    <w:rsid w:val="000F5B02"/>
    <w:rsid w:val="000F6941"/>
    <w:rsid w:val="000F6AEF"/>
    <w:rsid w:val="000F752B"/>
    <w:rsid w:val="00100B86"/>
    <w:rsid w:val="00100BEB"/>
    <w:rsid w:val="00100D6D"/>
    <w:rsid w:val="00102667"/>
    <w:rsid w:val="001044EB"/>
    <w:rsid w:val="00104BC2"/>
    <w:rsid w:val="001054F9"/>
    <w:rsid w:val="001115EA"/>
    <w:rsid w:val="00111D6C"/>
    <w:rsid w:val="00112AC1"/>
    <w:rsid w:val="001137E2"/>
    <w:rsid w:val="00113A60"/>
    <w:rsid w:val="00115F7A"/>
    <w:rsid w:val="0011657E"/>
    <w:rsid w:val="00116C65"/>
    <w:rsid w:val="00120751"/>
    <w:rsid w:val="00120D43"/>
    <w:rsid w:val="001224F8"/>
    <w:rsid w:val="00122711"/>
    <w:rsid w:val="00125383"/>
    <w:rsid w:val="00125AAD"/>
    <w:rsid w:val="00126885"/>
    <w:rsid w:val="00130ED3"/>
    <w:rsid w:val="00130F4E"/>
    <w:rsid w:val="001354C5"/>
    <w:rsid w:val="00135FE1"/>
    <w:rsid w:val="001374C2"/>
    <w:rsid w:val="00140A49"/>
    <w:rsid w:val="00142161"/>
    <w:rsid w:val="0014264E"/>
    <w:rsid w:val="00144E40"/>
    <w:rsid w:val="00146509"/>
    <w:rsid w:val="0015005E"/>
    <w:rsid w:val="00150D0A"/>
    <w:rsid w:val="0015237A"/>
    <w:rsid w:val="00152F11"/>
    <w:rsid w:val="00153BA6"/>
    <w:rsid w:val="00154A0D"/>
    <w:rsid w:val="00154E74"/>
    <w:rsid w:val="00155FE7"/>
    <w:rsid w:val="00156985"/>
    <w:rsid w:val="00156AD4"/>
    <w:rsid w:val="0015701A"/>
    <w:rsid w:val="00160946"/>
    <w:rsid w:val="00160C50"/>
    <w:rsid w:val="00163531"/>
    <w:rsid w:val="001636D4"/>
    <w:rsid w:val="001638D1"/>
    <w:rsid w:val="00163CE8"/>
    <w:rsid w:val="00164F82"/>
    <w:rsid w:val="001663D3"/>
    <w:rsid w:val="0017044B"/>
    <w:rsid w:val="0017093D"/>
    <w:rsid w:val="00170FC2"/>
    <w:rsid w:val="00171F92"/>
    <w:rsid w:val="0017496A"/>
    <w:rsid w:val="001750DC"/>
    <w:rsid w:val="00175402"/>
    <w:rsid w:val="00177044"/>
    <w:rsid w:val="00177D9A"/>
    <w:rsid w:val="00177EA8"/>
    <w:rsid w:val="00180F89"/>
    <w:rsid w:val="0018211A"/>
    <w:rsid w:val="001878A3"/>
    <w:rsid w:val="00187955"/>
    <w:rsid w:val="00187B86"/>
    <w:rsid w:val="00187C81"/>
    <w:rsid w:val="001911D8"/>
    <w:rsid w:val="00192D46"/>
    <w:rsid w:val="0019456B"/>
    <w:rsid w:val="001945AB"/>
    <w:rsid w:val="00194C4E"/>
    <w:rsid w:val="00194D14"/>
    <w:rsid w:val="00194D62"/>
    <w:rsid w:val="001A1E66"/>
    <w:rsid w:val="001A2075"/>
    <w:rsid w:val="001A22FE"/>
    <w:rsid w:val="001A2EF0"/>
    <w:rsid w:val="001A3158"/>
    <w:rsid w:val="001A3883"/>
    <w:rsid w:val="001A394C"/>
    <w:rsid w:val="001A3BA5"/>
    <w:rsid w:val="001A6C38"/>
    <w:rsid w:val="001A70D7"/>
    <w:rsid w:val="001B0037"/>
    <w:rsid w:val="001B4BC1"/>
    <w:rsid w:val="001B5118"/>
    <w:rsid w:val="001C01A8"/>
    <w:rsid w:val="001C0B09"/>
    <w:rsid w:val="001C1622"/>
    <w:rsid w:val="001C1755"/>
    <w:rsid w:val="001C237D"/>
    <w:rsid w:val="001C310F"/>
    <w:rsid w:val="001C4174"/>
    <w:rsid w:val="001C420E"/>
    <w:rsid w:val="001C48D0"/>
    <w:rsid w:val="001C53FC"/>
    <w:rsid w:val="001C65DE"/>
    <w:rsid w:val="001D0F0C"/>
    <w:rsid w:val="001D1E3D"/>
    <w:rsid w:val="001D254F"/>
    <w:rsid w:val="001D4075"/>
    <w:rsid w:val="001E114E"/>
    <w:rsid w:val="001E1BD1"/>
    <w:rsid w:val="001E24FE"/>
    <w:rsid w:val="001E2753"/>
    <w:rsid w:val="001E35C7"/>
    <w:rsid w:val="001E4366"/>
    <w:rsid w:val="001E6255"/>
    <w:rsid w:val="001E6903"/>
    <w:rsid w:val="001F2040"/>
    <w:rsid w:val="001F21B7"/>
    <w:rsid w:val="001F2209"/>
    <w:rsid w:val="001F31D0"/>
    <w:rsid w:val="001F77A8"/>
    <w:rsid w:val="001F789E"/>
    <w:rsid w:val="00200BC8"/>
    <w:rsid w:val="002011DB"/>
    <w:rsid w:val="00201957"/>
    <w:rsid w:val="00203129"/>
    <w:rsid w:val="002041FA"/>
    <w:rsid w:val="00207651"/>
    <w:rsid w:val="002103BF"/>
    <w:rsid w:val="00211B2E"/>
    <w:rsid w:val="0021433B"/>
    <w:rsid w:val="00215FA4"/>
    <w:rsid w:val="00222E93"/>
    <w:rsid w:val="00223669"/>
    <w:rsid w:val="002241BC"/>
    <w:rsid w:val="00226805"/>
    <w:rsid w:val="00227517"/>
    <w:rsid w:val="002278E8"/>
    <w:rsid w:val="00227CF5"/>
    <w:rsid w:val="00231086"/>
    <w:rsid w:val="002313E7"/>
    <w:rsid w:val="002318C1"/>
    <w:rsid w:val="00231CE6"/>
    <w:rsid w:val="00234CEF"/>
    <w:rsid w:val="00235924"/>
    <w:rsid w:val="002371C6"/>
    <w:rsid w:val="0023761F"/>
    <w:rsid w:val="00240EA3"/>
    <w:rsid w:val="00241FBB"/>
    <w:rsid w:val="00244F45"/>
    <w:rsid w:val="00245753"/>
    <w:rsid w:val="00246B5C"/>
    <w:rsid w:val="00250184"/>
    <w:rsid w:val="00250A0B"/>
    <w:rsid w:val="002523F2"/>
    <w:rsid w:val="00252B8E"/>
    <w:rsid w:val="0025328C"/>
    <w:rsid w:val="00254CE8"/>
    <w:rsid w:val="00255426"/>
    <w:rsid w:val="002556CA"/>
    <w:rsid w:val="00255840"/>
    <w:rsid w:val="00256B64"/>
    <w:rsid w:val="00260741"/>
    <w:rsid w:val="00261D4A"/>
    <w:rsid w:val="00261ED4"/>
    <w:rsid w:val="00261FFD"/>
    <w:rsid w:val="0026213E"/>
    <w:rsid w:val="002629B9"/>
    <w:rsid w:val="00263AA2"/>
    <w:rsid w:val="00264A93"/>
    <w:rsid w:val="00265410"/>
    <w:rsid w:val="00265645"/>
    <w:rsid w:val="0026683B"/>
    <w:rsid w:val="00266E3F"/>
    <w:rsid w:val="002670B6"/>
    <w:rsid w:val="00267E5F"/>
    <w:rsid w:val="00270B44"/>
    <w:rsid w:val="0027256D"/>
    <w:rsid w:val="00272FB6"/>
    <w:rsid w:val="002742A4"/>
    <w:rsid w:val="00276A2D"/>
    <w:rsid w:val="00276E21"/>
    <w:rsid w:val="00280FC4"/>
    <w:rsid w:val="00282624"/>
    <w:rsid w:val="00282C19"/>
    <w:rsid w:val="00285333"/>
    <w:rsid w:val="00285A32"/>
    <w:rsid w:val="00285C39"/>
    <w:rsid w:val="00285CFD"/>
    <w:rsid w:val="00285F69"/>
    <w:rsid w:val="00286A14"/>
    <w:rsid w:val="0028702B"/>
    <w:rsid w:val="002871EF"/>
    <w:rsid w:val="00287BBD"/>
    <w:rsid w:val="00291CC0"/>
    <w:rsid w:val="002922EE"/>
    <w:rsid w:val="00292829"/>
    <w:rsid w:val="00292ED9"/>
    <w:rsid w:val="0029365F"/>
    <w:rsid w:val="0029786F"/>
    <w:rsid w:val="00297F41"/>
    <w:rsid w:val="002A06A1"/>
    <w:rsid w:val="002A1401"/>
    <w:rsid w:val="002A1BCE"/>
    <w:rsid w:val="002A2140"/>
    <w:rsid w:val="002A42CE"/>
    <w:rsid w:val="002A49A6"/>
    <w:rsid w:val="002A5006"/>
    <w:rsid w:val="002A59DE"/>
    <w:rsid w:val="002A7950"/>
    <w:rsid w:val="002B0951"/>
    <w:rsid w:val="002B1F1B"/>
    <w:rsid w:val="002B295A"/>
    <w:rsid w:val="002B67C0"/>
    <w:rsid w:val="002B7C42"/>
    <w:rsid w:val="002C1B3E"/>
    <w:rsid w:val="002C2D39"/>
    <w:rsid w:val="002C4F76"/>
    <w:rsid w:val="002C6CEE"/>
    <w:rsid w:val="002C7373"/>
    <w:rsid w:val="002C7FFB"/>
    <w:rsid w:val="002D02AE"/>
    <w:rsid w:val="002D0F8E"/>
    <w:rsid w:val="002D14E2"/>
    <w:rsid w:val="002D19EF"/>
    <w:rsid w:val="002D2DFA"/>
    <w:rsid w:val="002D322F"/>
    <w:rsid w:val="002D3D00"/>
    <w:rsid w:val="002D579A"/>
    <w:rsid w:val="002D6735"/>
    <w:rsid w:val="002D76FA"/>
    <w:rsid w:val="002E11BD"/>
    <w:rsid w:val="002E15C3"/>
    <w:rsid w:val="002E3211"/>
    <w:rsid w:val="002E38F3"/>
    <w:rsid w:val="002E3B45"/>
    <w:rsid w:val="002E4B3F"/>
    <w:rsid w:val="002E77EF"/>
    <w:rsid w:val="002F0377"/>
    <w:rsid w:val="002F2948"/>
    <w:rsid w:val="002F30E0"/>
    <w:rsid w:val="00300B61"/>
    <w:rsid w:val="00301C95"/>
    <w:rsid w:val="00302273"/>
    <w:rsid w:val="003028D8"/>
    <w:rsid w:val="003042C8"/>
    <w:rsid w:val="00304B21"/>
    <w:rsid w:val="003064DB"/>
    <w:rsid w:val="00307718"/>
    <w:rsid w:val="003103D0"/>
    <w:rsid w:val="003106C3"/>
    <w:rsid w:val="00315470"/>
    <w:rsid w:val="00315A43"/>
    <w:rsid w:val="003171CD"/>
    <w:rsid w:val="00317E0C"/>
    <w:rsid w:val="00320A56"/>
    <w:rsid w:val="00320E68"/>
    <w:rsid w:val="00322BEE"/>
    <w:rsid w:val="00322D6B"/>
    <w:rsid w:val="00324341"/>
    <w:rsid w:val="003257FA"/>
    <w:rsid w:val="003273DB"/>
    <w:rsid w:val="00327801"/>
    <w:rsid w:val="00327892"/>
    <w:rsid w:val="00327C2D"/>
    <w:rsid w:val="003326B1"/>
    <w:rsid w:val="00333DF9"/>
    <w:rsid w:val="00336522"/>
    <w:rsid w:val="003374F1"/>
    <w:rsid w:val="003407ED"/>
    <w:rsid w:val="003409AF"/>
    <w:rsid w:val="00344287"/>
    <w:rsid w:val="00344A7A"/>
    <w:rsid w:val="00344B9D"/>
    <w:rsid w:val="003453BB"/>
    <w:rsid w:val="003467CC"/>
    <w:rsid w:val="003478A7"/>
    <w:rsid w:val="003511EE"/>
    <w:rsid w:val="0035201A"/>
    <w:rsid w:val="00353D07"/>
    <w:rsid w:val="00353D77"/>
    <w:rsid w:val="00355668"/>
    <w:rsid w:val="00355E23"/>
    <w:rsid w:val="00357190"/>
    <w:rsid w:val="00360684"/>
    <w:rsid w:val="00360946"/>
    <w:rsid w:val="00360E3A"/>
    <w:rsid w:val="0036100B"/>
    <w:rsid w:val="00362511"/>
    <w:rsid w:val="00362BB1"/>
    <w:rsid w:val="00363899"/>
    <w:rsid w:val="00363F03"/>
    <w:rsid w:val="003647B7"/>
    <w:rsid w:val="0036567D"/>
    <w:rsid w:val="003657FA"/>
    <w:rsid w:val="00366537"/>
    <w:rsid w:val="003708A4"/>
    <w:rsid w:val="00370ADA"/>
    <w:rsid w:val="00373EA0"/>
    <w:rsid w:val="003745D1"/>
    <w:rsid w:val="00376D86"/>
    <w:rsid w:val="00380293"/>
    <w:rsid w:val="003802C6"/>
    <w:rsid w:val="003810F3"/>
    <w:rsid w:val="00381DB2"/>
    <w:rsid w:val="00381EFB"/>
    <w:rsid w:val="0038200E"/>
    <w:rsid w:val="003821A9"/>
    <w:rsid w:val="00382AB3"/>
    <w:rsid w:val="00382D00"/>
    <w:rsid w:val="00383882"/>
    <w:rsid w:val="00384D7B"/>
    <w:rsid w:val="00385C60"/>
    <w:rsid w:val="003878F1"/>
    <w:rsid w:val="00387D89"/>
    <w:rsid w:val="00390B13"/>
    <w:rsid w:val="0039114A"/>
    <w:rsid w:val="003914FC"/>
    <w:rsid w:val="00391861"/>
    <w:rsid w:val="00393742"/>
    <w:rsid w:val="00394E4C"/>
    <w:rsid w:val="003A02FF"/>
    <w:rsid w:val="003A1CC8"/>
    <w:rsid w:val="003A39CC"/>
    <w:rsid w:val="003A4C30"/>
    <w:rsid w:val="003A4D57"/>
    <w:rsid w:val="003A581E"/>
    <w:rsid w:val="003A6677"/>
    <w:rsid w:val="003A6B32"/>
    <w:rsid w:val="003A7C79"/>
    <w:rsid w:val="003A7FEE"/>
    <w:rsid w:val="003B12B8"/>
    <w:rsid w:val="003B2F2E"/>
    <w:rsid w:val="003B3603"/>
    <w:rsid w:val="003B6197"/>
    <w:rsid w:val="003B6211"/>
    <w:rsid w:val="003B62DF"/>
    <w:rsid w:val="003B6374"/>
    <w:rsid w:val="003B744F"/>
    <w:rsid w:val="003C035B"/>
    <w:rsid w:val="003C07DB"/>
    <w:rsid w:val="003C56E0"/>
    <w:rsid w:val="003D0425"/>
    <w:rsid w:val="003D1826"/>
    <w:rsid w:val="003D2F69"/>
    <w:rsid w:val="003D3DD6"/>
    <w:rsid w:val="003D5776"/>
    <w:rsid w:val="003D6267"/>
    <w:rsid w:val="003D67C5"/>
    <w:rsid w:val="003D69C0"/>
    <w:rsid w:val="003E0209"/>
    <w:rsid w:val="003E0F24"/>
    <w:rsid w:val="003E19CE"/>
    <w:rsid w:val="003E2B94"/>
    <w:rsid w:val="003E310E"/>
    <w:rsid w:val="003E4098"/>
    <w:rsid w:val="003E5590"/>
    <w:rsid w:val="003E58D7"/>
    <w:rsid w:val="003E6CC1"/>
    <w:rsid w:val="003E77FC"/>
    <w:rsid w:val="003E7D01"/>
    <w:rsid w:val="003F0689"/>
    <w:rsid w:val="003F1036"/>
    <w:rsid w:val="003F324A"/>
    <w:rsid w:val="003F33CA"/>
    <w:rsid w:val="003F490D"/>
    <w:rsid w:val="003F4D35"/>
    <w:rsid w:val="003F6B04"/>
    <w:rsid w:val="004028FF"/>
    <w:rsid w:val="004029E1"/>
    <w:rsid w:val="00403E6C"/>
    <w:rsid w:val="004049DD"/>
    <w:rsid w:val="00405D2E"/>
    <w:rsid w:val="00406E7D"/>
    <w:rsid w:val="004078F0"/>
    <w:rsid w:val="004114D1"/>
    <w:rsid w:val="00411694"/>
    <w:rsid w:val="00411742"/>
    <w:rsid w:val="00411A21"/>
    <w:rsid w:val="00412EA1"/>
    <w:rsid w:val="004133C4"/>
    <w:rsid w:val="00413778"/>
    <w:rsid w:val="00414344"/>
    <w:rsid w:val="004147AC"/>
    <w:rsid w:val="00415878"/>
    <w:rsid w:val="00416108"/>
    <w:rsid w:val="0041740C"/>
    <w:rsid w:val="00420A85"/>
    <w:rsid w:val="004214FE"/>
    <w:rsid w:val="00421AD8"/>
    <w:rsid w:val="004223FB"/>
    <w:rsid w:val="00422D3D"/>
    <w:rsid w:val="00423690"/>
    <w:rsid w:val="00425783"/>
    <w:rsid w:val="004266FF"/>
    <w:rsid w:val="00426CDC"/>
    <w:rsid w:val="00427501"/>
    <w:rsid w:val="00427A16"/>
    <w:rsid w:val="00433891"/>
    <w:rsid w:val="004345F4"/>
    <w:rsid w:val="0043570B"/>
    <w:rsid w:val="004360A3"/>
    <w:rsid w:val="00436C94"/>
    <w:rsid w:val="004403B9"/>
    <w:rsid w:val="00440E71"/>
    <w:rsid w:val="00441219"/>
    <w:rsid w:val="00441664"/>
    <w:rsid w:val="004432B0"/>
    <w:rsid w:val="00445026"/>
    <w:rsid w:val="00446393"/>
    <w:rsid w:val="00446FD4"/>
    <w:rsid w:val="0044758B"/>
    <w:rsid w:val="00450C95"/>
    <w:rsid w:val="00450FFF"/>
    <w:rsid w:val="00451AE5"/>
    <w:rsid w:val="00452119"/>
    <w:rsid w:val="004530FD"/>
    <w:rsid w:val="004547F0"/>
    <w:rsid w:val="00455911"/>
    <w:rsid w:val="00456E7E"/>
    <w:rsid w:val="004576A9"/>
    <w:rsid w:val="0046077C"/>
    <w:rsid w:val="00460829"/>
    <w:rsid w:val="00461BF0"/>
    <w:rsid w:val="00461D13"/>
    <w:rsid w:val="00463808"/>
    <w:rsid w:val="00463B93"/>
    <w:rsid w:val="00463D7C"/>
    <w:rsid w:val="0046404C"/>
    <w:rsid w:val="004651FF"/>
    <w:rsid w:val="00465998"/>
    <w:rsid w:val="00465B9B"/>
    <w:rsid w:val="0046698B"/>
    <w:rsid w:val="00467EEA"/>
    <w:rsid w:val="00472A80"/>
    <w:rsid w:val="00473454"/>
    <w:rsid w:val="00473B2B"/>
    <w:rsid w:val="00473FA6"/>
    <w:rsid w:val="00474449"/>
    <w:rsid w:val="00474EC8"/>
    <w:rsid w:val="0047504C"/>
    <w:rsid w:val="00475729"/>
    <w:rsid w:val="004759A6"/>
    <w:rsid w:val="0048002C"/>
    <w:rsid w:val="00481745"/>
    <w:rsid w:val="004830DF"/>
    <w:rsid w:val="00483DB9"/>
    <w:rsid w:val="00484124"/>
    <w:rsid w:val="004841AB"/>
    <w:rsid w:val="0048490B"/>
    <w:rsid w:val="00485870"/>
    <w:rsid w:val="00485B93"/>
    <w:rsid w:val="00485CC3"/>
    <w:rsid w:val="00486B7B"/>
    <w:rsid w:val="00486E63"/>
    <w:rsid w:val="0048751F"/>
    <w:rsid w:val="0049369E"/>
    <w:rsid w:val="00494A49"/>
    <w:rsid w:val="00495BAA"/>
    <w:rsid w:val="00496600"/>
    <w:rsid w:val="0049717F"/>
    <w:rsid w:val="004975EB"/>
    <w:rsid w:val="0049770E"/>
    <w:rsid w:val="004A0497"/>
    <w:rsid w:val="004A2E5E"/>
    <w:rsid w:val="004B1B06"/>
    <w:rsid w:val="004B37CC"/>
    <w:rsid w:val="004B3835"/>
    <w:rsid w:val="004B3C20"/>
    <w:rsid w:val="004B42B1"/>
    <w:rsid w:val="004B7845"/>
    <w:rsid w:val="004C0D1E"/>
    <w:rsid w:val="004C382C"/>
    <w:rsid w:val="004C7BC7"/>
    <w:rsid w:val="004C7BCA"/>
    <w:rsid w:val="004D01EF"/>
    <w:rsid w:val="004D0851"/>
    <w:rsid w:val="004D1A1F"/>
    <w:rsid w:val="004D4F5C"/>
    <w:rsid w:val="004D5319"/>
    <w:rsid w:val="004D661C"/>
    <w:rsid w:val="004D7320"/>
    <w:rsid w:val="004D7486"/>
    <w:rsid w:val="004D756A"/>
    <w:rsid w:val="004D7F90"/>
    <w:rsid w:val="004E081F"/>
    <w:rsid w:val="004E0DF3"/>
    <w:rsid w:val="004E140F"/>
    <w:rsid w:val="004E16AD"/>
    <w:rsid w:val="004E175E"/>
    <w:rsid w:val="004E1C61"/>
    <w:rsid w:val="004E25A8"/>
    <w:rsid w:val="004E2643"/>
    <w:rsid w:val="004E3721"/>
    <w:rsid w:val="004E40A4"/>
    <w:rsid w:val="004E4150"/>
    <w:rsid w:val="004E4A50"/>
    <w:rsid w:val="004E4DB8"/>
    <w:rsid w:val="004E54CA"/>
    <w:rsid w:val="004E6CB1"/>
    <w:rsid w:val="004F0A64"/>
    <w:rsid w:val="004F22CA"/>
    <w:rsid w:val="004F41A2"/>
    <w:rsid w:val="004F7093"/>
    <w:rsid w:val="004F7703"/>
    <w:rsid w:val="00500120"/>
    <w:rsid w:val="0050222C"/>
    <w:rsid w:val="00502885"/>
    <w:rsid w:val="005037A9"/>
    <w:rsid w:val="005044AC"/>
    <w:rsid w:val="0050732F"/>
    <w:rsid w:val="00510246"/>
    <w:rsid w:val="00511116"/>
    <w:rsid w:val="00511AFC"/>
    <w:rsid w:val="00513FF0"/>
    <w:rsid w:val="00514007"/>
    <w:rsid w:val="005143A1"/>
    <w:rsid w:val="0051520C"/>
    <w:rsid w:val="0051781F"/>
    <w:rsid w:val="00517D0F"/>
    <w:rsid w:val="00520361"/>
    <w:rsid w:val="0052126A"/>
    <w:rsid w:val="00522AA1"/>
    <w:rsid w:val="00525E71"/>
    <w:rsid w:val="005266F3"/>
    <w:rsid w:val="00526C11"/>
    <w:rsid w:val="00531FD5"/>
    <w:rsid w:val="005322F0"/>
    <w:rsid w:val="00533DB7"/>
    <w:rsid w:val="005416EC"/>
    <w:rsid w:val="00542621"/>
    <w:rsid w:val="00542650"/>
    <w:rsid w:val="00542DCA"/>
    <w:rsid w:val="00543990"/>
    <w:rsid w:val="005447B2"/>
    <w:rsid w:val="005464BA"/>
    <w:rsid w:val="005478C4"/>
    <w:rsid w:val="005479E4"/>
    <w:rsid w:val="00547F71"/>
    <w:rsid w:val="0055057C"/>
    <w:rsid w:val="005507AF"/>
    <w:rsid w:val="00551C8D"/>
    <w:rsid w:val="00552284"/>
    <w:rsid w:val="00553C68"/>
    <w:rsid w:val="005544C6"/>
    <w:rsid w:val="00555C64"/>
    <w:rsid w:val="005602B2"/>
    <w:rsid w:val="00560485"/>
    <w:rsid w:val="00560B00"/>
    <w:rsid w:val="00560B01"/>
    <w:rsid w:val="00560BDB"/>
    <w:rsid w:val="00560D61"/>
    <w:rsid w:val="00560E9A"/>
    <w:rsid w:val="00562AF1"/>
    <w:rsid w:val="00563179"/>
    <w:rsid w:val="005635FC"/>
    <w:rsid w:val="005709C8"/>
    <w:rsid w:val="0057294C"/>
    <w:rsid w:val="00575DA6"/>
    <w:rsid w:val="0058012C"/>
    <w:rsid w:val="00582C82"/>
    <w:rsid w:val="00583EE6"/>
    <w:rsid w:val="0058460D"/>
    <w:rsid w:val="00585C75"/>
    <w:rsid w:val="005864FA"/>
    <w:rsid w:val="00586845"/>
    <w:rsid w:val="00586C8B"/>
    <w:rsid w:val="00593523"/>
    <w:rsid w:val="0059465F"/>
    <w:rsid w:val="00594B66"/>
    <w:rsid w:val="005953BC"/>
    <w:rsid w:val="00595538"/>
    <w:rsid w:val="00597B96"/>
    <w:rsid w:val="005A02F8"/>
    <w:rsid w:val="005A04DD"/>
    <w:rsid w:val="005A14E2"/>
    <w:rsid w:val="005A1BAE"/>
    <w:rsid w:val="005A3102"/>
    <w:rsid w:val="005A3FE6"/>
    <w:rsid w:val="005A51A1"/>
    <w:rsid w:val="005A5EF1"/>
    <w:rsid w:val="005B3EE3"/>
    <w:rsid w:val="005B4011"/>
    <w:rsid w:val="005B5506"/>
    <w:rsid w:val="005B583C"/>
    <w:rsid w:val="005B689F"/>
    <w:rsid w:val="005B7F3A"/>
    <w:rsid w:val="005C0CEF"/>
    <w:rsid w:val="005C1D64"/>
    <w:rsid w:val="005C334E"/>
    <w:rsid w:val="005C4D8F"/>
    <w:rsid w:val="005C50EB"/>
    <w:rsid w:val="005C5A65"/>
    <w:rsid w:val="005D159C"/>
    <w:rsid w:val="005D2B6D"/>
    <w:rsid w:val="005D32F1"/>
    <w:rsid w:val="005D4E1C"/>
    <w:rsid w:val="005E13A2"/>
    <w:rsid w:val="005E1AEC"/>
    <w:rsid w:val="005E2B3A"/>
    <w:rsid w:val="005E2CF4"/>
    <w:rsid w:val="005E45F6"/>
    <w:rsid w:val="005E5676"/>
    <w:rsid w:val="005E6E51"/>
    <w:rsid w:val="005F25B1"/>
    <w:rsid w:val="005F2FCD"/>
    <w:rsid w:val="005F35AF"/>
    <w:rsid w:val="005F3CA0"/>
    <w:rsid w:val="005F5E05"/>
    <w:rsid w:val="00600619"/>
    <w:rsid w:val="00600B1D"/>
    <w:rsid w:val="00601267"/>
    <w:rsid w:val="00601E0D"/>
    <w:rsid w:val="006028ED"/>
    <w:rsid w:val="00605040"/>
    <w:rsid w:val="00605A6F"/>
    <w:rsid w:val="00606607"/>
    <w:rsid w:val="006067D9"/>
    <w:rsid w:val="006103E4"/>
    <w:rsid w:val="006109F5"/>
    <w:rsid w:val="00610BBE"/>
    <w:rsid w:val="00610E31"/>
    <w:rsid w:val="00611019"/>
    <w:rsid w:val="0061157B"/>
    <w:rsid w:val="00611690"/>
    <w:rsid w:val="00611B83"/>
    <w:rsid w:val="00611CCE"/>
    <w:rsid w:val="006132A5"/>
    <w:rsid w:val="00613B2B"/>
    <w:rsid w:val="00613CDF"/>
    <w:rsid w:val="006204B3"/>
    <w:rsid w:val="00621277"/>
    <w:rsid w:val="006216B6"/>
    <w:rsid w:val="00621F72"/>
    <w:rsid w:val="00621FED"/>
    <w:rsid w:val="00622179"/>
    <w:rsid w:val="00622F91"/>
    <w:rsid w:val="006231B2"/>
    <w:rsid w:val="006235D0"/>
    <w:rsid w:val="0062379D"/>
    <w:rsid w:val="00623BB9"/>
    <w:rsid w:val="0062410D"/>
    <w:rsid w:val="006254A6"/>
    <w:rsid w:val="006302D3"/>
    <w:rsid w:val="0063053B"/>
    <w:rsid w:val="00631394"/>
    <w:rsid w:val="00631CCF"/>
    <w:rsid w:val="00633C32"/>
    <w:rsid w:val="0063767D"/>
    <w:rsid w:val="006445FF"/>
    <w:rsid w:val="00652401"/>
    <w:rsid w:val="0065267F"/>
    <w:rsid w:val="00652E68"/>
    <w:rsid w:val="00663AB2"/>
    <w:rsid w:val="00665B32"/>
    <w:rsid w:val="006662CB"/>
    <w:rsid w:val="006675E0"/>
    <w:rsid w:val="00670319"/>
    <w:rsid w:val="00670DD9"/>
    <w:rsid w:val="00671D52"/>
    <w:rsid w:val="006724B0"/>
    <w:rsid w:val="006726AB"/>
    <w:rsid w:val="006732B8"/>
    <w:rsid w:val="00673C40"/>
    <w:rsid w:val="00675BF1"/>
    <w:rsid w:val="00676806"/>
    <w:rsid w:val="006768E0"/>
    <w:rsid w:val="00677448"/>
    <w:rsid w:val="00681A25"/>
    <w:rsid w:val="00682A7B"/>
    <w:rsid w:val="00682C94"/>
    <w:rsid w:val="0068479D"/>
    <w:rsid w:val="006847EF"/>
    <w:rsid w:val="00684CA4"/>
    <w:rsid w:val="00685939"/>
    <w:rsid w:val="00686B51"/>
    <w:rsid w:val="00686DFF"/>
    <w:rsid w:val="00686EDD"/>
    <w:rsid w:val="006909E4"/>
    <w:rsid w:val="00690C5A"/>
    <w:rsid w:val="006922E8"/>
    <w:rsid w:val="00695A87"/>
    <w:rsid w:val="0069750F"/>
    <w:rsid w:val="006A0045"/>
    <w:rsid w:val="006A0749"/>
    <w:rsid w:val="006A1D96"/>
    <w:rsid w:val="006A2531"/>
    <w:rsid w:val="006A3A66"/>
    <w:rsid w:val="006A41A2"/>
    <w:rsid w:val="006A53C6"/>
    <w:rsid w:val="006A5DFE"/>
    <w:rsid w:val="006A65CB"/>
    <w:rsid w:val="006B1CA5"/>
    <w:rsid w:val="006B2DAD"/>
    <w:rsid w:val="006B2E89"/>
    <w:rsid w:val="006B3E3A"/>
    <w:rsid w:val="006B479E"/>
    <w:rsid w:val="006B4D62"/>
    <w:rsid w:val="006B70F2"/>
    <w:rsid w:val="006B787F"/>
    <w:rsid w:val="006C0A07"/>
    <w:rsid w:val="006C1DD5"/>
    <w:rsid w:val="006C1F32"/>
    <w:rsid w:val="006C4BE2"/>
    <w:rsid w:val="006C64DB"/>
    <w:rsid w:val="006C7B6D"/>
    <w:rsid w:val="006D33CA"/>
    <w:rsid w:val="006D623D"/>
    <w:rsid w:val="006D66A3"/>
    <w:rsid w:val="006D6EF8"/>
    <w:rsid w:val="006D78B0"/>
    <w:rsid w:val="006E017C"/>
    <w:rsid w:val="006E133B"/>
    <w:rsid w:val="006E1E87"/>
    <w:rsid w:val="006E2232"/>
    <w:rsid w:val="006E3ED7"/>
    <w:rsid w:val="006E457F"/>
    <w:rsid w:val="006E72BA"/>
    <w:rsid w:val="006F00E5"/>
    <w:rsid w:val="006F0B50"/>
    <w:rsid w:val="006F62E5"/>
    <w:rsid w:val="006F77A5"/>
    <w:rsid w:val="007009EE"/>
    <w:rsid w:val="00701832"/>
    <w:rsid w:val="00704797"/>
    <w:rsid w:val="00706292"/>
    <w:rsid w:val="00706825"/>
    <w:rsid w:val="00707B7A"/>
    <w:rsid w:val="00714979"/>
    <w:rsid w:val="007152E9"/>
    <w:rsid w:val="0071598E"/>
    <w:rsid w:val="00716057"/>
    <w:rsid w:val="0071700E"/>
    <w:rsid w:val="00720861"/>
    <w:rsid w:val="007225F4"/>
    <w:rsid w:val="00723AAC"/>
    <w:rsid w:val="00724909"/>
    <w:rsid w:val="00726947"/>
    <w:rsid w:val="00727868"/>
    <w:rsid w:val="00731EFF"/>
    <w:rsid w:val="00732868"/>
    <w:rsid w:val="00732CEE"/>
    <w:rsid w:val="00732F6F"/>
    <w:rsid w:val="0073301A"/>
    <w:rsid w:val="00740217"/>
    <w:rsid w:val="007419D4"/>
    <w:rsid w:val="00741E00"/>
    <w:rsid w:val="00742341"/>
    <w:rsid w:val="007425B8"/>
    <w:rsid w:val="00742B05"/>
    <w:rsid w:val="007440D7"/>
    <w:rsid w:val="007444C3"/>
    <w:rsid w:val="00747544"/>
    <w:rsid w:val="00747A88"/>
    <w:rsid w:val="007505CE"/>
    <w:rsid w:val="0075265B"/>
    <w:rsid w:val="00753991"/>
    <w:rsid w:val="00754D01"/>
    <w:rsid w:val="00754FB1"/>
    <w:rsid w:val="007563D4"/>
    <w:rsid w:val="007571B5"/>
    <w:rsid w:val="00757B5A"/>
    <w:rsid w:val="00757EDF"/>
    <w:rsid w:val="0076013E"/>
    <w:rsid w:val="0076094A"/>
    <w:rsid w:val="00761CD4"/>
    <w:rsid w:val="0076225B"/>
    <w:rsid w:val="0076275E"/>
    <w:rsid w:val="0076347E"/>
    <w:rsid w:val="007635AF"/>
    <w:rsid w:val="00763850"/>
    <w:rsid w:val="0076436A"/>
    <w:rsid w:val="00764B1A"/>
    <w:rsid w:val="00767433"/>
    <w:rsid w:val="00770587"/>
    <w:rsid w:val="00770F98"/>
    <w:rsid w:val="0077100C"/>
    <w:rsid w:val="00771A6C"/>
    <w:rsid w:val="0077296D"/>
    <w:rsid w:val="00773D72"/>
    <w:rsid w:val="00775A29"/>
    <w:rsid w:val="0077608A"/>
    <w:rsid w:val="00780007"/>
    <w:rsid w:val="00781518"/>
    <w:rsid w:val="007815F7"/>
    <w:rsid w:val="00783528"/>
    <w:rsid w:val="00784BB0"/>
    <w:rsid w:val="00785B77"/>
    <w:rsid w:val="00785DBE"/>
    <w:rsid w:val="00785EEE"/>
    <w:rsid w:val="00786BC2"/>
    <w:rsid w:val="007909EF"/>
    <w:rsid w:val="007930FD"/>
    <w:rsid w:val="00794C3F"/>
    <w:rsid w:val="00795207"/>
    <w:rsid w:val="00795448"/>
    <w:rsid w:val="007A0D4D"/>
    <w:rsid w:val="007A186E"/>
    <w:rsid w:val="007A22DF"/>
    <w:rsid w:val="007A26BC"/>
    <w:rsid w:val="007A2B22"/>
    <w:rsid w:val="007A3356"/>
    <w:rsid w:val="007B1253"/>
    <w:rsid w:val="007B39DC"/>
    <w:rsid w:val="007B457D"/>
    <w:rsid w:val="007B4BEA"/>
    <w:rsid w:val="007B56D3"/>
    <w:rsid w:val="007B5F99"/>
    <w:rsid w:val="007B72DE"/>
    <w:rsid w:val="007B7B67"/>
    <w:rsid w:val="007B7C5B"/>
    <w:rsid w:val="007C0865"/>
    <w:rsid w:val="007C1BB1"/>
    <w:rsid w:val="007C1F2F"/>
    <w:rsid w:val="007C23D8"/>
    <w:rsid w:val="007C35F1"/>
    <w:rsid w:val="007C456B"/>
    <w:rsid w:val="007C495C"/>
    <w:rsid w:val="007C511A"/>
    <w:rsid w:val="007C6217"/>
    <w:rsid w:val="007C7759"/>
    <w:rsid w:val="007D1F11"/>
    <w:rsid w:val="007D255B"/>
    <w:rsid w:val="007D31EC"/>
    <w:rsid w:val="007D451B"/>
    <w:rsid w:val="007D4AFA"/>
    <w:rsid w:val="007E0194"/>
    <w:rsid w:val="007E0934"/>
    <w:rsid w:val="007E1667"/>
    <w:rsid w:val="007E1AD4"/>
    <w:rsid w:val="007E3F47"/>
    <w:rsid w:val="007E5378"/>
    <w:rsid w:val="007E5E8D"/>
    <w:rsid w:val="007E65BD"/>
    <w:rsid w:val="007F2705"/>
    <w:rsid w:val="007F2E18"/>
    <w:rsid w:val="007F3552"/>
    <w:rsid w:val="007F3DF1"/>
    <w:rsid w:val="007F538E"/>
    <w:rsid w:val="00800359"/>
    <w:rsid w:val="00800E0E"/>
    <w:rsid w:val="0080275E"/>
    <w:rsid w:val="008053FD"/>
    <w:rsid w:val="0080547A"/>
    <w:rsid w:val="0080610F"/>
    <w:rsid w:val="00806689"/>
    <w:rsid w:val="0080673A"/>
    <w:rsid w:val="00806E55"/>
    <w:rsid w:val="00807713"/>
    <w:rsid w:val="00807B89"/>
    <w:rsid w:val="0081069B"/>
    <w:rsid w:val="00810CE6"/>
    <w:rsid w:val="0081142B"/>
    <w:rsid w:val="00811E2A"/>
    <w:rsid w:val="00812101"/>
    <w:rsid w:val="00812955"/>
    <w:rsid w:val="00813A13"/>
    <w:rsid w:val="0081484A"/>
    <w:rsid w:val="00815483"/>
    <w:rsid w:val="00816A55"/>
    <w:rsid w:val="00817A6A"/>
    <w:rsid w:val="00820C35"/>
    <w:rsid w:val="008222F0"/>
    <w:rsid w:val="00822E43"/>
    <w:rsid w:val="008239BB"/>
    <w:rsid w:val="00824588"/>
    <w:rsid w:val="00824C69"/>
    <w:rsid w:val="008251DD"/>
    <w:rsid w:val="00825E24"/>
    <w:rsid w:val="00826242"/>
    <w:rsid w:val="008314ED"/>
    <w:rsid w:val="00834087"/>
    <w:rsid w:val="00834155"/>
    <w:rsid w:val="00834224"/>
    <w:rsid w:val="008346D2"/>
    <w:rsid w:val="00835A5D"/>
    <w:rsid w:val="00835C59"/>
    <w:rsid w:val="00836CC9"/>
    <w:rsid w:val="00837A5C"/>
    <w:rsid w:val="00837EDB"/>
    <w:rsid w:val="00840033"/>
    <w:rsid w:val="00840876"/>
    <w:rsid w:val="008408EB"/>
    <w:rsid w:val="00840A42"/>
    <w:rsid w:val="0084145C"/>
    <w:rsid w:val="00842615"/>
    <w:rsid w:val="00844575"/>
    <w:rsid w:val="00845332"/>
    <w:rsid w:val="00846374"/>
    <w:rsid w:val="00846F88"/>
    <w:rsid w:val="00847608"/>
    <w:rsid w:val="00850BE0"/>
    <w:rsid w:val="00852D62"/>
    <w:rsid w:val="00853E5A"/>
    <w:rsid w:val="00854CBE"/>
    <w:rsid w:val="00855F4A"/>
    <w:rsid w:val="0085683C"/>
    <w:rsid w:val="0086128F"/>
    <w:rsid w:val="008620C1"/>
    <w:rsid w:val="008626F4"/>
    <w:rsid w:val="00863A71"/>
    <w:rsid w:val="00863A8A"/>
    <w:rsid w:val="008664BC"/>
    <w:rsid w:val="00867E31"/>
    <w:rsid w:val="00873236"/>
    <w:rsid w:val="00873A2A"/>
    <w:rsid w:val="00874C34"/>
    <w:rsid w:val="00875034"/>
    <w:rsid w:val="00875D1E"/>
    <w:rsid w:val="00876140"/>
    <w:rsid w:val="00876D8A"/>
    <w:rsid w:val="008772EF"/>
    <w:rsid w:val="008802B5"/>
    <w:rsid w:val="008809E1"/>
    <w:rsid w:val="008810C5"/>
    <w:rsid w:val="00883169"/>
    <w:rsid w:val="0088498E"/>
    <w:rsid w:val="0089081A"/>
    <w:rsid w:val="00890EFA"/>
    <w:rsid w:val="00892F65"/>
    <w:rsid w:val="008931C2"/>
    <w:rsid w:val="00893291"/>
    <w:rsid w:val="008950B5"/>
    <w:rsid w:val="008973DB"/>
    <w:rsid w:val="00897B86"/>
    <w:rsid w:val="008A0D14"/>
    <w:rsid w:val="008A1AFF"/>
    <w:rsid w:val="008A1ED2"/>
    <w:rsid w:val="008A2DB7"/>
    <w:rsid w:val="008A3092"/>
    <w:rsid w:val="008A3250"/>
    <w:rsid w:val="008A34D3"/>
    <w:rsid w:val="008A3913"/>
    <w:rsid w:val="008A42FD"/>
    <w:rsid w:val="008A4F29"/>
    <w:rsid w:val="008B0A96"/>
    <w:rsid w:val="008B37A7"/>
    <w:rsid w:val="008B3DA6"/>
    <w:rsid w:val="008B4069"/>
    <w:rsid w:val="008B44B5"/>
    <w:rsid w:val="008B50EA"/>
    <w:rsid w:val="008B5222"/>
    <w:rsid w:val="008B6179"/>
    <w:rsid w:val="008C013A"/>
    <w:rsid w:val="008C247D"/>
    <w:rsid w:val="008C47F4"/>
    <w:rsid w:val="008C5057"/>
    <w:rsid w:val="008C5519"/>
    <w:rsid w:val="008C5760"/>
    <w:rsid w:val="008C61C4"/>
    <w:rsid w:val="008D3121"/>
    <w:rsid w:val="008D4470"/>
    <w:rsid w:val="008D4B82"/>
    <w:rsid w:val="008D4DDB"/>
    <w:rsid w:val="008D7152"/>
    <w:rsid w:val="008D7273"/>
    <w:rsid w:val="008E0185"/>
    <w:rsid w:val="008E031E"/>
    <w:rsid w:val="008E47E9"/>
    <w:rsid w:val="008E4BAF"/>
    <w:rsid w:val="008E4C1C"/>
    <w:rsid w:val="008E571A"/>
    <w:rsid w:val="008E5888"/>
    <w:rsid w:val="008E6FEE"/>
    <w:rsid w:val="008E7A6C"/>
    <w:rsid w:val="008E7AE0"/>
    <w:rsid w:val="008F01C9"/>
    <w:rsid w:val="008F1EED"/>
    <w:rsid w:val="008F2812"/>
    <w:rsid w:val="008F3F3B"/>
    <w:rsid w:val="008F4648"/>
    <w:rsid w:val="008F4CAB"/>
    <w:rsid w:val="008F4F20"/>
    <w:rsid w:val="008F509D"/>
    <w:rsid w:val="008F538E"/>
    <w:rsid w:val="009001A1"/>
    <w:rsid w:val="009019BD"/>
    <w:rsid w:val="009036C6"/>
    <w:rsid w:val="00903E76"/>
    <w:rsid w:val="00903EC5"/>
    <w:rsid w:val="00903F0F"/>
    <w:rsid w:val="00904C1F"/>
    <w:rsid w:val="00904C7A"/>
    <w:rsid w:val="009056D2"/>
    <w:rsid w:val="00906A89"/>
    <w:rsid w:val="00907801"/>
    <w:rsid w:val="00911CAD"/>
    <w:rsid w:val="0091229B"/>
    <w:rsid w:val="00913C8E"/>
    <w:rsid w:val="00916408"/>
    <w:rsid w:val="00916CC5"/>
    <w:rsid w:val="00920F9F"/>
    <w:rsid w:val="00922116"/>
    <w:rsid w:val="00922206"/>
    <w:rsid w:val="0092245E"/>
    <w:rsid w:val="0092338B"/>
    <w:rsid w:val="009235B0"/>
    <w:rsid w:val="00924121"/>
    <w:rsid w:val="00925D06"/>
    <w:rsid w:val="00926702"/>
    <w:rsid w:val="00927E3A"/>
    <w:rsid w:val="0093463C"/>
    <w:rsid w:val="00934CF5"/>
    <w:rsid w:val="009368DB"/>
    <w:rsid w:val="00936B40"/>
    <w:rsid w:val="00940B0C"/>
    <w:rsid w:val="009459EB"/>
    <w:rsid w:val="00946050"/>
    <w:rsid w:val="0094689E"/>
    <w:rsid w:val="00946F44"/>
    <w:rsid w:val="009479CF"/>
    <w:rsid w:val="009506C6"/>
    <w:rsid w:val="0095237B"/>
    <w:rsid w:val="009558D1"/>
    <w:rsid w:val="00955B1C"/>
    <w:rsid w:val="00962DE0"/>
    <w:rsid w:val="00963A93"/>
    <w:rsid w:val="00964089"/>
    <w:rsid w:val="009652C2"/>
    <w:rsid w:val="00965DD5"/>
    <w:rsid w:val="00967DA8"/>
    <w:rsid w:val="009702E0"/>
    <w:rsid w:val="0097155B"/>
    <w:rsid w:val="00971ADE"/>
    <w:rsid w:val="009739EE"/>
    <w:rsid w:val="00973E3D"/>
    <w:rsid w:val="00974685"/>
    <w:rsid w:val="00975834"/>
    <w:rsid w:val="00975F8D"/>
    <w:rsid w:val="0097669A"/>
    <w:rsid w:val="0097794E"/>
    <w:rsid w:val="009817FD"/>
    <w:rsid w:val="0098207A"/>
    <w:rsid w:val="009834FB"/>
    <w:rsid w:val="009848B7"/>
    <w:rsid w:val="00984AE8"/>
    <w:rsid w:val="00987009"/>
    <w:rsid w:val="009876DB"/>
    <w:rsid w:val="00992F08"/>
    <w:rsid w:val="00994090"/>
    <w:rsid w:val="00996EB7"/>
    <w:rsid w:val="00997466"/>
    <w:rsid w:val="009A18E1"/>
    <w:rsid w:val="009A1DAC"/>
    <w:rsid w:val="009A2E61"/>
    <w:rsid w:val="009A3724"/>
    <w:rsid w:val="009A5FFB"/>
    <w:rsid w:val="009A682A"/>
    <w:rsid w:val="009B02B7"/>
    <w:rsid w:val="009B1A92"/>
    <w:rsid w:val="009B2200"/>
    <w:rsid w:val="009B408B"/>
    <w:rsid w:val="009B47CF"/>
    <w:rsid w:val="009B6379"/>
    <w:rsid w:val="009B6407"/>
    <w:rsid w:val="009B6D3B"/>
    <w:rsid w:val="009B6F0B"/>
    <w:rsid w:val="009C015C"/>
    <w:rsid w:val="009C35B8"/>
    <w:rsid w:val="009C3EFB"/>
    <w:rsid w:val="009C61B3"/>
    <w:rsid w:val="009C6FA4"/>
    <w:rsid w:val="009D0A22"/>
    <w:rsid w:val="009D1F09"/>
    <w:rsid w:val="009D1FFA"/>
    <w:rsid w:val="009D2452"/>
    <w:rsid w:val="009D3964"/>
    <w:rsid w:val="009D445C"/>
    <w:rsid w:val="009D4A28"/>
    <w:rsid w:val="009D63C3"/>
    <w:rsid w:val="009D7223"/>
    <w:rsid w:val="009E16E5"/>
    <w:rsid w:val="009E1B5C"/>
    <w:rsid w:val="009E2EDB"/>
    <w:rsid w:val="009E381B"/>
    <w:rsid w:val="009E49F5"/>
    <w:rsid w:val="009E514B"/>
    <w:rsid w:val="009E5DE1"/>
    <w:rsid w:val="009F21AF"/>
    <w:rsid w:val="009F541B"/>
    <w:rsid w:val="009F5518"/>
    <w:rsid w:val="009F5B41"/>
    <w:rsid w:val="009F6292"/>
    <w:rsid w:val="009F68ED"/>
    <w:rsid w:val="00A035F2"/>
    <w:rsid w:val="00A03C2D"/>
    <w:rsid w:val="00A053EC"/>
    <w:rsid w:val="00A05810"/>
    <w:rsid w:val="00A05E84"/>
    <w:rsid w:val="00A06399"/>
    <w:rsid w:val="00A068FA"/>
    <w:rsid w:val="00A07B0C"/>
    <w:rsid w:val="00A10BCF"/>
    <w:rsid w:val="00A1139E"/>
    <w:rsid w:val="00A1164A"/>
    <w:rsid w:val="00A1169E"/>
    <w:rsid w:val="00A1270B"/>
    <w:rsid w:val="00A12E99"/>
    <w:rsid w:val="00A1393B"/>
    <w:rsid w:val="00A1454C"/>
    <w:rsid w:val="00A15E84"/>
    <w:rsid w:val="00A1761E"/>
    <w:rsid w:val="00A17789"/>
    <w:rsid w:val="00A20846"/>
    <w:rsid w:val="00A22575"/>
    <w:rsid w:val="00A23757"/>
    <w:rsid w:val="00A2390F"/>
    <w:rsid w:val="00A24853"/>
    <w:rsid w:val="00A2517F"/>
    <w:rsid w:val="00A254D8"/>
    <w:rsid w:val="00A26764"/>
    <w:rsid w:val="00A27555"/>
    <w:rsid w:val="00A2794D"/>
    <w:rsid w:val="00A30F07"/>
    <w:rsid w:val="00A31AB5"/>
    <w:rsid w:val="00A34D46"/>
    <w:rsid w:val="00A3682C"/>
    <w:rsid w:val="00A37A24"/>
    <w:rsid w:val="00A40524"/>
    <w:rsid w:val="00A40F63"/>
    <w:rsid w:val="00A421D4"/>
    <w:rsid w:val="00A42485"/>
    <w:rsid w:val="00A42CA0"/>
    <w:rsid w:val="00A43925"/>
    <w:rsid w:val="00A44A65"/>
    <w:rsid w:val="00A44AF1"/>
    <w:rsid w:val="00A44C50"/>
    <w:rsid w:val="00A453C3"/>
    <w:rsid w:val="00A47856"/>
    <w:rsid w:val="00A50B99"/>
    <w:rsid w:val="00A51A26"/>
    <w:rsid w:val="00A55996"/>
    <w:rsid w:val="00A565BA"/>
    <w:rsid w:val="00A567EE"/>
    <w:rsid w:val="00A60950"/>
    <w:rsid w:val="00A62D7C"/>
    <w:rsid w:val="00A638E8"/>
    <w:rsid w:val="00A65036"/>
    <w:rsid w:val="00A65F5F"/>
    <w:rsid w:val="00A705FB"/>
    <w:rsid w:val="00A714CC"/>
    <w:rsid w:val="00A73ED0"/>
    <w:rsid w:val="00A75278"/>
    <w:rsid w:val="00A76C5A"/>
    <w:rsid w:val="00A80481"/>
    <w:rsid w:val="00A80EEC"/>
    <w:rsid w:val="00A8110A"/>
    <w:rsid w:val="00A81BD9"/>
    <w:rsid w:val="00A8468D"/>
    <w:rsid w:val="00A8693C"/>
    <w:rsid w:val="00A9278D"/>
    <w:rsid w:val="00A93881"/>
    <w:rsid w:val="00A94ABE"/>
    <w:rsid w:val="00A95172"/>
    <w:rsid w:val="00A952F3"/>
    <w:rsid w:val="00A95354"/>
    <w:rsid w:val="00A9559E"/>
    <w:rsid w:val="00A96510"/>
    <w:rsid w:val="00A96974"/>
    <w:rsid w:val="00AA0D12"/>
    <w:rsid w:val="00AA0D6B"/>
    <w:rsid w:val="00AA0F53"/>
    <w:rsid w:val="00AA1544"/>
    <w:rsid w:val="00AA2219"/>
    <w:rsid w:val="00AA2C0A"/>
    <w:rsid w:val="00AA2E60"/>
    <w:rsid w:val="00AA6FF5"/>
    <w:rsid w:val="00AB171C"/>
    <w:rsid w:val="00AB236C"/>
    <w:rsid w:val="00AB242F"/>
    <w:rsid w:val="00AB4867"/>
    <w:rsid w:val="00AB4A0A"/>
    <w:rsid w:val="00AB5DD6"/>
    <w:rsid w:val="00AB5E0A"/>
    <w:rsid w:val="00AB6C40"/>
    <w:rsid w:val="00AC2876"/>
    <w:rsid w:val="00AC3080"/>
    <w:rsid w:val="00AC36AC"/>
    <w:rsid w:val="00AC5069"/>
    <w:rsid w:val="00AC7DF2"/>
    <w:rsid w:val="00AD40CA"/>
    <w:rsid w:val="00AD492D"/>
    <w:rsid w:val="00AD57CA"/>
    <w:rsid w:val="00AD6D42"/>
    <w:rsid w:val="00AD7764"/>
    <w:rsid w:val="00AE1C27"/>
    <w:rsid w:val="00AE3B8E"/>
    <w:rsid w:val="00AE49B5"/>
    <w:rsid w:val="00AE4DA8"/>
    <w:rsid w:val="00AE6F94"/>
    <w:rsid w:val="00AF126A"/>
    <w:rsid w:val="00AF2679"/>
    <w:rsid w:val="00AF2DDD"/>
    <w:rsid w:val="00AF548F"/>
    <w:rsid w:val="00AF61E5"/>
    <w:rsid w:val="00AF6838"/>
    <w:rsid w:val="00AF7AD5"/>
    <w:rsid w:val="00AF7C97"/>
    <w:rsid w:val="00B01C33"/>
    <w:rsid w:val="00B025ED"/>
    <w:rsid w:val="00B05EB5"/>
    <w:rsid w:val="00B1027B"/>
    <w:rsid w:val="00B12307"/>
    <w:rsid w:val="00B13583"/>
    <w:rsid w:val="00B15A55"/>
    <w:rsid w:val="00B16235"/>
    <w:rsid w:val="00B17326"/>
    <w:rsid w:val="00B1748B"/>
    <w:rsid w:val="00B17649"/>
    <w:rsid w:val="00B2027B"/>
    <w:rsid w:val="00B21114"/>
    <w:rsid w:val="00B21C86"/>
    <w:rsid w:val="00B238DE"/>
    <w:rsid w:val="00B24B10"/>
    <w:rsid w:val="00B25575"/>
    <w:rsid w:val="00B32B8B"/>
    <w:rsid w:val="00B3356C"/>
    <w:rsid w:val="00B34B50"/>
    <w:rsid w:val="00B35F27"/>
    <w:rsid w:val="00B3688B"/>
    <w:rsid w:val="00B36A02"/>
    <w:rsid w:val="00B36AA0"/>
    <w:rsid w:val="00B37451"/>
    <w:rsid w:val="00B401FA"/>
    <w:rsid w:val="00B43EC7"/>
    <w:rsid w:val="00B445A3"/>
    <w:rsid w:val="00B45441"/>
    <w:rsid w:val="00B470E4"/>
    <w:rsid w:val="00B47974"/>
    <w:rsid w:val="00B50030"/>
    <w:rsid w:val="00B50F47"/>
    <w:rsid w:val="00B51389"/>
    <w:rsid w:val="00B513D7"/>
    <w:rsid w:val="00B528EF"/>
    <w:rsid w:val="00B53380"/>
    <w:rsid w:val="00B5407A"/>
    <w:rsid w:val="00B542B2"/>
    <w:rsid w:val="00B54F86"/>
    <w:rsid w:val="00B5779C"/>
    <w:rsid w:val="00B577E1"/>
    <w:rsid w:val="00B57A22"/>
    <w:rsid w:val="00B60D27"/>
    <w:rsid w:val="00B64682"/>
    <w:rsid w:val="00B657A7"/>
    <w:rsid w:val="00B65CF8"/>
    <w:rsid w:val="00B665B6"/>
    <w:rsid w:val="00B67C30"/>
    <w:rsid w:val="00B67E9A"/>
    <w:rsid w:val="00B7111F"/>
    <w:rsid w:val="00B73279"/>
    <w:rsid w:val="00B736C3"/>
    <w:rsid w:val="00B743C7"/>
    <w:rsid w:val="00B7506D"/>
    <w:rsid w:val="00B755EE"/>
    <w:rsid w:val="00B76382"/>
    <w:rsid w:val="00B769EF"/>
    <w:rsid w:val="00B80445"/>
    <w:rsid w:val="00B81B31"/>
    <w:rsid w:val="00B854D2"/>
    <w:rsid w:val="00B862E9"/>
    <w:rsid w:val="00B913A0"/>
    <w:rsid w:val="00B9144B"/>
    <w:rsid w:val="00B92C96"/>
    <w:rsid w:val="00B94DA4"/>
    <w:rsid w:val="00B97CB8"/>
    <w:rsid w:val="00BA0F1B"/>
    <w:rsid w:val="00BA10F8"/>
    <w:rsid w:val="00BA1E20"/>
    <w:rsid w:val="00BA2C57"/>
    <w:rsid w:val="00BA4AB0"/>
    <w:rsid w:val="00BA67E6"/>
    <w:rsid w:val="00BB11FD"/>
    <w:rsid w:val="00BB2C6F"/>
    <w:rsid w:val="00BB45E1"/>
    <w:rsid w:val="00BB4A51"/>
    <w:rsid w:val="00BB743C"/>
    <w:rsid w:val="00BC03D9"/>
    <w:rsid w:val="00BC11D7"/>
    <w:rsid w:val="00BC40A7"/>
    <w:rsid w:val="00BC5EF6"/>
    <w:rsid w:val="00BC7055"/>
    <w:rsid w:val="00BC7F16"/>
    <w:rsid w:val="00BD3A26"/>
    <w:rsid w:val="00BD5E8C"/>
    <w:rsid w:val="00BD5F80"/>
    <w:rsid w:val="00BD64EE"/>
    <w:rsid w:val="00BD70C2"/>
    <w:rsid w:val="00BD7747"/>
    <w:rsid w:val="00BD7833"/>
    <w:rsid w:val="00BE063E"/>
    <w:rsid w:val="00BE17FF"/>
    <w:rsid w:val="00BE2974"/>
    <w:rsid w:val="00BE2AC4"/>
    <w:rsid w:val="00BE2CCB"/>
    <w:rsid w:val="00BE4BD0"/>
    <w:rsid w:val="00BE5175"/>
    <w:rsid w:val="00BE5DAA"/>
    <w:rsid w:val="00BE7EC9"/>
    <w:rsid w:val="00BE7FB8"/>
    <w:rsid w:val="00BF0551"/>
    <w:rsid w:val="00BF0690"/>
    <w:rsid w:val="00BF10A4"/>
    <w:rsid w:val="00BF1758"/>
    <w:rsid w:val="00BF20D4"/>
    <w:rsid w:val="00BF288B"/>
    <w:rsid w:val="00BF33F6"/>
    <w:rsid w:val="00BF58E8"/>
    <w:rsid w:val="00BF5B9C"/>
    <w:rsid w:val="00BF614E"/>
    <w:rsid w:val="00BF6D12"/>
    <w:rsid w:val="00BF733F"/>
    <w:rsid w:val="00C028F1"/>
    <w:rsid w:val="00C029D1"/>
    <w:rsid w:val="00C0313D"/>
    <w:rsid w:val="00C045C7"/>
    <w:rsid w:val="00C0623F"/>
    <w:rsid w:val="00C06BB8"/>
    <w:rsid w:val="00C06F96"/>
    <w:rsid w:val="00C108CC"/>
    <w:rsid w:val="00C10B0B"/>
    <w:rsid w:val="00C13557"/>
    <w:rsid w:val="00C17A13"/>
    <w:rsid w:val="00C23B2A"/>
    <w:rsid w:val="00C264B7"/>
    <w:rsid w:val="00C26D3D"/>
    <w:rsid w:val="00C316B8"/>
    <w:rsid w:val="00C31FC4"/>
    <w:rsid w:val="00C32FB7"/>
    <w:rsid w:val="00C33DC6"/>
    <w:rsid w:val="00C34379"/>
    <w:rsid w:val="00C35358"/>
    <w:rsid w:val="00C353C1"/>
    <w:rsid w:val="00C3554F"/>
    <w:rsid w:val="00C369CE"/>
    <w:rsid w:val="00C374AC"/>
    <w:rsid w:val="00C3780B"/>
    <w:rsid w:val="00C40FDA"/>
    <w:rsid w:val="00C42002"/>
    <w:rsid w:val="00C43383"/>
    <w:rsid w:val="00C43A6F"/>
    <w:rsid w:val="00C43F80"/>
    <w:rsid w:val="00C44D79"/>
    <w:rsid w:val="00C44F07"/>
    <w:rsid w:val="00C47964"/>
    <w:rsid w:val="00C51159"/>
    <w:rsid w:val="00C53780"/>
    <w:rsid w:val="00C53C13"/>
    <w:rsid w:val="00C5408C"/>
    <w:rsid w:val="00C61E42"/>
    <w:rsid w:val="00C70344"/>
    <w:rsid w:val="00C73199"/>
    <w:rsid w:val="00C74A21"/>
    <w:rsid w:val="00C761BB"/>
    <w:rsid w:val="00C76AEA"/>
    <w:rsid w:val="00C77C70"/>
    <w:rsid w:val="00C809F3"/>
    <w:rsid w:val="00C82248"/>
    <w:rsid w:val="00C82D85"/>
    <w:rsid w:val="00C83A44"/>
    <w:rsid w:val="00C83FCC"/>
    <w:rsid w:val="00C846DF"/>
    <w:rsid w:val="00C847C7"/>
    <w:rsid w:val="00C84CF6"/>
    <w:rsid w:val="00C85654"/>
    <w:rsid w:val="00C85EDC"/>
    <w:rsid w:val="00C87EBE"/>
    <w:rsid w:val="00C90904"/>
    <w:rsid w:val="00C9259B"/>
    <w:rsid w:val="00C92AD8"/>
    <w:rsid w:val="00C948A2"/>
    <w:rsid w:val="00C95310"/>
    <w:rsid w:val="00C95AB6"/>
    <w:rsid w:val="00C95BFB"/>
    <w:rsid w:val="00C96CA9"/>
    <w:rsid w:val="00CA0D24"/>
    <w:rsid w:val="00CA1185"/>
    <w:rsid w:val="00CA2011"/>
    <w:rsid w:val="00CA2DC7"/>
    <w:rsid w:val="00CA530F"/>
    <w:rsid w:val="00CA69F8"/>
    <w:rsid w:val="00CA761D"/>
    <w:rsid w:val="00CB15ED"/>
    <w:rsid w:val="00CB1B64"/>
    <w:rsid w:val="00CB2E01"/>
    <w:rsid w:val="00CB4323"/>
    <w:rsid w:val="00CB50CD"/>
    <w:rsid w:val="00CB5620"/>
    <w:rsid w:val="00CB59A9"/>
    <w:rsid w:val="00CB6A66"/>
    <w:rsid w:val="00CB7D53"/>
    <w:rsid w:val="00CC0BC1"/>
    <w:rsid w:val="00CC23C7"/>
    <w:rsid w:val="00CC27BD"/>
    <w:rsid w:val="00CC39B5"/>
    <w:rsid w:val="00CC3B30"/>
    <w:rsid w:val="00CC61E9"/>
    <w:rsid w:val="00CC6D18"/>
    <w:rsid w:val="00CC6DA3"/>
    <w:rsid w:val="00CD61A5"/>
    <w:rsid w:val="00CD7073"/>
    <w:rsid w:val="00CD77A5"/>
    <w:rsid w:val="00CD7FAD"/>
    <w:rsid w:val="00CE1B67"/>
    <w:rsid w:val="00CE223B"/>
    <w:rsid w:val="00CE3285"/>
    <w:rsid w:val="00CE3AFC"/>
    <w:rsid w:val="00CE3CE7"/>
    <w:rsid w:val="00CF280B"/>
    <w:rsid w:val="00CF2B6C"/>
    <w:rsid w:val="00CF3DAF"/>
    <w:rsid w:val="00CF46B2"/>
    <w:rsid w:val="00CF62D2"/>
    <w:rsid w:val="00D00AD1"/>
    <w:rsid w:val="00D0255C"/>
    <w:rsid w:val="00D0260B"/>
    <w:rsid w:val="00D02EB5"/>
    <w:rsid w:val="00D0307E"/>
    <w:rsid w:val="00D03CA0"/>
    <w:rsid w:val="00D03CD3"/>
    <w:rsid w:val="00D042D4"/>
    <w:rsid w:val="00D046E4"/>
    <w:rsid w:val="00D04B5E"/>
    <w:rsid w:val="00D06190"/>
    <w:rsid w:val="00D061C9"/>
    <w:rsid w:val="00D071CE"/>
    <w:rsid w:val="00D11367"/>
    <w:rsid w:val="00D14A5D"/>
    <w:rsid w:val="00D16CED"/>
    <w:rsid w:val="00D16ECD"/>
    <w:rsid w:val="00D174B6"/>
    <w:rsid w:val="00D174BB"/>
    <w:rsid w:val="00D212FE"/>
    <w:rsid w:val="00D21984"/>
    <w:rsid w:val="00D21A2E"/>
    <w:rsid w:val="00D244E2"/>
    <w:rsid w:val="00D2629D"/>
    <w:rsid w:val="00D271EE"/>
    <w:rsid w:val="00D27D31"/>
    <w:rsid w:val="00D31F8A"/>
    <w:rsid w:val="00D340C5"/>
    <w:rsid w:val="00D341F4"/>
    <w:rsid w:val="00D347DA"/>
    <w:rsid w:val="00D34F2C"/>
    <w:rsid w:val="00D3502C"/>
    <w:rsid w:val="00D3607C"/>
    <w:rsid w:val="00D36331"/>
    <w:rsid w:val="00D40122"/>
    <w:rsid w:val="00D41206"/>
    <w:rsid w:val="00D41388"/>
    <w:rsid w:val="00D41C2E"/>
    <w:rsid w:val="00D41CFC"/>
    <w:rsid w:val="00D4244B"/>
    <w:rsid w:val="00D42ADE"/>
    <w:rsid w:val="00D46B25"/>
    <w:rsid w:val="00D47CE2"/>
    <w:rsid w:val="00D51A9C"/>
    <w:rsid w:val="00D556E1"/>
    <w:rsid w:val="00D55846"/>
    <w:rsid w:val="00D57640"/>
    <w:rsid w:val="00D57D28"/>
    <w:rsid w:val="00D605BD"/>
    <w:rsid w:val="00D607B8"/>
    <w:rsid w:val="00D60F04"/>
    <w:rsid w:val="00D60FDA"/>
    <w:rsid w:val="00D631C8"/>
    <w:rsid w:val="00D65002"/>
    <w:rsid w:val="00D658BB"/>
    <w:rsid w:val="00D67557"/>
    <w:rsid w:val="00D676B8"/>
    <w:rsid w:val="00D701F2"/>
    <w:rsid w:val="00D7174F"/>
    <w:rsid w:val="00D72621"/>
    <w:rsid w:val="00D73486"/>
    <w:rsid w:val="00D77401"/>
    <w:rsid w:val="00D80D42"/>
    <w:rsid w:val="00D814A1"/>
    <w:rsid w:val="00D81CDE"/>
    <w:rsid w:val="00D83BF1"/>
    <w:rsid w:val="00D84890"/>
    <w:rsid w:val="00D8590C"/>
    <w:rsid w:val="00D85B0D"/>
    <w:rsid w:val="00D87B65"/>
    <w:rsid w:val="00D915E0"/>
    <w:rsid w:val="00D9249F"/>
    <w:rsid w:val="00D925CD"/>
    <w:rsid w:val="00D92B66"/>
    <w:rsid w:val="00D9348E"/>
    <w:rsid w:val="00DA0157"/>
    <w:rsid w:val="00DA0E47"/>
    <w:rsid w:val="00DA2D6F"/>
    <w:rsid w:val="00DA30E1"/>
    <w:rsid w:val="00DA45B7"/>
    <w:rsid w:val="00DA4A90"/>
    <w:rsid w:val="00DA53B4"/>
    <w:rsid w:val="00DB00F8"/>
    <w:rsid w:val="00DB135E"/>
    <w:rsid w:val="00DB52C8"/>
    <w:rsid w:val="00DB73F6"/>
    <w:rsid w:val="00DB7639"/>
    <w:rsid w:val="00DB7919"/>
    <w:rsid w:val="00DB7E5F"/>
    <w:rsid w:val="00DC1A87"/>
    <w:rsid w:val="00DC1C4F"/>
    <w:rsid w:val="00DC3AF8"/>
    <w:rsid w:val="00DC503A"/>
    <w:rsid w:val="00DC6399"/>
    <w:rsid w:val="00DC6997"/>
    <w:rsid w:val="00DD0E1A"/>
    <w:rsid w:val="00DD221A"/>
    <w:rsid w:val="00DD33C5"/>
    <w:rsid w:val="00DD3543"/>
    <w:rsid w:val="00DD3DFB"/>
    <w:rsid w:val="00DD6436"/>
    <w:rsid w:val="00DE0AD0"/>
    <w:rsid w:val="00DE1466"/>
    <w:rsid w:val="00DE22F4"/>
    <w:rsid w:val="00DE43E3"/>
    <w:rsid w:val="00DE4ED5"/>
    <w:rsid w:val="00DE586F"/>
    <w:rsid w:val="00DE6903"/>
    <w:rsid w:val="00DE76F1"/>
    <w:rsid w:val="00DE7842"/>
    <w:rsid w:val="00DE7999"/>
    <w:rsid w:val="00DF00F8"/>
    <w:rsid w:val="00DF0AF6"/>
    <w:rsid w:val="00DF1181"/>
    <w:rsid w:val="00DF270C"/>
    <w:rsid w:val="00DF2D26"/>
    <w:rsid w:val="00DF46F2"/>
    <w:rsid w:val="00DF61C2"/>
    <w:rsid w:val="00DF6AC9"/>
    <w:rsid w:val="00DF7243"/>
    <w:rsid w:val="00E014F2"/>
    <w:rsid w:val="00E023F0"/>
    <w:rsid w:val="00E03BC3"/>
    <w:rsid w:val="00E04E6B"/>
    <w:rsid w:val="00E06978"/>
    <w:rsid w:val="00E07F76"/>
    <w:rsid w:val="00E12297"/>
    <w:rsid w:val="00E128F3"/>
    <w:rsid w:val="00E1298F"/>
    <w:rsid w:val="00E13577"/>
    <w:rsid w:val="00E15E53"/>
    <w:rsid w:val="00E1604B"/>
    <w:rsid w:val="00E16A61"/>
    <w:rsid w:val="00E17062"/>
    <w:rsid w:val="00E17C87"/>
    <w:rsid w:val="00E17F66"/>
    <w:rsid w:val="00E20001"/>
    <w:rsid w:val="00E22404"/>
    <w:rsid w:val="00E22780"/>
    <w:rsid w:val="00E22B20"/>
    <w:rsid w:val="00E23CCA"/>
    <w:rsid w:val="00E23F46"/>
    <w:rsid w:val="00E24659"/>
    <w:rsid w:val="00E24C98"/>
    <w:rsid w:val="00E26140"/>
    <w:rsid w:val="00E2657D"/>
    <w:rsid w:val="00E265D8"/>
    <w:rsid w:val="00E267CD"/>
    <w:rsid w:val="00E27A8B"/>
    <w:rsid w:val="00E36369"/>
    <w:rsid w:val="00E3698A"/>
    <w:rsid w:val="00E373D1"/>
    <w:rsid w:val="00E40E44"/>
    <w:rsid w:val="00E41596"/>
    <w:rsid w:val="00E41606"/>
    <w:rsid w:val="00E418A8"/>
    <w:rsid w:val="00E42D59"/>
    <w:rsid w:val="00E42F62"/>
    <w:rsid w:val="00E44090"/>
    <w:rsid w:val="00E451DA"/>
    <w:rsid w:val="00E45713"/>
    <w:rsid w:val="00E45F57"/>
    <w:rsid w:val="00E462EB"/>
    <w:rsid w:val="00E4659D"/>
    <w:rsid w:val="00E469CD"/>
    <w:rsid w:val="00E47589"/>
    <w:rsid w:val="00E47D07"/>
    <w:rsid w:val="00E528A0"/>
    <w:rsid w:val="00E543A3"/>
    <w:rsid w:val="00E54FAA"/>
    <w:rsid w:val="00E57286"/>
    <w:rsid w:val="00E6018C"/>
    <w:rsid w:val="00E601B5"/>
    <w:rsid w:val="00E603E6"/>
    <w:rsid w:val="00E6110C"/>
    <w:rsid w:val="00E635B9"/>
    <w:rsid w:val="00E63B6E"/>
    <w:rsid w:val="00E648E0"/>
    <w:rsid w:val="00E660CA"/>
    <w:rsid w:val="00E7041D"/>
    <w:rsid w:val="00E72EB7"/>
    <w:rsid w:val="00E741E2"/>
    <w:rsid w:val="00E74476"/>
    <w:rsid w:val="00E74720"/>
    <w:rsid w:val="00E812A2"/>
    <w:rsid w:val="00E81B85"/>
    <w:rsid w:val="00E834CD"/>
    <w:rsid w:val="00E84311"/>
    <w:rsid w:val="00E857AE"/>
    <w:rsid w:val="00E85D1D"/>
    <w:rsid w:val="00E90BBC"/>
    <w:rsid w:val="00E90D45"/>
    <w:rsid w:val="00E929A2"/>
    <w:rsid w:val="00E94477"/>
    <w:rsid w:val="00E945AA"/>
    <w:rsid w:val="00E97181"/>
    <w:rsid w:val="00EA0080"/>
    <w:rsid w:val="00EA068B"/>
    <w:rsid w:val="00EA2A5B"/>
    <w:rsid w:val="00EA3542"/>
    <w:rsid w:val="00EA3E2E"/>
    <w:rsid w:val="00EA5348"/>
    <w:rsid w:val="00EA5BFB"/>
    <w:rsid w:val="00EA7478"/>
    <w:rsid w:val="00EB455F"/>
    <w:rsid w:val="00EB4EA9"/>
    <w:rsid w:val="00EB5656"/>
    <w:rsid w:val="00EB567B"/>
    <w:rsid w:val="00EB5873"/>
    <w:rsid w:val="00EC0D74"/>
    <w:rsid w:val="00EC1752"/>
    <w:rsid w:val="00EC1B87"/>
    <w:rsid w:val="00EC2B87"/>
    <w:rsid w:val="00EC3C60"/>
    <w:rsid w:val="00EC677A"/>
    <w:rsid w:val="00EC73C9"/>
    <w:rsid w:val="00ED003D"/>
    <w:rsid w:val="00ED0C27"/>
    <w:rsid w:val="00ED12B7"/>
    <w:rsid w:val="00ED1B18"/>
    <w:rsid w:val="00ED1FF7"/>
    <w:rsid w:val="00ED2F63"/>
    <w:rsid w:val="00ED44D4"/>
    <w:rsid w:val="00ED5EEF"/>
    <w:rsid w:val="00ED6634"/>
    <w:rsid w:val="00EE0821"/>
    <w:rsid w:val="00EE2F97"/>
    <w:rsid w:val="00EE5B5E"/>
    <w:rsid w:val="00EE5E40"/>
    <w:rsid w:val="00EE6203"/>
    <w:rsid w:val="00EF039A"/>
    <w:rsid w:val="00EF6D70"/>
    <w:rsid w:val="00EF7198"/>
    <w:rsid w:val="00EF793B"/>
    <w:rsid w:val="00F00DBB"/>
    <w:rsid w:val="00F013B9"/>
    <w:rsid w:val="00F0195B"/>
    <w:rsid w:val="00F02F07"/>
    <w:rsid w:val="00F0301C"/>
    <w:rsid w:val="00F05AA7"/>
    <w:rsid w:val="00F060C9"/>
    <w:rsid w:val="00F06B14"/>
    <w:rsid w:val="00F07464"/>
    <w:rsid w:val="00F079F9"/>
    <w:rsid w:val="00F07AC1"/>
    <w:rsid w:val="00F11935"/>
    <w:rsid w:val="00F11B22"/>
    <w:rsid w:val="00F1423B"/>
    <w:rsid w:val="00F1597D"/>
    <w:rsid w:val="00F16035"/>
    <w:rsid w:val="00F1641D"/>
    <w:rsid w:val="00F23239"/>
    <w:rsid w:val="00F23FA4"/>
    <w:rsid w:val="00F24954"/>
    <w:rsid w:val="00F26014"/>
    <w:rsid w:val="00F262CE"/>
    <w:rsid w:val="00F2730E"/>
    <w:rsid w:val="00F27FB5"/>
    <w:rsid w:val="00F30CEF"/>
    <w:rsid w:val="00F3165E"/>
    <w:rsid w:val="00F33CAD"/>
    <w:rsid w:val="00F340EC"/>
    <w:rsid w:val="00F37415"/>
    <w:rsid w:val="00F37958"/>
    <w:rsid w:val="00F440B7"/>
    <w:rsid w:val="00F4490B"/>
    <w:rsid w:val="00F46460"/>
    <w:rsid w:val="00F46489"/>
    <w:rsid w:val="00F51619"/>
    <w:rsid w:val="00F516F1"/>
    <w:rsid w:val="00F5242B"/>
    <w:rsid w:val="00F52B5F"/>
    <w:rsid w:val="00F5503E"/>
    <w:rsid w:val="00F554A1"/>
    <w:rsid w:val="00F55FFF"/>
    <w:rsid w:val="00F56AF3"/>
    <w:rsid w:val="00F57623"/>
    <w:rsid w:val="00F576E9"/>
    <w:rsid w:val="00F60DF6"/>
    <w:rsid w:val="00F6163B"/>
    <w:rsid w:val="00F62116"/>
    <w:rsid w:val="00F63147"/>
    <w:rsid w:val="00F64DD5"/>
    <w:rsid w:val="00F650DC"/>
    <w:rsid w:val="00F6583E"/>
    <w:rsid w:val="00F65852"/>
    <w:rsid w:val="00F661D1"/>
    <w:rsid w:val="00F717DD"/>
    <w:rsid w:val="00F728CA"/>
    <w:rsid w:val="00F742BD"/>
    <w:rsid w:val="00F75883"/>
    <w:rsid w:val="00F75E78"/>
    <w:rsid w:val="00F775F7"/>
    <w:rsid w:val="00F77AB3"/>
    <w:rsid w:val="00F808B2"/>
    <w:rsid w:val="00F81162"/>
    <w:rsid w:val="00F84DB9"/>
    <w:rsid w:val="00F87039"/>
    <w:rsid w:val="00F8770B"/>
    <w:rsid w:val="00F913BF"/>
    <w:rsid w:val="00F93969"/>
    <w:rsid w:val="00F96750"/>
    <w:rsid w:val="00F9687D"/>
    <w:rsid w:val="00F970AB"/>
    <w:rsid w:val="00FA02C2"/>
    <w:rsid w:val="00FA2A49"/>
    <w:rsid w:val="00FA43C7"/>
    <w:rsid w:val="00FA547E"/>
    <w:rsid w:val="00FA5D7C"/>
    <w:rsid w:val="00FA66E0"/>
    <w:rsid w:val="00FA6B94"/>
    <w:rsid w:val="00FA6D31"/>
    <w:rsid w:val="00FA7950"/>
    <w:rsid w:val="00FA7C7D"/>
    <w:rsid w:val="00FB00C6"/>
    <w:rsid w:val="00FB03FB"/>
    <w:rsid w:val="00FB0AA0"/>
    <w:rsid w:val="00FB0D15"/>
    <w:rsid w:val="00FB0E0C"/>
    <w:rsid w:val="00FB1758"/>
    <w:rsid w:val="00FB2A56"/>
    <w:rsid w:val="00FB3B81"/>
    <w:rsid w:val="00FB450C"/>
    <w:rsid w:val="00FB4CDE"/>
    <w:rsid w:val="00FB5174"/>
    <w:rsid w:val="00FB5E5A"/>
    <w:rsid w:val="00FB5F8B"/>
    <w:rsid w:val="00FC566C"/>
    <w:rsid w:val="00FC6D48"/>
    <w:rsid w:val="00FC6EDB"/>
    <w:rsid w:val="00FC75F1"/>
    <w:rsid w:val="00FC7DC8"/>
    <w:rsid w:val="00FD2BA4"/>
    <w:rsid w:val="00FD321B"/>
    <w:rsid w:val="00FD43B4"/>
    <w:rsid w:val="00FD5C26"/>
    <w:rsid w:val="00FD5C41"/>
    <w:rsid w:val="00FD6479"/>
    <w:rsid w:val="00FD72CD"/>
    <w:rsid w:val="00FD77C8"/>
    <w:rsid w:val="00FE2BAB"/>
    <w:rsid w:val="00FE3296"/>
    <w:rsid w:val="00FE415E"/>
    <w:rsid w:val="00FE70A0"/>
    <w:rsid w:val="00FE7C4F"/>
    <w:rsid w:val="00FE7E2C"/>
    <w:rsid w:val="00FF1237"/>
    <w:rsid w:val="00FF173F"/>
    <w:rsid w:val="00FF19F6"/>
    <w:rsid w:val="00FF1AAD"/>
    <w:rsid w:val="00FF2518"/>
    <w:rsid w:val="00FF38B1"/>
    <w:rsid w:val="00FF4139"/>
    <w:rsid w:val="00FF4767"/>
    <w:rsid w:val="01011A25"/>
    <w:rsid w:val="04731867"/>
    <w:rsid w:val="04798741"/>
    <w:rsid w:val="05414B53"/>
    <w:rsid w:val="058B9417"/>
    <w:rsid w:val="05C3413A"/>
    <w:rsid w:val="077CD777"/>
    <w:rsid w:val="0B97F817"/>
    <w:rsid w:val="1058E76A"/>
    <w:rsid w:val="10A1562E"/>
    <w:rsid w:val="10AC76D9"/>
    <w:rsid w:val="127185B2"/>
    <w:rsid w:val="128E3184"/>
    <w:rsid w:val="17546F84"/>
    <w:rsid w:val="17C5C2BA"/>
    <w:rsid w:val="190912E9"/>
    <w:rsid w:val="198A3A2B"/>
    <w:rsid w:val="1A14BBEF"/>
    <w:rsid w:val="1A31A60A"/>
    <w:rsid w:val="1A52B954"/>
    <w:rsid w:val="1B293561"/>
    <w:rsid w:val="1C069451"/>
    <w:rsid w:val="1DECD115"/>
    <w:rsid w:val="1E6931B4"/>
    <w:rsid w:val="1F15C66C"/>
    <w:rsid w:val="1F5F1A82"/>
    <w:rsid w:val="1F922EEC"/>
    <w:rsid w:val="2013CC26"/>
    <w:rsid w:val="20611299"/>
    <w:rsid w:val="20BFD373"/>
    <w:rsid w:val="20C2BD86"/>
    <w:rsid w:val="20DE4576"/>
    <w:rsid w:val="214EE83F"/>
    <w:rsid w:val="21CB991C"/>
    <w:rsid w:val="21F5D763"/>
    <w:rsid w:val="22B4EECF"/>
    <w:rsid w:val="2306D22F"/>
    <w:rsid w:val="232163B9"/>
    <w:rsid w:val="2399DEEA"/>
    <w:rsid w:val="2419ABA7"/>
    <w:rsid w:val="24438638"/>
    <w:rsid w:val="2723CBF6"/>
    <w:rsid w:val="277473E2"/>
    <w:rsid w:val="28CCC557"/>
    <w:rsid w:val="295FD0AD"/>
    <w:rsid w:val="29F62F24"/>
    <w:rsid w:val="2A14856F"/>
    <w:rsid w:val="2AE45D67"/>
    <w:rsid w:val="2B96FBA9"/>
    <w:rsid w:val="2BEB9099"/>
    <w:rsid w:val="2CEA2E1E"/>
    <w:rsid w:val="2E4A7F25"/>
    <w:rsid w:val="2F515FC2"/>
    <w:rsid w:val="2F89ACBC"/>
    <w:rsid w:val="3025D2D9"/>
    <w:rsid w:val="30EF102F"/>
    <w:rsid w:val="31DA4F19"/>
    <w:rsid w:val="3404BF67"/>
    <w:rsid w:val="347B06D8"/>
    <w:rsid w:val="35337D6F"/>
    <w:rsid w:val="35FAF664"/>
    <w:rsid w:val="364FF8F5"/>
    <w:rsid w:val="368C2DB0"/>
    <w:rsid w:val="378C54BD"/>
    <w:rsid w:val="38EF4654"/>
    <w:rsid w:val="38F05863"/>
    <w:rsid w:val="392CC450"/>
    <w:rsid w:val="39F2A288"/>
    <w:rsid w:val="3B5F9D2D"/>
    <w:rsid w:val="3BA580D2"/>
    <w:rsid w:val="3C5B22BA"/>
    <w:rsid w:val="3D3677C8"/>
    <w:rsid w:val="3E522D95"/>
    <w:rsid w:val="3F02C5C8"/>
    <w:rsid w:val="3F8061CD"/>
    <w:rsid w:val="3FE01D53"/>
    <w:rsid w:val="3FE93F85"/>
    <w:rsid w:val="4048929C"/>
    <w:rsid w:val="40800121"/>
    <w:rsid w:val="409592BA"/>
    <w:rsid w:val="40DC3613"/>
    <w:rsid w:val="42FD0F6A"/>
    <w:rsid w:val="436F2786"/>
    <w:rsid w:val="4491774B"/>
    <w:rsid w:val="44A34A63"/>
    <w:rsid w:val="44C4A292"/>
    <w:rsid w:val="4532C971"/>
    <w:rsid w:val="4586C9A8"/>
    <w:rsid w:val="4608A476"/>
    <w:rsid w:val="4610B683"/>
    <w:rsid w:val="464FA7EC"/>
    <w:rsid w:val="4729FFCF"/>
    <w:rsid w:val="47B3B9AC"/>
    <w:rsid w:val="48182CB9"/>
    <w:rsid w:val="483C55C3"/>
    <w:rsid w:val="48CBE83E"/>
    <w:rsid w:val="49ABF15A"/>
    <w:rsid w:val="4A6520EE"/>
    <w:rsid w:val="4A744128"/>
    <w:rsid w:val="4AB2F95D"/>
    <w:rsid w:val="4B1F63DF"/>
    <w:rsid w:val="4BACB181"/>
    <w:rsid w:val="4C00CBF2"/>
    <w:rsid w:val="4C35BE6F"/>
    <w:rsid w:val="4CD35F20"/>
    <w:rsid w:val="4ED0933B"/>
    <w:rsid w:val="4F86759E"/>
    <w:rsid w:val="504F18FD"/>
    <w:rsid w:val="50C4F1CC"/>
    <w:rsid w:val="512DA8F8"/>
    <w:rsid w:val="51B54F34"/>
    <w:rsid w:val="51FD6304"/>
    <w:rsid w:val="525E4D66"/>
    <w:rsid w:val="52D0E90F"/>
    <w:rsid w:val="54C5B04E"/>
    <w:rsid w:val="54CFA26F"/>
    <w:rsid w:val="56282DC6"/>
    <w:rsid w:val="5877F7A5"/>
    <w:rsid w:val="5894A6A0"/>
    <w:rsid w:val="58ED820C"/>
    <w:rsid w:val="595073FB"/>
    <w:rsid w:val="5985CB37"/>
    <w:rsid w:val="59DF0FA6"/>
    <w:rsid w:val="5A437F8F"/>
    <w:rsid w:val="5C0265A7"/>
    <w:rsid w:val="5CFA23C3"/>
    <w:rsid w:val="5D97C0E9"/>
    <w:rsid w:val="5DD15FD0"/>
    <w:rsid w:val="5E894ADD"/>
    <w:rsid w:val="5FC80CF0"/>
    <w:rsid w:val="60DF118D"/>
    <w:rsid w:val="6100C3CE"/>
    <w:rsid w:val="618B7A60"/>
    <w:rsid w:val="61F90162"/>
    <w:rsid w:val="62A66A29"/>
    <w:rsid w:val="62F5F8F3"/>
    <w:rsid w:val="6329589D"/>
    <w:rsid w:val="65099A6C"/>
    <w:rsid w:val="65E61EC2"/>
    <w:rsid w:val="65EB8CEE"/>
    <w:rsid w:val="674208FE"/>
    <w:rsid w:val="68633BC3"/>
    <w:rsid w:val="6ADF6EA2"/>
    <w:rsid w:val="6AF764C1"/>
    <w:rsid w:val="6B67D0E9"/>
    <w:rsid w:val="6B897594"/>
    <w:rsid w:val="6BF0445A"/>
    <w:rsid w:val="6C727F2E"/>
    <w:rsid w:val="6D65071F"/>
    <w:rsid w:val="6E0E0013"/>
    <w:rsid w:val="70D54526"/>
    <w:rsid w:val="71133FAF"/>
    <w:rsid w:val="7147B416"/>
    <w:rsid w:val="716F0CD8"/>
    <w:rsid w:val="7199C717"/>
    <w:rsid w:val="719B2C17"/>
    <w:rsid w:val="71ADED11"/>
    <w:rsid w:val="71B80238"/>
    <w:rsid w:val="71E39B02"/>
    <w:rsid w:val="7263BA53"/>
    <w:rsid w:val="72909D2C"/>
    <w:rsid w:val="72D06047"/>
    <w:rsid w:val="747B0DCF"/>
    <w:rsid w:val="74A4E9F0"/>
    <w:rsid w:val="74D6FF78"/>
    <w:rsid w:val="74F49678"/>
    <w:rsid w:val="75A14610"/>
    <w:rsid w:val="75EFDD17"/>
    <w:rsid w:val="768E6462"/>
    <w:rsid w:val="769D7BE4"/>
    <w:rsid w:val="76D283CB"/>
    <w:rsid w:val="791A5420"/>
    <w:rsid w:val="79B9B4B3"/>
    <w:rsid w:val="7A70A938"/>
    <w:rsid w:val="7ACF75ED"/>
    <w:rsid w:val="7BFDE621"/>
    <w:rsid w:val="7D9FAE4D"/>
    <w:rsid w:val="7FB3A54A"/>
    <w:rsid w:val="7FD189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8EE7"/>
  <w15:docId w15:val="{E7D4977D-33BA-417E-88B8-77B2947A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16" w:line="259" w:lineRule="auto"/>
      <w:ind w:left="303" w:hanging="10"/>
      <w:outlineLvl w:val="0"/>
    </w:pPr>
    <w:rPr>
      <w:rFonts w:ascii="Times New Roman" w:eastAsia="Times New Roman" w:hAnsi="Times New Roman" w:cs="Times New Roman"/>
      <w:color w:val="000000"/>
    </w:rPr>
  </w:style>
  <w:style w:type="paragraph" w:styleId="Heading2">
    <w:name w:val="heading 2"/>
    <w:basedOn w:val="Normal"/>
    <w:next w:val="Normal"/>
    <w:link w:val="Heading2Char"/>
    <w:uiPriority w:val="9"/>
    <w:unhideWhenUsed/>
    <w:qFormat/>
    <w:rsid w:val="00DB73F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8E0185"/>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A0F1B"/>
    <w:rPr>
      <w:color w:val="467886" w:themeColor="hyperlink"/>
      <w:u w:val="single"/>
    </w:rPr>
  </w:style>
  <w:style w:type="character" w:styleId="UnresolvedMention">
    <w:name w:val="Unresolved Mention"/>
    <w:basedOn w:val="DefaultParagraphFont"/>
    <w:uiPriority w:val="99"/>
    <w:semiHidden/>
    <w:unhideWhenUsed/>
    <w:rsid w:val="00BA0F1B"/>
    <w:rPr>
      <w:color w:val="605E5C"/>
      <w:shd w:val="clear" w:color="auto" w:fill="E1DFDD"/>
    </w:rPr>
  </w:style>
  <w:style w:type="paragraph" w:styleId="ListParagraph">
    <w:name w:val="List Paragraph"/>
    <w:aliases w:val="List Paragraph (numbered (a)),Bullets,Liste 1,List Paragraph1,References,Medium Grid 1 - Accent 21,List Paragraph nowy,Numbered List Paragraph,ReferencesCxSpLast,123 List Paragraph,List_Paragraph,Multilevel para_II,Akapit z listą BS,Ha,H"/>
    <w:basedOn w:val="Normal"/>
    <w:link w:val="ListParagraphChar"/>
    <w:uiPriority w:val="34"/>
    <w:qFormat/>
    <w:rsid w:val="0092245E"/>
    <w:pPr>
      <w:ind w:left="720"/>
      <w:contextualSpacing/>
    </w:pPr>
  </w:style>
  <w:style w:type="table" w:styleId="TableGrid0">
    <w:name w:val="Table Grid"/>
    <w:basedOn w:val="TableNormal"/>
    <w:uiPriority w:val="39"/>
    <w:rsid w:val="00775A29"/>
    <w:pPr>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775A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4-Accent6">
    <w:name w:val="Grid Table 4 Accent 6"/>
    <w:basedOn w:val="TableNormal"/>
    <w:uiPriority w:val="49"/>
    <w:rsid w:val="00775A29"/>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Accent6">
    <w:name w:val="Grid Table 5 Dark Accent 6"/>
    <w:basedOn w:val="TableNormal"/>
    <w:uiPriority w:val="50"/>
    <w:rsid w:val="00775A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paragraph" w:styleId="TOCHeading">
    <w:name w:val="TOC Heading"/>
    <w:basedOn w:val="Heading1"/>
    <w:next w:val="Normal"/>
    <w:uiPriority w:val="39"/>
    <w:unhideWhenUsed/>
    <w:qFormat/>
    <w:rsid w:val="003E0209"/>
    <w:pPr>
      <w:spacing w:before="240" w:after="0"/>
      <w:ind w:left="0" w:firstLine="0"/>
      <w:outlineLvl w:val="9"/>
    </w:pPr>
    <w:rPr>
      <w:rFonts w:asciiTheme="majorHAnsi" w:eastAsiaTheme="majorEastAsia" w:hAnsiTheme="majorHAnsi" w:cstheme="majorBidi"/>
      <w:color w:val="0F4761" w:themeColor="accent1" w:themeShade="BF"/>
      <w:kern w:val="0"/>
      <w:sz w:val="32"/>
      <w:szCs w:val="32"/>
      <w:lang w:val="en-US" w:eastAsia="en-US"/>
      <w14:ligatures w14:val="none"/>
    </w:rPr>
  </w:style>
  <w:style w:type="paragraph" w:styleId="Header">
    <w:name w:val="header"/>
    <w:basedOn w:val="Normal"/>
    <w:link w:val="HeaderChar"/>
    <w:uiPriority w:val="99"/>
    <w:semiHidden/>
    <w:unhideWhenUsed/>
    <w:rsid w:val="009B1A9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B1A92"/>
    <w:rPr>
      <w:rFonts w:ascii="Calibri" w:eastAsia="Calibri" w:hAnsi="Calibri" w:cs="Calibri"/>
      <w:color w:val="000000"/>
      <w:sz w:val="22"/>
    </w:rPr>
  </w:style>
  <w:style w:type="paragraph" w:styleId="Footer">
    <w:name w:val="footer"/>
    <w:basedOn w:val="Normal"/>
    <w:link w:val="FooterChar"/>
    <w:uiPriority w:val="99"/>
    <w:unhideWhenUsed/>
    <w:rsid w:val="009B1A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A92"/>
    <w:rPr>
      <w:rFonts w:ascii="Calibri" w:eastAsia="Calibri" w:hAnsi="Calibri" w:cs="Calibri"/>
      <w:color w:val="000000"/>
      <w:sz w:val="22"/>
    </w:rPr>
  </w:style>
  <w:style w:type="character" w:customStyle="1" w:styleId="Heading2Char">
    <w:name w:val="Heading 2 Char"/>
    <w:basedOn w:val="DefaultParagraphFont"/>
    <w:link w:val="Heading2"/>
    <w:uiPriority w:val="9"/>
    <w:rsid w:val="00DB73F6"/>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8E0185"/>
    <w:rPr>
      <w:rFonts w:asciiTheme="majorHAnsi" w:eastAsiaTheme="majorEastAsia" w:hAnsiTheme="majorHAnsi" w:cstheme="majorBidi"/>
      <w:color w:val="0A2F40" w:themeColor="accent1" w:themeShade="7F"/>
    </w:rPr>
  </w:style>
  <w:style w:type="paragraph" w:styleId="TOC1">
    <w:name w:val="toc 1"/>
    <w:basedOn w:val="Normal"/>
    <w:next w:val="Normal"/>
    <w:autoRedefine/>
    <w:uiPriority w:val="39"/>
    <w:unhideWhenUsed/>
    <w:rsid w:val="00BE2AC4"/>
    <w:pPr>
      <w:spacing w:after="100"/>
      <w:ind w:left="0"/>
    </w:pPr>
  </w:style>
  <w:style w:type="paragraph" w:styleId="TOC2">
    <w:name w:val="toc 2"/>
    <w:basedOn w:val="Normal"/>
    <w:next w:val="Normal"/>
    <w:autoRedefine/>
    <w:uiPriority w:val="39"/>
    <w:unhideWhenUsed/>
    <w:rsid w:val="00BE2AC4"/>
    <w:pPr>
      <w:spacing w:after="100"/>
      <w:ind w:left="220"/>
    </w:pPr>
  </w:style>
  <w:style w:type="paragraph" w:styleId="TOC3">
    <w:name w:val="toc 3"/>
    <w:basedOn w:val="Normal"/>
    <w:next w:val="Normal"/>
    <w:autoRedefine/>
    <w:uiPriority w:val="39"/>
    <w:unhideWhenUsed/>
    <w:rsid w:val="00BE2AC4"/>
    <w:pPr>
      <w:spacing w:after="100"/>
      <w:ind w:left="440"/>
    </w:pPr>
  </w:style>
  <w:style w:type="character" w:styleId="CommentReference">
    <w:name w:val="annotation reference"/>
    <w:basedOn w:val="DefaultParagraphFont"/>
    <w:uiPriority w:val="99"/>
    <w:semiHidden/>
    <w:unhideWhenUsed/>
    <w:rsid w:val="0049369E"/>
    <w:rPr>
      <w:sz w:val="16"/>
      <w:szCs w:val="16"/>
    </w:rPr>
  </w:style>
  <w:style w:type="paragraph" w:styleId="CommentText">
    <w:name w:val="annotation text"/>
    <w:basedOn w:val="Normal"/>
    <w:link w:val="CommentTextChar"/>
    <w:uiPriority w:val="99"/>
    <w:unhideWhenUsed/>
    <w:rsid w:val="0049369E"/>
    <w:pPr>
      <w:spacing w:line="240" w:lineRule="auto"/>
    </w:pPr>
    <w:rPr>
      <w:sz w:val="20"/>
      <w:szCs w:val="20"/>
    </w:rPr>
  </w:style>
  <w:style w:type="character" w:customStyle="1" w:styleId="CommentTextChar">
    <w:name w:val="Comment Text Char"/>
    <w:basedOn w:val="DefaultParagraphFont"/>
    <w:link w:val="CommentText"/>
    <w:uiPriority w:val="99"/>
    <w:rsid w:val="0049369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9369E"/>
    <w:rPr>
      <w:b/>
      <w:bCs/>
    </w:rPr>
  </w:style>
  <w:style w:type="character" w:customStyle="1" w:styleId="CommentSubjectChar">
    <w:name w:val="Comment Subject Char"/>
    <w:basedOn w:val="CommentTextChar"/>
    <w:link w:val="CommentSubject"/>
    <w:uiPriority w:val="99"/>
    <w:semiHidden/>
    <w:rsid w:val="0049369E"/>
    <w:rPr>
      <w:rFonts w:ascii="Calibri" w:eastAsia="Calibri" w:hAnsi="Calibri" w:cs="Calibri"/>
      <w:b/>
      <w:bCs/>
      <w:color w:val="000000"/>
      <w:sz w:val="20"/>
      <w:szCs w:val="20"/>
    </w:rPr>
  </w:style>
  <w:style w:type="paragraph" w:styleId="Revision">
    <w:name w:val="Revision"/>
    <w:hidden/>
    <w:uiPriority w:val="99"/>
    <w:semiHidden/>
    <w:rsid w:val="00B13583"/>
    <w:pPr>
      <w:spacing w:after="0" w:line="240" w:lineRule="auto"/>
    </w:pPr>
    <w:rPr>
      <w:rFonts w:ascii="Calibri" w:eastAsia="Calibri" w:hAnsi="Calibri" w:cs="Calibri"/>
      <w:color w:val="000000"/>
      <w:sz w:val="22"/>
    </w:rPr>
  </w:style>
  <w:style w:type="paragraph" w:styleId="EndnoteText">
    <w:name w:val="endnote text"/>
    <w:basedOn w:val="Normal"/>
    <w:link w:val="EndnoteTextChar"/>
    <w:uiPriority w:val="99"/>
    <w:semiHidden/>
    <w:unhideWhenUsed/>
    <w:rsid w:val="00B1358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3583"/>
    <w:rPr>
      <w:rFonts w:ascii="Calibri" w:eastAsia="Calibri" w:hAnsi="Calibri" w:cs="Calibri"/>
      <w:color w:val="000000"/>
      <w:sz w:val="20"/>
      <w:szCs w:val="20"/>
    </w:rPr>
  </w:style>
  <w:style w:type="character" w:styleId="EndnoteReference">
    <w:name w:val="endnote reference"/>
    <w:basedOn w:val="DefaultParagraphFont"/>
    <w:uiPriority w:val="99"/>
    <w:semiHidden/>
    <w:unhideWhenUsed/>
    <w:rsid w:val="00B13583"/>
    <w:rPr>
      <w:vertAlign w:val="superscript"/>
    </w:rPr>
  </w:style>
  <w:style w:type="paragraph" w:styleId="FootnoteText">
    <w:name w:val="footnote text"/>
    <w:aliases w:val="single space,Fodnotetekst Tegn,fn,ALTS FOOTNOTE,FOOTNOTES,Texte de note de bas de page Car Car Car,Texte de note de bas de page Car Car,footnote text,Footnote Text Char Char,ft,Note de bas de page Car,Footnote Text Char2,ADB,f,footn,fn1,AD"/>
    <w:basedOn w:val="Normal"/>
    <w:link w:val="FootnoteTextChar"/>
    <w:uiPriority w:val="99"/>
    <w:unhideWhenUsed/>
    <w:qFormat/>
    <w:rsid w:val="00B13583"/>
    <w:pPr>
      <w:spacing w:after="0" w:line="240" w:lineRule="auto"/>
    </w:pPr>
    <w:rPr>
      <w:sz w:val="20"/>
      <w:szCs w:val="20"/>
    </w:rPr>
  </w:style>
  <w:style w:type="character" w:customStyle="1" w:styleId="FootnoteTextChar">
    <w:name w:val="Footnote Text Char"/>
    <w:aliases w:val="single space Char,Fodnotetekst Tegn Char,fn Char,ALTS FOOTNOTE Char,FOOTNOTES Char,Texte de note de bas de page Car Car Car Char,Texte de note de bas de page Car Car Char,footnote text Char,Footnote Text Char Char Char,ft Char,f Char"/>
    <w:basedOn w:val="DefaultParagraphFont"/>
    <w:link w:val="FootnoteText"/>
    <w:uiPriority w:val="99"/>
    <w:qFormat/>
    <w:rsid w:val="00B13583"/>
    <w:rPr>
      <w:rFonts w:ascii="Calibri" w:eastAsia="Calibri" w:hAnsi="Calibri" w:cs="Calibri"/>
      <w:color w:val="000000"/>
      <w:sz w:val="20"/>
      <w:szCs w:val="20"/>
    </w:rPr>
  </w:style>
  <w:style w:type="character" w:styleId="FootnoteReference">
    <w:name w:val="footnote reference"/>
    <w:aliases w:val="ftref,16 Point,Superscript 6 Point,Car Car Char Car Char Car Car Char Car Char Char,Car Car Car Car Car Car Car Car Char Car Car Char Car Car Car Char Car Char Char Char,SUPERS, Car Car Char Car Char Car Car Char Car Char Char,BVI fnr"/>
    <w:basedOn w:val="DefaultParagraphFont"/>
    <w:link w:val="CharChar1CharCharCharChar1CharCharCharCharCharCharCharChar"/>
    <w:uiPriority w:val="99"/>
    <w:unhideWhenUsed/>
    <w:qFormat/>
    <w:rsid w:val="00B13583"/>
    <w:rPr>
      <w:vertAlign w:val="superscript"/>
    </w:rPr>
  </w:style>
  <w:style w:type="character" w:styleId="Mention">
    <w:name w:val="Mention"/>
    <w:basedOn w:val="DefaultParagraphFont"/>
    <w:uiPriority w:val="99"/>
    <w:unhideWhenUsed/>
    <w:rsid w:val="00B13583"/>
    <w:rPr>
      <w:color w:val="2B579A"/>
      <w:shd w:val="clear" w:color="auto" w:fill="E1DFDD"/>
    </w:rPr>
  </w:style>
  <w:style w:type="paragraph" w:styleId="NoSpacing">
    <w:name w:val="No Spacing"/>
    <w:aliases w:val="No Indent"/>
    <w:basedOn w:val="Normal"/>
    <w:link w:val="NoSpacingChar"/>
    <w:uiPriority w:val="1"/>
    <w:qFormat/>
    <w:rsid w:val="0080610F"/>
    <w:pPr>
      <w:spacing w:after="0" w:line="240" w:lineRule="auto"/>
      <w:ind w:left="0" w:firstLine="0"/>
      <w:jc w:val="left"/>
    </w:pPr>
    <w:rPr>
      <w:rFonts w:ascii="Arial" w:eastAsiaTheme="majorEastAsia" w:hAnsi="Arial" w:cs="Arial"/>
      <w:color w:val="auto"/>
      <w:kern w:val="0"/>
      <w:szCs w:val="22"/>
      <w:lang w:val="en-AU" w:eastAsia="en-US"/>
      <w14:ligatures w14:val="none"/>
    </w:rPr>
  </w:style>
  <w:style w:type="character" w:customStyle="1" w:styleId="NoSpacingChar">
    <w:name w:val="No Spacing Char"/>
    <w:aliases w:val="No Indent Char"/>
    <w:basedOn w:val="DefaultParagraphFont"/>
    <w:link w:val="NoSpacing"/>
    <w:uiPriority w:val="1"/>
    <w:rsid w:val="0080610F"/>
    <w:rPr>
      <w:rFonts w:ascii="Arial" w:eastAsiaTheme="majorEastAsia" w:hAnsi="Arial" w:cs="Arial"/>
      <w:kern w:val="0"/>
      <w:sz w:val="22"/>
      <w:szCs w:val="22"/>
      <w:lang w:val="en-AU" w:eastAsia="en-US"/>
      <w14:ligatures w14:val="none"/>
    </w:rPr>
  </w:style>
  <w:style w:type="character" w:customStyle="1" w:styleId="ListParagraphChar">
    <w:name w:val="List Paragraph Char"/>
    <w:aliases w:val="List Paragraph (numbered (a)) Char,Bullets Char,Liste 1 Char,List Paragraph1 Char,References Char,Medium Grid 1 - Accent 21 Char,List Paragraph nowy Char,Numbered List Paragraph Char,ReferencesCxSpLast Char,123 List Paragraph Char"/>
    <w:basedOn w:val="DefaultParagraphFont"/>
    <w:link w:val="ListParagraph"/>
    <w:uiPriority w:val="34"/>
    <w:qFormat/>
    <w:locked/>
    <w:rsid w:val="00CB7D53"/>
    <w:rPr>
      <w:rFonts w:ascii="Calibri" w:eastAsia="Calibri" w:hAnsi="Calibri" w:cs="Calibri"/>
      <w:color w:val="000000"/>
      <w:sz w:val="22"/>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5B689F"/>
    <w:pPr>
      <w:spacing w:after="160" w:line="240" w:lineRule="exact"/>
      <w:ind w:left="0" w:firstLine="0"/>
      <w:jc w:val="left"/>
    </w:pPr>
    <w:rPr>
      <w:rFonts w:asciiTheme="minorHAnsi" w:eastAsiaTheme="minorEastAsia" w:hAnsiTheme="minorHAnsi" w:cstheme="minorBidi"/>
      <w:color w:val="auto"/>
      <w:sz w:val="24"/>
      <w:vertAlign w:val="superscript"/>
    </w:rPr>
  </w:style>
  <w:style w:type="table" w:styleId="GridTable1Light">
    <w:name w:val="Grid Table 1 Light"/>
    <w:basedOn w:val="TableNormal"/>
    <w:uiPriority w:val="46"/>
    <w:rsid w:val="00C3535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D7073"/>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sl-fsrp.org" TargetMode="External"/><Relationship Id="rId18" Type="http://schemas.openxmlformats.org/officeDocument/2006/relationships/footer" Target="footer2.xml"/><Relationship Id="rId26" Type="http://schemas.openxmlformats.org/officeDocument/2006/relationships/hyperlink" Target="http://www.molrd.govsomaliland.org" TargetMode="External"/><Relationship Id="rId39" Type="http://schemas.openxmlformats.org/officeDocument/2006/relationships/footer" Target="footer9.xml"/><Relationship Id="rId21" Type="http://schemas.openxmlformats.org/officeDocument/2006/relationships/hyperlink" Target="http://www.sl-fsrp.org" TargetMode="External"/><Relationship Id="rId34" Type="http://schemas.openxmlformats.org/officeDocument/2006/relationships/header" Target="head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l-fsrp.org" TargetMode="External"/><Relationship Id="rId32" Type="http://schemas.openxmlformats.org/officeDocument/2006/relationships/header" Target="header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www.molrd.govsomaliland.org" TargetMode="External"/><Relationship Id="rId28" Type="http://schemas.openxmlformats.org/officeDocument/2006/relationships/header" Target="header4.xml"/><Relationship Id="rId36"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www.moad.govsomaliland.org" TargetMode="External"/><Relationship Id="rId27" Type="http://schemas.openxmlformats.org/officeDocument/2006/relationships/hyperlink" Target="http://www.sl-fsrp.org" TargetMode="External"/><Relationship Id="rId30" Type="http://schemas.openxmlformats.org/officeDocument/2006/relationships/footer" Target="footer4.xml"/><Relationship Id="rId35" Type="http://schemas.openxmlformats.org/officeDocument/2006/relationships/header" Target="header8.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info@sl-fsrp.org" TargetMode="External"/><Relationship Id="rId17" Type="http://schemas.openxmlformats.org/officeDocument/2006/relationships/footer" Target="footer1.xml"/><Relationship Id="rId25" Type="http://schemas.openxmlformats.org/officeDocument/2006/relationships/hyperlink" Target="http://www.moad.govsomaliland.org" TargetMode="External"/><Relationship Id="rId33" Type="http://schemas.openxmlformats.org/officeDocument/2006/relationships/footer" Target="footer6.xml"/><Relationship Id="rId38"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502e2d-e881-468a-9986-1da2b0a993f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45D8B894A4DC498F32CC16C3C42A6F" ma:contentTypeVersion="11" ma:contentTypeDescription="Create a new document." ma:contentTypeScope="" ma:versionID="090f0b1cc5cf747b96a5f6a1c894fcaf">
  <xsd:schema xmlns:xsd="http://www.w3.org/2001/XMLSchema" xmlns:xs="http://www.w3.org/2001/XMLSchema" xmlns:p="http://schemas.microsoft.com/office/2006/metadata/properties" xmlns:ns2="0f502e2d-e881-468a-9986-1da2b0a993f7" targetNamespace="http://schemas.microsoft.com/office/2006/metadata/properties" ma:root="true" ma:fieldsID="d95b382522c406a399237131e0555417" ns2:_="">
    <xsd:import namespace="0f502e2d-e881-468a-9986-1da2b0a993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02e2d-e881-468a-9986-1da2b0a99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a7d9872-fe26-454a-8da5-816f60a878a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65EADC-2131-4C9A-9583-4C6A21CC6D27}">
  <ds:schemaRefs>
    <ds:schemaRef ds:uri="http://schemas.microsoft.com/sharepoint/v3/contenttype/forms"/>
  </ds:schemaRefs>
</ds:datastoreItem>
</file>

<file path=customXml/itemProps2.xml><?xml version="1.0" encoding="utf-8"?>
<ds:datastoreItem xmlns:ds="http://schemas.openxmlformats.org/officeDocument/2006/customXml" ds:itemID="{811E16B2-51E7-4E79-BD66-30F95337581F}">
  <ds:schemaRefs>
    <ds:schemaRef ds:uri="http://schemas.microsoft.com/office/2006/metadata/properties"/>
    <ds:schemaRef ds:uri="http://schemas.microsoft.com/office/infopath/2007/PartnerControls"/>
    <ds:schemaRef ds:uri="0f502e2d-e881-468a-9986-1da2b0a993f7"/>
  </ds:schemaRefs>
</ds:datastoreItem>
</file>

<file path=customXml/itemProps3.xml><?xml version="1.0" encoding="utf-8"?>
<ds:datastoreItem xmlns:ds="http://schemas.openxmlformats.org/officeDocument/2006/customXml" ds:itemID="{D55FFA1C-1832-499B-ABAA-8BDCD3B9A971}">
  <ds:schemaRefs>
    <ds:schemaRef ds:uri="http://schemas.openxmlformats.org/officeDocument/2006/bibliography"/>
  </ds:schemaRefs>
</ds:datastoreItem>
</file>

<file path=customXml/itemProps4.xml><?xml version="1.0" encoding="utf-8"?>
<ds:datastoreItem xmlns:ds="http://schemas.openxmlformats.org/officeDocument/2006/customXml" ds:itemID="{81E6D27E-8972-4EF4-8FFA-BD0F3578E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02e2d-e881-468a-9986-1da2b0a99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38</Pages>
  <Words>10006</Words>
  <Characters>67046</Characters>
  <Application>Microsoft Office Word</Application>
  <DocSecurity>0</DocSecurity>
  <Lines>1457</Lines>
  <Paragraphs>846</Paragraphs>
  <ScaleCrop>false</ScaleCrop>
  <Company/>
  <LinksUpToDate>false</LinksUpToDate>
  <CharactersWithSpaces>76206</CharactersWithSpaces>
  <SharedDoc>false</SharedDoc>
  <HLinks>
    <vt:vector size="408" baseType="variant">
      <vt:variant>
        <vt:i4>8257652</vt:i4>
      </vt:variant>
      <vt:variant>
        <vt:i4>375</vt:i4>
      </vt:variant>
      <vt:variant>
        <vt:i4>0</vt:i4>
      </vt:variant>
      <vt:variant>
        <vt:i4>5</vt:i4>
      </vt:variant>
      <vt:variant>
        <vt:lpwstr>http://www.sl-fsrp.org/</vt:lpwstr>
      </vt:variant>
      <vt:variant>
        <vt:lpwstr/>
      </vt:variant>
      <vt:variant>
        <vt:i4>8257652</vt:i4>
      </vt:variant>
      <vt:variant>
        <vt:i4>372</vt:i4>
      </vt:variant>
      <vt:variant>
        <vt:i4>0</vt:i4>
      </vt:variant>
      <vt:variant>
        <vt:i4>5</vt:i4>
      </vt:variant>
      <vt:variant>
        <vt:lpwstr>http://www.sl-fsrp.org/</vt:lpwstr>
      </vt:variant>
      <vt:variant>
        <vt:lpwstr/>
      </vt:variant>
      <vt:variant>
        <vt:i4>3866673</vt:i4>
      </vt:variant>
      <vt:variant>
        <vt:i4>363</vt:i4>
      </vt:variant>
      <vt:variant>
        <vt:i4>0</vt:i4>
      </vt:variant>
      <vt:variant>
        <vt:i4>5</vt:i4>
      </vt:variant>
      <vt:variant>
        <vt:lpwstr>http://www.moecc.govsomaliland.org/</vt:lpwstr>
      </vt:variant>
      <vt:variant>
        <vt:lpwstr/>
      </vt:variant>
      <vt:variant>
        <vt:i4>3473440</vt:i4>
      </vt:variant>
      <vt:variant>
        <vt:i4>360</vt:i4>
      </vt:variant>
      <vt:variant>
        <vt:i4>0</vt:i4>
      </vt:variant>
      <vt:variant>
        <vt:i4>5</vt:i4>
      </vt:variant>
      <vt:variant>
        <vt:lpwstr>http://www.molrd.govsomaliland.org/</vt:lpwstr>
      </vt:variant>
      <vt:variant>
        <vt:lpwstr/>
      </vt:variant>
      <vt:variant>
        <vt:i4>6619168</vt:i4>
      </vt:variant>
      <vt:variant>
        <vt:i4>357</vt:i4>
      </vt:variant>
      <vt:variant>
        <vt:i4>0</vt:i4>
      </vt:variant>
      <vt:variant>
        <vt:i4>5</vt:i4>
      </vt:variant>
      <vt:variant>
        <vt:lpwstr>http://www.moad.govsomaliland.org/</vt:lpwstr>
      </vt:variant>
      <vt:variant>
        <vt:lpwstr/>
      </vt:variant>
      <vt:variant>
        <vt:i4>8257652</vt:i4>
      </vt:variant>
      <vt:variant>
        <vt:i4>354</vt:i4>
      </vt:variant>
      <vt:variant>
        <vt:i4>0</vt:i4>
      </vt:variant>
      <vt:variant>
        <vt:i4>5</vt:i4>
      </vt:variant>
      <vt:variant>
        <vt:lpwstr>http://www.sl-fsrp.org/</vt:lpwstr>
      </vt:variant>
      <vt:variant>
        <vt:lpwstr/>
      </vt:variant>
      <vt:variant>
        <vt:i4>3866673</vt:i4>
      </vt:variant>
      <vt:variant>
        <vt:i4>351</vt:i4>
      </vt:variant>
      <vt:variant>
        <vt:i4>0</vt:i4>
      </vt:variant>
      <vt:variant>
        <vt:i4>5</vt:i4>
      </vt:variant>
      <vt:variant>
        <vt:lpwstr>http://www.moecc.govsomaliland.org/</vt:lpwstr>
      </vt:variant>
      <vt:variant>
        <vt:lpwstr/>
      </vt:variant>
      <vt:variant>
        <vt:i4>3473440</vt:i4>
      </vt:variant>
      <vt:variant>
        <vt:i4>348</vt:i4>
      </vt:variant>
      <vt:variant>
        <vt:i4>0</vt:i4>
      </vt:variant>
      <vt:variant>
        <vt:i4>5</vt:i4>
      </vt:variant>
      <vt:variant>
        <vt:lpwstr>http://www.molrd.govsomaliland.org/</vt:lpwstr>
      </vt:variant>
      <vt:variant>
        <vt:lpwstr/>
      </vt:variant>
      <vt:variant>
        <vt:i4>6619168</vt:i4>
      </vt:variant>
      <vt:variant>
        <vt:i4>345</vt:i4>
      </vt:variant>
      <vt:variant>
        <vt:i4>0</vt:i4>
      </vt:variant>
      <vt:variant>
        <vt:i4>5</vt:i4>
      </vt:variant>
      <vt:variant>
        <vt:lpwstr>http://www.moad.govsomaliland.org/</vt:lpwstr>
      </vt:variant>
      <vt:variant>
        <vt:lpwstr/>
      </vt:variant>
      <vt:variant>
        <vt:i4>8257652</vt:i4>
      </vt:variant>
      <vt:variant>
        <vt:i4>342</vt:i4>
      </vt:variant>
      <vt:variant>
        <vt:i4>0</vt:i4>
      </vt:variant>
      <vt:variant>
        <vt:i4>5</vt:i4>
      </vt:variant>
      <vt:variant>
        <vt:lpwstr>http://www.sl-fsrp.org/</vt:lpwstr>
      </vt:variant>
      <vt:variant>
        <vt:lpwstr/>
      </vt:variant>
      <vt:variant>
        <vt:i4>1441841</vt:i4>
      </vt:variant>
      <vt:variant>
        <vt:i4>335</vt:i4>
      </vt:variant>
      <vt:variant>
        <vt:i4>0</vt:i4>
      </vt:variant>
      <vt:variant>
        <vt:i4>5</vt:i4>
      </vt:variant>
      <vt:variant>
        <vt:lpwstr/>
      </vt:variant>
      <vt:variant>
        <vt:lpwstr>_Toc221704203</vt:lpwstr>
      </vt:variant>
      <vt:variant>
        <vt:i4>1441841</vt:i4>
      </vt:variant>
      <vt:variant>
        <vt:i4>329</vt:i4>
      </vt:variant>
      <vt:variant>
        <vt:i4>0</vt:i4>
      </vt:variant>
      <vt:variant>
        <vt:i4>5</vt:i4>
      </vt:variant>
      <vt:variant>
        <vt:lpwstr/>
      </vt:variant>
      <vt:variant>
        <vt:lpwstr>_Toc221704202</vt:lpwstr>
      </vt:variant>
      <vt:variant>
        <vt:i4>1441841</vt:i4>
      </vt:variant>
      <vt:variant>
        <vt:i4>323</vt:i4>
      </vt:variant>
      <vt:variant>
        <vt:i4>0</vt:i4>
      </vt:variant>
      <vt:variant>
        <vt:i4>5</vt:i4>
      </vt:variant>
      <vt:variant>
        <vt:lpwstr/>
      </vt:variant>
      <vt:variant>
        <vt:lpwstr>_Toc221704201</vt:lpwstr>
      </vt:variant>
      <vt:variant>
        <vt:i4>1441841</vt:i4>
      </vt:variant>
      <vt:variant>
        <vt:i4>317</vt:i4>
      </vt:variant>
      <vt:variant>
        <vt:i4>0</vt:i4>
      </vt:variant>
      <vt:variant>
        <vt:i4>5</vt:i4>
      </vt:variant>
      <vt:variant>
        <vt:lpwstr/>
      </vt:variant>
      <vt:variant>
        <vt:lpwstr>_Toc221704200</vt:lpwstr>
      </vt:variant>
      <vt:variant>
        <vt:i4>2031666</vt:i4>
      </vt:variant>
      <vt:variant>
        <vt:i4>311</vt:i4>
      </vt:variant>
      <vt:variant>
        <vt:i4>0</vt:i4>
      </vt:variant>
      <vt:variant>
        <vt:i4>5</vt:i4>
      </vt:variant>
      <vt:variant>
        <vt:lpwstr/>
      </vt:variant>
      <vt:variant>
        <vt:lpwstr>_Toc221704199</vt:lpwstr>
      </vt:variant>
      <vt:variant>
        <vt:i4>2031666</vt:i4>
      </vt:variant>
      <vt:variant>
        <vt:i4>305</vt:i4>
      </vt:variant>
      <vt:variant>
        <vt:i4>0</vt:i4>
      </vt:variant>
      <vt:variant>
        <vt:i4>5</vt:i4>
      </vt:variant>
      <vt:variant>
        <vt:lpwstr/>
      </vt:variant>
      <vt:variant>
        <vt:lpwstr>_Toc221704198</vt:lpwstr>
      </vt:variant>
      <vt:variant>
        <vt:i4>2031666</vt:i4>
      </vt:variant>
      <vt:variant>
        <vt:i4>299</vt:i4>
      </vt:variant>
      <vt:variant>
        <vt:i4>0</vt:i4>
      </vt:variant>
      <vt:variant>
        <vt:i4>5</vt:i4>
      </vt:variant>
      <vt:variant>
        <vt:lpwstr/>
      </vt:variant>
      <vt:variant>
        <vt:lpwstr>_Toc221704197</vt:lpwstr>
      </vt:variant>
      <vt:variant>
        <vt:i4>2031666</vt:i4>
      </vt:variant>
      <vt:variant>
        <vt:i4>293</vt:i4>
      </vt:variant>
      <vt:variant>
        <vt:i4>0</vt:i4>
      </vt:variant>
      <vt:variant>
        <vt:i4>5</vt:i4>
      </vt:variant>
      <vt:variant>
        <vt:lpwstr/>
      </vt:variant>
      <vt:variant>
        <vt:lpwstr>_Toc221704196</vt:lpwstr>
      </vt:variant>
      <vt:variant>
        <vt:i4>2031666</vt:i4>
      </vt:variant>
      <vt:variant>
        <vt:i4>287</vt:i4>
      </vt:variant>
      <vt:variant>
        <vt:i4>0</vt:i4>
      </vt:variant>
      <vt:variant>
        <vt:i4>5</vt:i4>
      </vt:variant>
      <vt:variant>
        <vt:lpwstr/>
      </vt:variant>
      <vt:variant>
        <vt:lpwstr>_Toc221704195</vt:lpwstr>
      </vt:variant>
      <vt:variant>
        <vt:i4>2031666</vt:i4>
      </vt:variant>
      <vt:variant>
        <vt:i4>281</vt:i4>
      </vt:variant>
      <vt:variant>
        <vt:i4>0</vt:i4>
      </vt:variant>
      <vt:variant>
        <vt:i4>5</vt:i4>
      </vt:variant>
      <vt:variant>
        <vt:lpwstr/>
      </vt:variant>
      <vt:variant>
        <vt:lpwstr>_Toc221704194</vt:lpwstr>
      </vt:variant>
      <vt:variant>
        <vt:i4>2031666</vt:i4>
      </vt:variant>
      <vt:variant>
        <vt:i4>275</vt:i4>
      </vt:variant>
      <vt:variant>
        <vt:i4>0</vt:i4>
      </vt:variant>
      <vt:variant>
        <vt:i4>5</vt:i4>
      </vt:variant>
      <vt:variant>
        <vt:lpwstr/>
      </vt:variant>
      <vt:variant>
        <vt:lpwstr>_Toc221704193</vt:lpwstr>
      </vt:variant>
      <vt:variant>
        <vt:i4>2031666</vt:i4>
      </vt:variant>
      <vt:variant>
        <vt:i4>269</vt:i4>
      </vt:variant>
      <vt:variant>
        <vt:i4>0</vt:i4>
      </vt:variant>
      <vt:variant>
        <vt:i4>5</vt:i4>
      </vt:variant>
      <vt:variant>
        <vt:lpwstr/>
      </vt:variant>
      <vt:variant>
        <vt:lpwstr>_Toc221704192</vt:lpwstr>
      </vt:variant>
      <vt:variant>
        <vt:i4>2031666</vt:i4>
      </vt:variant>
      <vt:variant>
        <vt:i4>263</vt:i4>
      </vt:variant>
      <vt:variant>
        <vt:i4>0</vt:i4>
      </vt:variant>
      <vt:variant>
        <vt:i4>5</vt:i4>
      </vt:variant>
      <vt:variant>
        <vt:lpwstr/>
      </vt:variant>
      <vt:variant>
        <vt:lpwstr>_Toc221704191</vt:lpwstr>
      </vt:variant>
      <vt:variant>
        <vt:i4>2031666</vt:i4>
      </vt:variant>
      <vt:variant>
        <vt:i4>257</vt:i4>
      </vt:variant>
      <vt:variant>
        <vt:i4>0</vt:i4>
      </vt:variant>
      <vt:variant>
        <vt:i4>5</vt:i4>
      </vt:variant>
      <vt:variant>
        <vt:lpwstr/>
      </vt:variant>
      <vt:variant>
        <vt:lpwstr>_Toc221704190</vt:lpwstr>
      </vt:variant>
      <vt:variant>
        <vt:i4>1966130</vt:i4>
      </vt:variant>
      <vt:variant>
        <vt:i4>251</vt:i4>
      </vt:variant>
      <vt:variant>
        <vt:i4>0</vt:i4>
      </vt:variant>
      <vt:variant>
        <vt:i4>5</vt:i4>
      </vt:variant>
      <vt:variant>
        <vt:lpwstr/>
      </vt:variant>
      <vt:variant>
        <vt:lpwstr>_Toc221704189</vt:lpwstr>
      </vt:variant>
      <vt:variant>
        <vt:i4>1966130</vt:i4>
      </vt:variant>
      <vt:variant>
        <vt:i4>245</vt:i4>
      </vt:variant>
      <vt:variant>
        <vt:i4>0</vt:i4>
      </vt:variant>
      <vt:variant>
        <vt:i4>5</vt:i4>
      </vt:variant>
      <vt:variant>
        <vt:lpwstr/>
      </vt:variant>
      <vt:variant>
        <vt:lpwstr>_Toc221704188</vt:lpwstr>
      </vt:variant>
      <vt:variant>
        <vt:i4>1966130</vt:i4>
      </vt:variant>
      <vt:variant>
        <vt:i4>239</vt:i4>
      </vt:variant>
      <vt:variant>
        <vt:i4>0</vt:i4>
      </vt:variant>
      <vt:variant>
        <vt:i4>5</vt:i4>
      </vt:variant>
      <vt:variant>
        <vt:lpwstr/>
      </vt:variant>
      <vt:variant>
        <vt:lpwstr>_Toc221704187</vt:lpwstr>
      </vt:variant>
      <vt:variant>
        <vt:i4>1966130</vt:i4>
      </vt:variant>
      <vt:variant>
        <vt:i4>233</vt:i4>
      </vt:variant>
      <vt:variant>
        <vt:i4>0</vt:i4>
      </vt:variant>
      <vt:variant>
        <vt:i4>5</vt:i4>
      </vt:variant>
      <vt:variant>
        <vt:lpwstr/>
      </vt:variant>
      <vt:variant>
        <vt:lpwstr>_Toc221704186</vt:lpwstr>
      </vt:variant>
      <vt:variant>
        <vt:i4>1966130</vt:i4>
      </vt:variant>
      <vt:variant>
        <vt:i4>227</vt:i4>
      </vt:variant>
      <vt:variant>
        <vt:i4>0</vt:i4>
      </vt:variant>
      <vt:variant>
        <vt:i4>5</vt:i4>
      </vt:variant>
      <vt:variant>
        <vt:lpwstr/>
      </vt:variant>
      <vt:variant>
        <vt:lpwstr>_Toc221704185</vt:lpwstr>
      </vt:variant>
      <vt:variant>
        <vt:i4>1966130</vt:i4>
      </vt:variant>
      <vt:variant>
        <vt:i4>221</vt:i4>
      </vt:variant>
      <vt:variant>
        <vt:i4>0</vt:i4>
      </vt:variant>
      <vt:variant>
        <vt:i4>5</vt:i4>
      </vt:variant>
      <vt:variant>
        <vt:lpwstr/>
      </vt:variant>
      <vt:variant>
        <vt:lpwstr>_Toc221704184</vt:lpwstr>
      </vt:variant>
      <vt:variant>
        <vt:i4>1966130</vt:i4>
      </vt:variant>
      <vt:variant>
        <vt:i4>215</vt:i4>
      </vt:variant>
      <vt:variant>
        <vt:i4>0</vt:i4>
      </vt:variant>
      <vt:variant>
        <vt:i4>5</vt:i4>
      </vt:variant>
      <vt:variant>
        <vt:lpwstr/>
      </vt:variant>
      <vt:variant>
        <vt:lpwstr>_Toc221704183</vt:lpwstr>
      </vt:variant>
      <vt:variant>
        <vt:i4>1966130</vt:i4>
      </vt:variant>
      <vt:variant>
        <vt:i4>209</vt:i4>
      </vt:variant>
      <vt:variant>
        <vt:i4>0</vt:i4>
      </vt:variant>
      <vt:variant>
        <vt:i4>5</vt:i4>
      </vt:variant>
      <vt:variant>
        <vt:lpwstr/>
      </vt:variant>
      <vt:variant>
        <vt:lpwstr>_Toc221704182</vt:lpwstr>
      </vt:variant>
      <vt:variant>
        <vt:i4>1966130</vt:i4>
      </vt:variant>
      <vt:variant>
        <vt:i4>203</vt:i4>
      </vt:variant>
      <vt:variant>
        <vt:i4>0</vt:i4>
      </vt:variant>
      <vt:variant>
        <vt:i4>5</vt:i4>
      </vt:variant>
      <vt:variant>
        <vt:lpwstr/>
      </vt:variant>
      <vt:variant>
        <vt:lpwstr>_Toc221704181</vt:lpwstr>
      </vt:variant>
      <vt:variant>
        <vt:i4>1966130</vt:i4>
      </vt:variant>
      <vt:variant>
        <vt:i4>197</vt:i4>
      </vt:variant>
      <vt:variant>
        <vt:i4>0</vt:i4>
      </vt:variant>
      <vt:variant>
        <vt:i4>5</vt:i4>
      </vt:variant>
      <vt:variant>
        <vt:lpwstr/>
      </vt:variant>
      <vt:variant>
        <vt:lpwstr>_Toc221704180</vt:lpwstr>
      </vt:variant>
      <vt:variant>
        <vt:i4>1114162</vt:i4>
      </vt:variant>
      <vt:variant>
        <vt:i4>191</vt:i4>
      </vt:variant>
      <vt:variant>
        <vt:i4>0</vt:i4>
      </vt:variant>
      <vt:variant>
        <vt:i4>5</vt:i4>
      </vt:variant>
      <vt:variant>
        <vt:lpwstr/>
      </vt:variant>
      <vt:variant>
        <vt:lpwstr>_Toc221704179</vt:lpwstr>
      </vt:variant>
      <vt:variant>
        <vt:i4>1114162</vt:i4>
      </vt:variant>
      <vt:variant>
        <vt:i4>185</vt:i4>
      </vt:variant>
      <vt:variant>
        <vt:i4>0</vt:i4>
      </vt:variant>
      <vt:variant>
        <vt:i4>5</vt:i4>
      </vt:variant>
      <vt:variant>
        <vt:lpwstr/>
      </vt:variant>
      <vt:variant>
        <vt:lpwstr>_Toc221704178</vt:lpwstr>
      </vt:variant>
      <vt:variant>
        <vt:i4>1114162</vt:i4>
      </vt:variant>
      <vt:variant>
        <vt:i4>179</vt:i4>
      </vt:variant>
      <vt:variant>
        <vt:i4>0</vt:i4>
      </vt:variant>
      <vt:variant>
        <vt:i4>5</vt:i4>
      </vt:variant>
      <vt:variant>
        <vt:lpwstr/>
      </vt:variant>
      <vt:variant>
        <vt:lpwstr>_Toc221704177</vt:lpwstr>
      </vt:variant>
      <vt:variant>
        <vt:i4>1114162</vt:i4>
      </vt:variant>
      <vt:variant>
        <vt:i4>173</vt:i4>
      </vt:variant>
      <vt:variant>
        <vt:i4>0</vt:i4>
      </vt:variant>
      <vt:variant>
        <vt:i4>5</vt:i4>
      </vt:variant>
      <vt:variant>
        <vt:lpwstr/>
      </vt:variant>
      <vt:variant>
        <vt:lpwstr>_Toc221704176</vt:lpwstr>
      </vt:variant>
      <vt:variant>
        <vt:i4>1114162</vt:i4>
      </vt:variant>
      <vt:variant>
        <vt:i4>167</vt:i4>
      </vt:variant>
      <vt:variant>
        <vt:i4>0</vt:i4>
      </vt:variant>
      <vt:variant>
        <vt:i4>5</vt:i4>
      </vt:variant>
      <vt:variant>
        <vt:lpwstr/>
      </vt:variant>
      <vt:variant>
        <vt:lpwstr>_Toc221704175</vt:lpwstr>
      </vt:variant>
      <vt:variant>
        <vt:i4>1114162</vt:i4>
      </vt:variant>
      <vt:variant>
        <vt:i4>161</vt:i4>
      </vt:variant>
      <vt:variant>
        <vt:i4>0</vt:i4>
      </vt:variant>
      <vt:variant>
        <vt:i4>5</vt:i4>
      </vt:variant>
      <vt:variant>
        <vt:lpwstr/>
      </vt:variant>
      <vt:variant>
        <vt:lpwstr>_Toc221704174</vt:lpwstr>
      </vt:variant>
      <vt:variant>
        <vt:i4>1114162</vt:i4>
      </vt:variant>
      <vt:variant>
        <vt:i4>155</vt:i4>
      </vt:variant>
      <vt:variant>
        <vt:i4>0</vt:i4>
      </vt:variant>
      <vt:variant>
        <vt:i4>5</vt:i4>
      </vt:variant>
      <vt:variant>
        <vt:lpwstr/>
      </vt:variant>
      <vt:variant>
        <vt:lpwstr>_Toc221704173</vt:lpwstr>
      </vt:variant>
      <vt:variant>
        <vt:i4>1114162</vt:i4>
      </vt:variant>
      <vt:variant>
        <vt:i4>149</vt:i4>
      </vt:variant>
      <vt:variant>
        <vt:i4>0</vt:i4>
      </vt:variant>
      <vt:variant>
        <vt:i4>5</vt:i4>
      </vt:variant>
      <vt:variant>
        <vt:lpwstr/>
      </vt:variant>
      <vt:variant>
        <vt:lpwstr>_Toc221704172</vt:lpwstr>
      </vt:variant>
      <vt:variant>
        <vt:i4>1114162</vt:i4>
      </vt:variant>
      <vt:variant>
        <vt:i4>143</vt:i4>
      </vt:variant>
      <vt:variant>
        <vt:i4>0</vt:i4>
      </vt:variant>
      <vt:variant>
        <vt:i4>5</vt:i4>
      </vt:variant>
      <vt:variant>
        <vt:lpwstr/>
      </vt:variant>
      <vt:variant>
        <vt:lpwstr>_Toc221704171</vt:lpwstr>
      </vt:variant>
      <vt:variant>
        <vt:i4>1114162</vt:i4>
      </vt:variant>
      <vt:variant>
        <vt:i4>137</vt:i4>
      </vt:variant>
      <vt:variant>
        <vt:i4>0</vt:i4>
      </vt:variant>
      <vt:variant>
        <vt:i4>5</vt:i4>
      </vt:variant>
      <vt:variant>
        <vt:lpwstr/>
      </vt:variant>
      <vt:variant>
        <vt:lpwstr>_Toc221704170</vt:lpwstr>
      </vt:variant>
      <vt:variant>
        <vt:i4>1048626</vt:i4>
      </vt:variant>
      <vt:variant>
        <vt:i4>131</vt:i4>
      </vt:variant>
      <vt:variant>
        <vt:i4>0</vt:i4>
      </vt:variant>
      <vt:variant>
        <vt:i4>5</vt:i4>
      </vt:variant>
      <vt:variant>
        <vt:lpwstr/>
      </vt:variant>
      <vt:variant>
        <vt:lpwstr>_Toc221704169</vt:lpwstr>
      </vt:variant>
      <vt:variant>
        <vt:i4>1048626</vt:i4>
      </vt:variant>
      <vt:variant>
        <vt:i4>125</vt:i4>
      </vt:variant>
      <vt:variant>
        <vt:i4>0</vt:i4>
      </vt:variant>
      <vt:variant>
        <vt:i4>5</vt:i4>
      </vt:variant>
      <vt:variant>
        <vt:lpwstr/>
      </vt:variant>
      <vt:variant>
        <vt:lpwstr>_Toc221704168</vt:lpwstr>
      </vt:variant>
      <vt:variant>
        <vt:i4>1048626</vt:i4>
      </vt:variant>
      <vt:variant>
        <vt:i4>119</vt:i4>
      </vt:variant>
      <vt:variant>
        <vt:i4>0</vt:i4>
      </vt:variant>
      <vt:variant>
        <vt:i4>5</vt:i4>
      </vt:variant>
      <vt:variant>
        <vt:lpwstr/>
      </vt:variant>
      <vt:variant>
        <vt:lpwstr>_Toc221704167</vt:lpwstr>
      </vt:variant>
      <vt:variant>
        <vt:i4>1048626</vt:i4>
      </vt:variant>
      <vt:variant>
        <vt:i4>113</vt:i4>
      </vt:variant>
      <vt:variant>
        <vt:i4>0</vt:i4>
      </vt:variant>
      <vt:variant>
        <vt:i4>5</vt:i4>
      </vt:variant>
      <vt:variant>
        <vt:lpwstr/>
      </vt:variant>
      <vt:variant>
        <vt:lpwstr>_Toc221704166</vt:lpwstr>
      </vt:variant>
      <vt:variant>
        <vt:i4>1048626</vt:i4>
      </vt:variant>
      <vt:variant>
        <vt:i4>107</vt:i4>
      </vt:variant>
      <vt:variant>
        <vt:i4>0</vt:i4>
      </vt:variant>
      <vt:variant>
        <vt:i4>5</vt:i4>
      </vt:variant>
      <vt:variant>
        <vt:lpwstr/>
      </vt:variant>
      <vt:variant>
        <vt:lpwstr>_Toc221704165</vt:lpwstr>
      </vt:variant>
      <vt:variant>
        <vt:i4>1048626</vt:i4>
      </vt:variant>
      <vt:variant>
        <vt:i4>101</vt:i4>
      </vt:variant>
      <vt:variant>
        <vt:i4>0</vt:i4>
      </vt:variant>
      <vt:variant>
        <vt:i4>5</vt:i4>
      </vt:variant>
      <vt:variant>
        <vt:lpwstr/>
      </vt:variant>
      <vt:variant>
        <vt:lpwstr>_Toc221704164</vt:lpwstr>
      </vt:variant>
      <vt:variant>
        <vt:i4>1048626</vt:i4>
      </vt:variant>
      <vt:variant>
        <vt:i4>95</vt:i4>
      </vt:variant>
      <vt:variant>
        <vt:i4>0</vt:i4>
      </vt:variant>
      <vt:variant>
        <vt:i4>5</vt:i4>
      </vt:variant>
      <vt:variant>
        <vt:lpwstr/>
      </vt:variant>
      <vt:variant>
        <vt:lpwstr>_Toc221704163</vt:lpwstr>
      </vt:variant>
      <vt:variant>
        <vt:i4>1048626</vt:i4>
      </vt:variant>
      <vt:variant>
        <vt:i4>89</vt:i4>
      </vt:variant>
      <vt:variant>
        <vt:i4>0</vt:i4>
      </vt:variant>
      <vt:variant>
        <vt:i4>5</vt:i4>
      </vt:variant>
      <vt:variant>
        <vt:lpwstr/>
      </vt:variant>
      <vt:variant>
        <vt:lpwstr>_Toc221704162</vt:lpwstr>
      </vt:variant>
      <vt:variant>
        <vt:i4>1048626</vt:i4>
      </vt:variant>
      <vt:variant>
        <vt:i4>83</vt:i4>
      </vt:variant>
      <vt:variant>
        <vt:i4>0</vt:i4>
      </vt:variant>
      <vt:variant>
        <vt:i4>5</vt:i4>
      </vt:variant>
      <vt:variant>
        <vt:lpwstr/>
      </vt:variant>
      <vt:variant>
        <vt:lpwstr>_Toc221704161</vt:lpwstr>
      </vt:variant>
      <vt:variant>
        <vt:i4>1048626</vt:i4>
      </vt:variant>
      <vt:variant>
        <vt:i4>77</vt:i4>
      </vt:variant>
      <vt:variant>
        <vt:i4>0</vt:i4>
      </vt:variant>
      <vt:variant>
        <vt:i4>5</vt:i4>
      </vt:variant>
      <vt:variant>
        <vt:lpwstr/>
      </vt:variant>
      <vt:variant>
        <vt:lpwstr>_Toc221704160</vt:lpwstr>
      </vt:variant>
      <vt:variant>
        <vt:i4>1245234</vt:i4>
      </vt:variant>
      <vt:variant>
        <vt:i4>71</vt:i4>
      </vt:variant>
      <vt:variant>
        <vt:i4>0</vt:i4>
      </vt:variant>
      <vt:variant>
        <vt:i4>5</vt:i4>
      </vt:variant>
      <vt:variant>
        <vt:lpwstr/>
      </vt:variant>
      <vt:variant>
        <vt:lpwstr>_Toc221704159</vt:lpwstr>
      </vt:variant>
      <vt:variant>
        <vt:i4>1245234</vt:i4>
      </vt:variant>
      <vt:variant>
        <vt:i4>65</vt:i4>
      </vt:variant>
      <vt:variant>
        <vt:i4>0</vt:i4>
      </vt:variant>
      <vt:variant>
        <vt:i4>5</vt:i4>
      </vt:variant>
      <vt:variant>
        <vt:lpwstr/>
      </vt:variant>
      <vt:variant>
        <vt:lpwstr>_Toc221704158</vt:lpwstr>
      </vt:variant>
      <vt:variant>
        <vt:i4>1245234</vt:i4>
      </vt:variant>
      <vt:variant>
        <vt:i4>59</vt:i4>
      </vt:variant>
      <vt:variant>
        <vt:i4>0</vt:i4>
      </vt:variant>
      <vt:variant>
        <vt:i4>5</vt:i4>
      </vt:variant>
      <vt:variant>
        <vt:lpwstr/>
      </vt:variant>
      <vt:variant>
        <vt:lpwstr>_Toc221704157</vt:lpwstr>
      </vt:variant>
      <vt:variant>
        <vt:i4>1245234</vt:i4>
      </vt:variant>
      <vt:variant>
        <vt:i4>53</vt:i4>
      </vt:variant>
      <vt:variant>
        <vt:i4>0</vt:i4>
      </vt:variant>
      <vt:variant>
        <vt:i4>5</vt:i4>
      </vt:variant>
      <vt:variant>
        <vt:lpwstr/>
      </vt:variant>
      <vt:variant>
        <vt:lpwstr>_Toc221704156</vt:lpwstr>
      </vt:variant>
      <vt:variant>
        <vt:i4>1245234</vt:i4>
      </vt:variant>
      <vt:variant>
        <vt:i4>47</vt:i4>
      </vt:variant>
      <vt:variant>
        <vt:i4>0</vt:i4>
      </vt:variant>
      <vt:variant>
        <vt:i4>5</vt:i4>
      </vt:variant>
      <vt:variant>
        <vt:lpwstr/>
      </vt:variant>
      <vt:variant>
        <vt:lpwstr>_Toc221704155</vt:lpwstr>
      </vt:variant>
      <vt:variant>
        <vt:i4>1245234</vt:i4>
      </vt:variant>
      <vt:variant>
        <vt:i4>41</vt:i4>
      </vt:variant>
      <vt:variant>
        <vt:i4>0</vt:i4>
      </vt:variant>
      <vt:variant>
        <vt:i4>5</vt:i4>
      </vt:variant>
      <vt:variant>
        <vt:lpwstr/>
      </vt:variant>
      <vt:variant>
        <vt:lpwstr>_Toc221704154</vt:lpwstr>
      </vt:variant>
      <vt:variant>
        <vt:i4>1245234</vt:i4>
      </vt:variant>
      <vt:variant>
        <vt:i4>35</vt:i4>
      </vt:variant>
      <vt:variant>
        <vt:i4>0</vt:i4>
      </vt:variant>
      <vt:variant>
        <vt:i4>5</vt:i4>
      </vt:variant>
      <vt:variant>
        <vt:lpwstr/>
      </vt:variant>
      <vt:variant>
        <vt:lpwstr>_Toc221704153</vt:lpwstr>
      </vt:variant>
      <vt:variant>
        <vt:i4>1245234</vt:i4>
      </vt:variant>
      <vt:variant>
        <vt:i4>29</vt:i4>
      </vt:variant>
      <vt:variant>
        <vt:i4>0</vt:i4>
      </vt:variant>
      <vt:variant>
        <vt:i4>5</vt:i4>
      </vt:variant>
      <vt:variant>
        <vt:lpwstr/>
      </vt:variant>
      <vt:variant>
        <vt:lpwstr>_Toc221704152</vt:lpwstr>
      </vt:variant>
      <vt:variant>
        <vt:i4>1245234</vt:i4>
      </vt:variant>
      <vt:variant>
        <vt:i4>23</vt:i4>
      </vt:variant>
      <vt:variant>
        <vt:i4>0</vt:i4>
      </vt:variant>
      <vt:variant>
        <vt:i4>5</vt:i4>
      </vt:variant>
      <vt:variant>
        <vt:lpwstr/>
      </vt:variant>
      <vt:variant>
        <vt:lpwstr>_Toc221704151</vt:lpwstr>
      </vt:variant>
      <vt:variant>
        <vt:i4>1245234</vt:i4>
      </vt:variant>
      <vt:variant>
        <vt:i4>17</vt:i4>
      </vt:variant>
      <vt:variant>
        <vt:i4>0</vt:i4>
      </vt:variant>
      <vt:variant>
        <vt:i4>5</vt:i4>
      </vt:variant>
      <vt:variant>
        <vt:lpwstr/>
      </vt:variant>
      <vt:variant>
        <vt:lpwstr>_Toc221704150</vt:lpwstr>
      </vt:variant>
      <vt:variant>
        <vt:i4>1179698</vt:i4>
      </vt:variant>
      <vt:variant>
        <vt:i4>11</vt:i4>
      </vt:variant>
      <vt:variant>
        <vt:i4>0</vt:i4>
      </vt:variant>
      <vt:variant>
        <vt:i4>5</vt:i4>
      </vt:variant>
      <vt:variant>
        <vt:lpwstr/>
      </vt:variant>
      <vt:variant>
        <vt:lpwstr>_Toc221704149</vt:lpwstr>
      </vt:variant>
      <vt:variant>
        <vt:i4>8257652</vt:i4>
      </vt:variant>
      <vt:variant>
        <vt:i4>6</vt:i4>
      </vt:variant>
      <vt:variant>
        <vt:i4>0</vt:i4>
      </vt:variant>
      <vt:variant>
        <vt:i4>5</vt:i4>
      </vt:variant>
      <vt:variant>
        <vt:lpwstr>http://www.sl-fsrp.org/</vt:lpwstr>
      </vt:variant>
      <vt:variant>
        <vt:lpwstr/>
      </vt:variant>
      <vt:variant>
        <vt:i4>1245293</vt:i4>
      </vt:variant>
      <vt:variant>
        <vt:i4>3</vt:i4>
      </vt:variant>
      <vt:variant>
        <vt:i4>0</vt:i4>
      </vt:variant>
      <vt:variant>
        <vt:i4>5</vt:i4>
      </vt:variant>
      <vt:variant>
        <vt:lpwstr>mailto:training@sl-fsrp.org</vt:lpwstr>
      </vt:variant>
      <vt:variant>
        <vt:lpwstr/>
      </vt:variant>
      <vt:variant>
        <vt:i4>589945</vt:i4>
      </vt:variant>
      <vt:variant>
        <vt:i4>0</vt:i4>
      </vt:variant>
      <vt:variant>
        <vt:i4>0</vt:i4>
      </vt:variant>
      <vt:variant>
        <vt:i4>5</vt:i4>
      </vt:variant>
      <vt:variant>
        <vt:lpwstr>mailto:info@sl-fsrp.org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Hamda Adan Ahmed</dc:creator>
  <cp:keywords/>
  <cp:lastModifiedBy>Kayse Ahmed Mohamed</cp:lastModifiedBy>
  <cp:revision>32</cp:revision>
  <dcterms:created xsi:type="dcterms:W3CDTF">2026-03-08T05:59:00Z</dcterms:created>
  <dcterms:modified xsi:type="dcterms:W3CDTF">2026-03-24T11:58:00Z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e16d776f-1ae3-490d-a703-2404d924755c</vt:lpwstr>
  </property>
  <property fmtid="{D5CDD505-2E9C-101B-9397-08002B2CF9AE}" pid="3" name="ContentTypeId">
    <vt:lpwstr>0x0101009D45D8B894A4DC498F32CC16C3C42A6F</vt:lpwstr>
  </property>
  <property fmtid="{D5CDD505-2E9C-101B-9397-08002B2CF9AE}" pid="4" name="MediaServiceImageTags">
    <vt:lpwstr/>
  </property>
  <property fmtid="{D5CDD505-2E9C-101B-9397-08002B2CF9AE}" pid="5" name="ClassificationContentMarkingFooterShapeIds">
    <vt:lpwstr>64cb94a0,18f53f95,35e1dd28,6c4d107f,61eb9f65,4028042b,7c24c5cd,23e82677,2cbc1be8</vt:lpwstr>
  </property>
  <property fmtid="{D5CDD505-2E9C-101B-9397-08002B2CF9AE}" pid="6" name="ClassificationContentMarkingFooterFontProps">
    <vt:lpwstr>#000000,10,Aptos</vt:lpwstr>
  </property>
  <property fmtid="{D5CDD505-2E9C-101B-9397-08002B2CF9AE}" pid="7" name="ClassificationContentMarkingFooterText">
    <vt:lpwstr>Official Use Only</vt:lpwstr>
  </property>
  <property fmtid="{D5CDD505-2E9C-101B-9397-08002B2CF9AE}" pid="8" name="MSIP_Label_f1bf45b6-5649-4236-82a3-f45024cd282e_Enabled">
    <vt:lpwstr>true</vt:lpwstr>
  </property>
  <property fmtid="{D5CDD505-2E9C-101B-9397-08002B2CF9AE}" pid="9" name="MSIP_Label_f1bf45b6-5649-4236-82a3-f45024cd282e_SetDate">
    <vt:lpwstr>2026-02-23T07:26:52Z</vt:lpwstr>
  </property>
  <property fmtid="{D5CDD505-2E9C-101B-9397-08002B2CF9AE}" pid="10" name="MSIP_Label_f1bf45b6-5649-4236-82a3-f45024cd282e_Method">
    <vt:lpwstr>Standard</vt:lpwstr>
  </property>
  <property fmtid="{D5CDD505-2E9C-101B-9397-08002B2CF9AE}" pid="11" name="MSIP_Label_f1bf45b6-5649-4236-82a3-f45024cd282e_Name">
    <vt:lpwstr>Official Use Only</vt:lpwstr>
  </property>
  <property fmtid="{D5CDD505-2E9C-101B-9397-08002B2CF9AE}" pid="12" name="MSIP_Label_f1bf45b6-5649-4236-82a3-f45024cd282e_SiteId">
    <vt:lpwstr>31a2fec0-266b-4c67-b56e-2796d8f59c36</vt:lpwstr>
  </property>
  <property fmtid="{D5CDD505-2E9C-101B-9397-08002B2CF9AE}" pid="13" name="MSIP_Label_f1bf45b6-5649-4236-82a3-f45024cd282e_ActionId">
    <vt:lpwstr>3b0900f2-91eb-4ab6-81ee-31b52cc34bf0</vt:lpwstr>
  </property>
  <property fmtid="{D5CDD505-2E9C-101B-9397-08002B2CF9AE}" pid="14" name="MSIP_Label_f1bf45b6-5649-4236-82a3-f45024cd282e_ContentBits">
    <vt:lpwstr>2</vt:lpwstr>
  </property>
  <property fmtid="{D5CDD505-2E9C-101B-9397-08002B2CF9AE}" pid="15" name="MSIP_Label_f1bf45b6-5649-4236-82a3-f45024cd282e_Tag">
    <vt:lpwstr>10, 3, 0, 1</vt:lpwstr>
  </property>
</Properties>
</file>